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E7730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360CBF" w:rsidRPr="00360CBF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  <w:r w:rsidR="00360CBF" w:rsidRPr="00360CBF">
        <w:br w:type="page"/>
      </w:r>
    </w:p>
    <w:p w:rsidR="004A4607" w:rsidRDefault="004A4607" w:rsidP="004A4607">
      <w:pPr>
        <w:pStyle w:val="1"/>
      </w:pPr>
      <w:bookmarkStart w:id="1" w:name="_Toc472683404"/>
      <w:r>
        <w:rPr>
          <w:rFonts w:hint="eastAsia"/>
        </w:rPr>
        <w:lastRenderedPageBreak/>
        <w:t>转义字符</w:t>
      </w:r>
      <w:bookmarkEnd w:id="1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2" w:name="_Toc472683405"/>
      <w:r>
        <w:rPr>
          <w:rFonts w:hint="eastAsia"/>
        </w:rPr>
        <w:lastRenderedPageBreak/>
        <w:t>压缩</w:t>
      </w:r>
      <w:r>
        <w:t>文件</w:t>
      </w:r>
      <w:bookmarkEnd w:id="2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3" w:name="_Toc472683406"/>
      <w:r>
        <w:t>SFTP</w:t>
      </w:r>
      <w:r>
        <w:rPr>
          <w:rFonts w:hint="eastAsia"/>
        </w:rPr>
        <w:t>使用</w:t>
      </w:r>
      <w:bookmarkEnd w:id="3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4" w:name="_Toc472683407"/>
      <w:r>
        <w:rPr>
          <w:rFonts w:hint="eastAsia"/>
        </w:rPr>
        <w:t>方法</w:t>
      </w:r>
      <w:r>
        <w:t>：</w:t>
      </w:r>
      <w:bookmarkEnd w:id="4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5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5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6" w:name="_Toc472683409"/>
      <w:r w:rsidRPr="00016FF8">
        <w:rPr>
          <w:rFonts w:hint="eastAsia"/>
        </w:rPr>
        <w:t>文件导出</w:t>
      </w:r>
      <w:bookmarkEnd w:id="6"/>
    </w:p>
    <w:p w:rsidR="00BC6E68" w:rsidRPr="00016FF8" w:rsidRDefault="00BC6E68" w:rsidP="00E148DC">
      <w:pPr>
        <w:pStyle w:val="2"/>
        <w:ind w:left="320"/>
      </w:pPr>
      <w:bookmarkStart w:id="7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7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8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8"/>
    </w:p>
    <w:p w:rsidR="009305E6" w:rsidRDefault="009305E6" w:rsidP="009305E6">
      <w:pPr>
        <w:pStyle w:val="3"/>
        <w:ind w:left="640"/>
      </w:pPr>
      <w:bookmarkStart w:id="9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9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0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0"/>
    </w:p>
    <w:p w:rsidR="005E0F8D" w:rsidRPr="00016FF8" w:rsidRDefault="005E0F8D" w:rsidP="001229E4">
      <w:pPr>
        <w:pStyle w:val="2"/>
        <w:spacing w:before="180" w:after="180"/>
        <w:ind w:left="320"/>
      </w:pPr>
      <w:bookmarkStart w:id="11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1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2" w:name="_Toc472683415"/>
      <w:r w:rsidRPr="00016FF8">
        <w:rPr>
          <w:rFonts w:hint="eastAsia"/>
        </w:rPr>
        <w:t>获得类路径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3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3"/>
    </w:p>
    <w:p w:rsidR="00016FF8" w:rsidRPr="00016FF8" w:rsidRDefault="00016FF8" w:rsidP="0003784A">
      <w:pPr>
        <w:pStyle w:val="2"/>
        <w:ind w:left="320"/>
      </w:pPr>
      <w:bookmarkStart w:id="14" w:name="_Toc472683417"/>
      <w:r w:rsidRPr="00016FF8">
        <w:t>按流向分</w:t>
      </w:r>
      <w:r w:rsidRPr="00016FF8">
        <w:t>:</w:t>
      </w:r>
      <w:bookmarkEnd w:id="14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5" w:name="_Toc472683418"/>
      <w:r w:rsidRPr="00016FF8">
        <w:lastRenderedPageBreak/>
        <w:t>按数据传输单位分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6" w:name="_Toc472683419"/>
      <w:r>
        <w:rPr>
          <w:rFonts w:hint="eastAsia"/>
        </w:rPr>
        <w:t>概念</w:t>
      </w:r>
      <w:bookmarkEnd w:id="16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7" w:name="_Toc472683420"/>
      <w:r w:rsidRPr="00016FF8">
        <w:rPr>
          <w:rFonts w:asciiTheme="majorEastAsia" w:hAnsiTheme="majorEastAsia" w:hint="eastAsia"/>
          <w:szCs w:val="18"/>
        </w:rPr>
        <w:t>输入输出流</w:t>
      </w:r>
      <w:bookmarkEnd w:id="17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8" w:name="_Toc472683421"/>
      <w:r w:rsidRPr="00016FF8">
        <w:rPr>
          <w:rFonts w:asciiTheme="majorEastAsia" w:hAnsiTheme="majorEastAsia" w:hint="eastAsia"/>
          <w:szCs w:val="18"/>
        </w:rPr>
        <w:lastRenderedPageBreak/>
        <w:t>字节流的读写</w:t>
      </w:r>
      <w:bookmarkEnd w:id="18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9" w:name="_Toc472683422"/>
      <w:r w:rsidRPr="00016FF8">
        <w:rPr>
          <w:rFonts w:asciiTheme="majorEastAsia" w:hAnsiTheme="majorEastAsia" w:hint="eastAsia"/>
          <w:szCs w:val="18"/>
        </w:rPr>
        <w:t>字符流的读写</w:t>
      </w:r>
      <w:bookmarkEnd w:id="19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0" w:name="_Toc472683423"/>
      <w:r w:rsidRPr="00016FF8">
        <w:rPr>
          <w:rFonts w:asciiTheme="majorEastAsia" w:hAnsiTheme="majorEastAsia" w:hint="eastAsia"/>
          <w:szCs w:val="18"/>
        </w:rPr>
        <w:t>文件流的读写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1" w:name="_Toc472683424"/>
      <w:r>
        <w:rPr>
          <w:rFonts w:ascii="宋体" w:eastAsia="宋体" w:hAnsi="宋体" w:cs="宋体" w:hint="eastAsia"/>
        </w:rPr>
        <w:t>线程</w:t>
      </w:r>
      <w:bookmarkEnd w:id="21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2" w:name="_Toc472683425"/>
      <w:r>
        <w:rPr>
          <w:rFonts w:hint="eastAsia"/>
        </w:rPr>
        <w:t>线程方法</w:t>
      </w:r>
      <w:bookmarkEnd w:id="22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3" w:name="_Toc472683426"/>
      <w:r>
        <w:rPr>
          <w:rFonts w:hint="eastAsia"/>
        </w:rPr>
        <w:t>线程详解</w:t>
      </w:r>
      <w:bookmarkEnd w:id="23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4" w:name="_Toc472683427"/>
      <w:r>
        <w:rPr>
          <w:rFonts w:hint="eastAsia"/>
        </w:rPr>
        <w:t>线程</w:t>
      </w:r>
      <w:r>
        <w:t>池</w:t>
      </w:r>
      <w:bookmarkEnd w:id="24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5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5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6" w:name="_Toc472683429"/>
      <w:r>
        <w:rPr>
          <w:rFonts w:hint="eastAsia"/>
        </w:rPr>
        <w:t>线程</w:t>
      </w:r>
      <w:r>
        <w:t>生命周期</w:t>
      </w:r>
      <w:bookmarkEnd w:id="26"/>
    </w:p>
    <w:p w:rsidR="00312F97" w:rsidRDefault="00E77308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E77308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E77308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7" w:name="_Toc472683430"/>
      <w:r>
        <w:rPr>
          <w:rFonts w:ascii="宋体" w:eastAsia="宋体" w:hAnsi="宋体" w:cs="宋体" w:hint="eastAsia"/>
        </w:rPr>
        <w:t>任务调度</w:t>
      </w:r>
      <w:bookmarkEnd w:id="27"/>
    </w:p>
    <w:p w:rsidR="0003784A" w:rsidRDefault="0003784A" w:rsidP="0003784A">
      <w:pPr>
        <w:pStyle w:val="2"/>
        <w:ind w:left="320"/>
      </w:pPr>
      <w:bookmarkStart w:id="28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29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29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0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0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1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1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2" w:name="_Toc472683435"/>
      <w:r>
        <w:rPr>
          <w:rFonts w:hint="eastAsia"/>
          <w:shd w:val="clear" w:color="auto" w:fill="FFFFFF"/>
        </w:rPr>
        <w:t>例子：</w:t>
      </w:r>
      <w:bookmarkEnd w:id="32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3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3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4" w:name="_Toc472683437"/>
      <w:r>
        <w:rPr>
          <w:rFonts w:hint="eastAsia"/>
        </w:rPr>
        <w:t>时间比较</w:t>
      </w:r>
      <w:bookmarkEnd w:id="34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YEAR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,Integer.</w:t>
      </w:r>
      <w:r w:rsidRPr="00D85A32">
        <w:rPr>
          <w:rFonts w:ascii="Courier New" w:eastAsia="微软雅黑" w:hAnsi="Courier New" w:cs="Courier New"/>
          <w:i/>
          <w:iCs/>
          <w:color w:val="000000"/>
          <w:sz w:val="20"/>
          <w:szCs w:val="24"/>
        </w:rPr>
        <w:t>parseInt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SimpleDateFormat(</w:t>
      </w:r>
      <w:r w:rsidRPr="00D85A32">
        <w:rPr>
          <w:rFonts w:ascii="Courier New" w:eastAsia="微软雅黑" w:hAnsi="Courier New" w:cs="Courier New"/>
          <w:color w:val="2A00FF"/>
          <w:sz w:val="20"/>
          <w:szCs w:val="24"/>
        </w:rPr>
        <w:t>"yyyy"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).format(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Date())));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  <w:u w:val="single"/>
        </w:rPr>
        <w:t>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());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HOUR_OF_DAY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getHours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()-1);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MINUTE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getMinutes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SECOND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, -1);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5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5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A113C0">
        <w:tc>
          <w:tcPr>
            <w:tcW w:w="9690" w:type="dxa"/>
            <w:shd w:val="clear" w:color="auto" w:fill="A6A6A6" w:themeFill="background1" w:themeFillShade="A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6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6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773E39">
        <w:tc>
          <w:tcPr>
            <w:tcW w:w="11483" w:type="dxa"/>
            <w:shd w:val="clear" w:color="auto" w:fill="A6A6A6" w:themeFill="background1" w:themeFillShade="A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lastRenderedPageBreak/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lastRenderedPageBreak/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7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7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9305E6">
        <w:tc>
          <w:tcPr>
            <w:tcW w:w="11341" w:type="dxa"/>
            <w:shd w:val="clear" w:color="auto" w:fill="A6A6A6" w:themeFill="background1" w:themeFillShade="A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8" w:name="_Toc472683441"/>
      <w:r>
        <w:rPr>
          <w:rFonts w:hint="eastAsia"/>
        </w:rPr>
        <w:lastRenderedPageBreak/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8"/>
    </w:p>
    <w:p w:rsidR="00090B1F" w:rsidRDefault="00090B1F" w:rsidP="00090B1F">
      <w:pPr>
        <w:pStyle w:val="2"/>
        <w:ind w:left="320"/>
      </w:pPr>
      <w:bookmarkStart w:id="39" w:name="_Toc472683442"/>
      <w:r>
        <w:rPr>
          <w:rFonts w:hint="eastAsia"/>
        </w:rPr>
        <w:t>方法</w:t>
      </w:r>
      <w:r>
        <w:t>一</w:t>
      </w:r>
      <w:bookmarkEnd w:id="39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90B1F">
        <w:tc>
          <w:tcPr>
            <w:tcW w:w="11341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0" w:name="_Toc472683443"/>
      <w:r>
        <w:rPr>
          <w:rFonts w:hint="eastAsia"/>
        </w:rPr>
        <w:t>方法</w:t>
      </w:r>
      <w:r>
        <w:t>二</w:t>
      </w:r>
      <w:bookmarkEnd w:id="40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90B1F">
        <w:tc>
          <w:tcPr>
            <w:tcW w:w="11625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1" w:name="_Toc472683444"/>
      <w:r>
        <w:rPr>
          <w:rFonts w:hint="eastAsia"/>
        </w:rPr>
        <w:t>方法</w:t>
      </w:r>
      <w:r>
        <w:t>三，分散配置</w:t>
      </w:r>
      <w:bookmarkEnd w:id="41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lastRenderedPageBreak/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2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2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3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3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F45A4">
        <w:tc>
          <w:tcPr>
            <w:tcW w:w="11057" w:type="dxa"/>
            <w:shd w:val="clear" w:color="auto" w:fill="A6A6A6" w:themeFill="background1" w:themeFillShade="A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4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4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F217BC">
        <w:tc>
          <w:tcPr>
            <w:tcW w:w="11483" w:type="dxa"/>
            <w:shd w:val="clear" w:color="auto" w:fill="A6A6A6" w:themeFill="background1" w:themeFillShade="A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5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5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6671E7">
        <w:tc>
          <w:tcPr>
            <w:tcW w:w="8522" w:type="dxa"/>
            <w:shd w:val="clear" w:color="auto" w:fill="BFBFBF" w:themeFill="background1" w:themeFillShade="BF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6" w:name="_Toc472683449"/>
      <w:r>
        <w:rPr>
          <w:rFonts w:hint="eastAsia"/>
        </w:rPr>
        <w:t>日期</w:t>
      </w:r>
      <w:r>
        <w:t>时间转换</w:t>
      </w:r>
      <w:bookmarkEnd w:id="46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7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7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8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8"/>
    </w:p>
    <w:p w:rsidR="00A54071" w:rsidRDefault="00A54071" w:rsidP="00644D8C">
      <w:pPr>
        <w:pStyle w:val="2"/>
        <w:ind w:left="320"/>
      </w:pPr>
      <w:bookmarkStart w:id="49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49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0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0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lastRenderedPageBreak/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1" w:name="_Toc472683454"/>
      <w:r>
        <w:rPr>
          <w:rFonts w:hint="eastAsia"/>
        </w:rPr>
        <w:t>存储过程</w:t>
      </w:r>
      <w:r>
        <w:t>：</w:t>
      </w:r>
      <w:bookmarkEnd w:id="51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2" w:name="_Toc472683455"/>
      <w:r>
        <w:t>Dom4J</w:t>
      </w:r>
      <w:r>
        <w:rPr>
          <w:rFonts w:hint="eastAsia"/>
        </w:rPr>
        <w:t>解析</w:t>
      </w:r>
      <w:r>
        <w:t>xml</w:t>
      </w:r>
      <w:bookmarkEnd w:id="52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AF5" w:rsidTr="00347AF5">
        <w:tc>
          <w:tcPr>
            <w:tcW w:w="8522" w:type="dxa"/>
            <w:shd w:val="clear" w:color="auto" w:fill="A6A6A6" w:themeFill="background1" w:themeFillShade="A6"/>
          </w:tcPr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public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Object importXml(ImportFile importFile){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fileName = importFile.getFile().getOriginalFilename().toString();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floor = fileName.substring(0,fileName.indexOf(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"xml"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)-1);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red_btsno=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blue_pn_pci=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SAXReader reader=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SAXReader();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Document document=reader.read(importFile.getFile().getInputStream());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Element rootElement=document.getRootElement();//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rootElement=document.getRootElement().element(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"root"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List&lt;Element&gt; elementList=rootElement.elements();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获取根元素的子元素集合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i=0;i&lt;elementList.size();i++)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element = (Element) elementList.get(i);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"style"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valueAttribute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"value"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(attribute!=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styleValue = attribute.getText();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Map map =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HashedMap();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lastRenderedPageBreak/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if(styleValue.contains("red")){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map.put("btsno",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Element node= element.element("mxGeometry");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if(node!=null){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xAttribute=node.attribute("x");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yAttribute=node.attribute("y");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map.put("x", 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map.put("y", 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map.put("floor",floor);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red_btsno.add(map);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(valueAttribute.getText()==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||valueAttribute.getText().equals(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))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continue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node= element.element(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"mxGeometry"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(node!=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&amp;&amp;map.get(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xAttribute=node.attribute(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yAttribute=node.attribute(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blue_pn_pci.add(map);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 =0;i&lt;blue_pn_pci.size();i++){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 map = (Map) blue_pn_pci.get(i);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String sql = "update T_AIRPORT_CELL set bts_x= decode(bts_x,null,'"+map.get("bts_x")+"',bts_x||';'||'"+map.get("bts_x")+"'),bts_y= decode(bts_y,null,'"+map.get("bts_y")+"',bts_y||';'||'"+map.get("bts_y")+"') 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String sql = 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"update t_train_cell set bts_x= decode(bts_x,null,'"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"',bts_x||';'||'"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"'),bts_y= decode(bts_y,null,'"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"',bts_y||';'||'"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上海长途客运西站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sql+=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,floor=decode(floor,null,'"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"',floor||';'||'"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where pn_pci ="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and name='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上海长途客运西站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this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.getJdbcTemplate().update(sql);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return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rPr>
                <w:rFonts w:hint="eastAsia"/>
                <w:sz w:val="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Default="00347AF5" w:rsidP="00235EDC">
            <w:bookmarkStart w:id="53" w:name="_GoBack"/>
            <w:bookmarkEnd w:id="53"/>
          </w:p>
        </w:tc>
      </w:tr>
    </w:tbl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</w:pPr>
      <w:r>
        <w:rPr>
          <w:rFonts w:hint="eastAsia"/>
        </w:rPr>
        <w:t>数据</w:t>
      </w:r>
      <w:r>
        <w:t>表导入导出</w:t>
      </w:r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E77308" w:rsidP="00443AF5">
      <w:pPr>
        <w:rPr>
          <w:rFonts w:eastAsiaTheme="minorEastAsia"/>
          <w:color w:val="FF0000"/>
        </w:rPr>
      </w:pPr>
      <w:hyperlink r:id="rId15" w:history="1">
        <w:r w:rsidR="00443AF5" w:rsidRPr="00484D67">
          <w:rPr>
            <w:rFonts w:eastAsiaTheme="minorEastAsia" w:hint="eastAsia"/>
            <w:color w:val="FF0000"/>
          </w:rPr>
          <w:t xml:space="preserve">EXP-00026: </w:t>
        </w:r>
        <w:r w:rsidR="00443AF5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E77308" w:rsidP="00443AF5">
      <w:pPr>
        <w:rPr>
          <w:rFonts w:eastAsiaTheme="minorEastAsia"/>
          <w:color w:val="FF0000"/>
        </w:rPr>
      </w:pPr>
      <w:hyperlink r:id="rId16" w:history="1">
        <w:r w:rsidR="00443AF5" w:rsidRPr="00767558">
          <w:rPr>
            <w:rFonts w:eastAsiaTheme="minorEastAsia" w:hint="eastAsia"/>
            <w:color w:val="FF0000"/>
          </w:rPr>
          <w:t xml:space="preserve">oracle </w:t>
        </w:r>
        <w:r w:rsidR="00443AF5" w:rsidRPr="00767558">
          <w:rPr>
            <w:rFonts w:eastAsiaTheme="minorEastAsia" w:hint="eastAsia"/>
            <w:color w:val="FF0000"/>
          </w:rPr>
          <w:t>导入</w:t>
        </w:r>
        <w:r w:rsidR="00443AF5" w:rsidRPr="00767558">
          <w:rPr>
            <w:rFonts w:eastAsiaTheme="minorEastAsia" w:hint="eastAsia"/>
            <w:color w:val="FF0000"/>
          </w:rPr>
          <w:t>DMP</w:t>
        </w:r>
        <w:r w:rsidR="00443AF5" w:rsidRPr="00767558">
          <w:rPr>
            <w:rFonts w:eastAsiaTheme="minorEastAsia" w:hint="eastAsia"/>
            <w:color w:val="FF0000"/>
          </w:rPr>
          <w:t>文件时</w:t>
        </w:r>
        <w:r w:rsidR="00443AF5" w:rsidRPr="00767558">
          <w:rPr>
            <w:rFonts w:eastAsiaTheme="minorEastAsia" w:hint="eastAsia"/>
            <w:color w:val="FF0000"/>
          </w:rPr>
          <w:t xml:space="preserve">IMP-00013: </w:t>
        </w:r>
        <w:r w:rsidR="00443AF5" w:rsidRPr="00767558">
          <w:rPr>
            <w:rFonts w:eastAsiaTheme="minorEastAsia" w:hint="eastAsia"/>
            <w:color w:val="FF0000"/>
          </w:rPr>
          <w:t>只有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才能导入由其他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导出的文件</w:t>
        </w:r>
        <w:r w:rsidR="00443AF5" w:rsidRPr="00767558">
          <w:rPr>
            <w:rFonts w:eastAsiaTheme="minorEastAsia" w:hint="eastAsia"/>
            <w:color w:val="FF0000"/>
          </w:rPr>
          <w:t xml:space="preserve"> IMP-00000: </w:t>
        </w:r>
        <w:r w:rsidR="00443AF5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Default="00D83C18" w:rsidP="00235EDC"/>
    <w:p w:rsidR="00277C74" w:rsidRDefault="00277C74" w:rsidP="00235EDC"/>
    <w:p w:rsidR="00277C74" w:rsidRDefault="00277C74" w:rsidP="00277C74">
      <w:pPr>
        <w:pStyle w:val="2"/>
        <w:ind w:left="320"/>
      </w:pPr>
      <w:r>
        <w:rPr>
          <w:rFonts w:hint="eastAsia"/>
        </w:rPr>
        <w:t>导入</w:t>
      </w:r>
      <w:r>
        <w:t>已经存在的表</w:t>
      </w:r>
    </w:p>
    <w:p w:rsidR="00277C74" w:rsidRPr="00277C74" w:rsidRDefault="00277C74" w:rsidP="00277C74">
      <w:pPr>
        <w:rPr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277C74" w:rsidRDefault="00277C74" w:rsidP="00277C74">
      <w:r w:rsidRPr="00277C74">
        <w:t>imp uu/111111@10.18.13.60/orcl file=d:/book.dmp full=y ignore=y</w:t>
      </w:r>
      <w:r w:rsidR="00227B29">
        <w:rPr>
          <w:rFonts w:hint="eastAsia"/>
        </w:rPr>
        <w:t>;</w:t>
      </w:r>
    </w:p>
    <w:p w:rsidR="00227B29" w:rsidRDefault="00227B29" w:rsidP="00277C74"/>
    <w:p w:rsidR="00227B29" w:rsidRDefault="00227B29" w:rsidP="00277C74">
      <w:r>
        <w:rPr>
          <w:rFonts w:hint="eastAsia"/>
        </w:rPr>
        <w:t>查看</w:t>
      </w:r>
      <w:r>
        <w:t>表约束</w:t>
      </w:r>
      <w:r w:rsidR="003B4C62">
        <w:rPr>
          <w:rFonts w:hint="eastAsia"/>
        </w:rPr>
        <w:t xml:space="preserve"> </w:t>
      </w:r>
      <w:r w:rsidR="003B4C62" w:rsidRPr="003B4C62">
        <w:rPr>
          <w:color w:val="FF0000"/>
        </w:rPr>
        <w:t>user_constraints</w:t>
      </w:r>
      <w:r>
        <w:t>；</w:t>
      </w:r>
    </w:p>
    <w:p w:rsidR="00227B29" w:rsidRDefault="003B4C62" w:rsidP="00227B29">
      <w:r>
        <w:rPr>
          <w:rFonts w:hint="eastAsia"/>
        </w:rPr>
        <w:t xml:space="preserve"> </w:t>
      </w:r>
    </w:p>
    <w:p w:rsidR="00227B29" w:rsidRDefault="00227B29" w:rsidP="00227B29">
      <w:r>
        <w:t xml:space="preserve"> select constraint_name from user_constraints where table_name='BOOK'</w:t>
      </w:r>
      <w:r w:rsidR="00FB130D">
        <w:t>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lastRenderedPageBreak/>
        <w:t>添加</w:t>
      </w:r>
      <w:r>
        <w:t>主键</w:t>
      </w:r>
    </w:p>
    <w:p w:rsidR="00FB130D" w:rsidRDefault="00FB130D" w:rsidP="00227B29">
      <w:r w:rsidRPr="00FB130D">
        <w:t>alter table book add constraint pk_id primary key (id);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FB130D" w:rsidRPr="00277C74" w:rsidRDefault="00FB130D" w:rsidP="00227B29">
      <w:r w:rsidRPr="00FB130D">
        <w:t>alter table book drop constraint pk_id;</w:t>
      </w:r>
    </w:p>
    <w:sectPr w:rsidR="00FB130D" w:rsidRPr="00277C74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08" w:rsidRDefault="00E77308" w:rsidP="00B870BF">
      <w:pPr>
        <w:spacing w:before="120" w:after="120"/>
      </w:pPr>
      <w:r>
        <w:separator/>
      </w:r>
    </w:p>
  </w:endnote>
  <w:endnote w:type="continuationSeparator" w:id="0">
    <w:p w:rsidR="00E77308" w:rsidRDefault="00E77308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08" w:rsidRDefault="00E77308" w:rsidP="00B870BF">
      <w:pPr>
        <w:spacing w:before="120" w:after="120"/>
      </w:pPr>
      <w:r>
        <w:separator/>
      </w:r>
    </w:p>
  </w:footnote>
  <w:footnote w:type="continuationSeparator" w:id="0">
    <w:p w:rsidR="00E77308" w:rsidRDefault="00E77308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12FD8"/>
    <w:rsid w:val="00016FF8"/>
    <w:rsid w:val="0003784A"/>
    <w:rsid w:val="00050166"/>
    <w:rsid w:val="0008259E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27B29"/>
    <w:rsid w:val="00235898"/>
    <w:rsid w:val="00235EDC"/>
    <w:rsid w:val="00240452"/>
    <w:rsid w:val="00277C74"/>
    <w:rsid w:val="002C08D4"/>
    <w:rsid w:val="002F071B"/>
    <w:rsid w:val="00312F97"/>
    <w:rsid w:val="00323B43"/>
    <w:rsid w:val="00347AF5"/>
    <w:rsid w:val="00360CBF"/>
    <w:rsid w:val="0039224F"/>
    <w:rsid w:val="003A1F69"/>
    <w:rsid w:val="003B4C62"/>
    <w:rsid w:val="003D37D8"/>
    <w:rsid w:val="003D4E2F"/>
    <w:rsid w:val="003D7730"/>
    <w:rsid w:val="003E0E02"/>
    <w:rsid w:val="004050FB"/>
    <w:rsid w:val="004070CF"/>
    <w:rsid w:val="00426133"/>
    <w:rsid w:val="00427810"/>
    <w:rsid w:val="004358AB"/>
    <w:rsid w:val="00443AF5"/>
    <w:rsid w:val="00455A49"/>
    <w:rsid w:val="0046680C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28C4"/>
    <w:rsid w:val="005251DD"/>
    <w:rsid w:val="005354AC"/>
    <w:rsid w:val="0054068C"/>
    <w:rsid w:val="00576367"/>
    <w:rsid w:val="005C2E55"/>
    <w:rsid w:val="005D3218"/>
    <w:rsid w:val="005E0F8D"/>
    <w:rsid w:val="0060443C"/>
    <w:rsid w:val="00605049"/>
    <w:rsid w:val="006062E5"/>
    <w:rsid w:val="00613CFC"/>
    <w:rsid w:val="00622FCE"/>
    <w:rsid w:val="00624344"/>
    <w:rsid w:val="006428F1"/>
    <w:rsid w:val="00644D8C"/>
    <w:rsid w:val="006671E7"/>
    <w:rsid w:val="00675072"/>
    <w:rsid w:val="006827BE"/>
    <w:rsid w:val="00696D63"/>
    <w:rsid w:val="006F2CDB"/>
    <w:rsid w:val="00720BAC"/>
    <w:rsid w:val="00721515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30664"/>
    <w:rsid w:val="00D31D50"/>
    <w:rsid w:val="00D53143"/>
    <w:rsid w:val="00D66202"/>
    <w:rsid w:val="00D83C18"/>
    <w:rsid w:val="00D85A32"/>
    <w:rsid w:val="00DA34DF"/>
    <w:rsid w:val="00DA7006"/>
    <w:rsid w:val="00DC39EC"/>
    <w:rsid w:val="00E148DC"/>
    <w:rsid w:val="00E173E2"/>
    <w:rsid w:val="00E23058"/>
    <w:rsid w:val="00E34007"/>
    <w:rsid w:val="00E47A20"/>
    <w:rsid w:val="00E77308"/>
    <w:rsid w:val="00E80BD7"/>
    <w:rsid w:val="00EA11DA"/>
    <w:rsid w:val="00EB3C6E"/>
    <w:rsid w:val="00EE2422"/>
    <w:rsid w:val="00EE7D55"/>
    <w:rsid w:val="00EF36AE"/>
    <w:rsid w:val="00F217BC"/>
    <w:rsid w:val="00F22942"/>
    <w:rsid w:val="00F37ED5"/>
    <w:rsid w:val="00F5540C"/>
    <w:rsid w:val="00F6307A"/>
    <w:rsid w:val="00FA0CC2"/>
    <w:rsid w:val="00FA24CF"/>
    <w:rsid w:val="00FB130D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30D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30D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A6B528C1-C19E-49E2-8F61-49C73C085A2F}" type="presOf" srcId="{4BAB3062-074F-4B7A-BD9F-8EDBF9124A0C}" destId="{33197EBD-E14D-4A29-B316-8261046659B6}" srcOrd="0" destOrd="0" presId="urn:microsoft.com/office/officeart/2005/8/layout/process1"/>
    <dgm:cxn modelId="{596E12D0-DA6E-4F0D-A4E1-B5F7573DF00B}" type="presOf" srcId="{84C42932-3CCF-44CD-BA63-4CFA89F7DBAC}" destId="{8932C066-73A3-4807-860C-6718D5AD010A}" srcOrd="0" destOrd="0" presId="urn:microsoft.com/office/officeart/2005/8/layout/process1"/>
    <dgm:cxn modelId="{BDDB99A2-1CB9-4DD4-812E-34BF07261E10}" type="presOf" srcId="{F71EF5AF-24BC-40A3-8E96-A7F835DEB444}" destId="{6C8C0F00-8AEF-4209-948C-63D84ABFC3AE}" srcOrd="0" destOrd="0" presId="urn:microsoft.com/office/officeart/2005/8/layout/process1"/>
    <dgm:cxn modelId="{F7452DD6-61C8-475A-B3C6-C36DECDE4495}" type="presOf" srcId="{4BAB3062-074F-4B7A-BD9F-8EDBF9124A0C}" destId="{162EE539-D8F9-4363-9D4B-6ECD0B0E1A4D}" srcOrd="1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CB4551CF-08CC-46ED-9593-C6F96BDB7E42}" type="presOf" srcId="{8A3E7B10-F4E3-4993-85D1-372FB83C9085}" destId="{F5454FC8-C498-4C36-8CBD-6F06382A77FB}" srcOrd="0" destOrd="0" presId="urn:microsoft.com/office/officeart/2005/8/layout/process1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335837EC-E193-4C89-9A10-84C6A1B403E0}" type="presOf" srcId="{96C54B46-9331-489F-BBC9-91D58D45ED17}" destId="{55D42525-2BF5-47D6-A530-0F51E01E6FED}" srcOrd="1" destOrd="0" presId="urn:microsoft.com/office/officeart/2005/8/layout/process1"/>
    <dgm:cxn modelId="{6D1B0F00-DCA7-46A1-B8F1-AE027A594447}" type="presOf" srcId="{96C54B46-9331-489F-BBC9-91D58D45ED17}" destId="{30D2CA1E-FA7A-4518-AD94-B78D5D85969E}" srcOrd="0" destOrd="0" presId="urn:microsoft.com/office/officeart/2005/8/layout/process1"/>
    <dgm:cxn modelId="{FE5B3686-DAC8-4370-A7E2-10F3E3B44424}" type="presOf" srcId="{D3D61CA0-98DE-4F02-A253-4353C30D79F2}" destId="{9FBD479C-B378-4B1D-9FDD-4956431AC411}" srcOrd="0" destOrd="0" presId="urn:microsoft.com/office/officeart/2005/8/layout/process1"/>
    <dgm:cxn modelId="{6DB41E54-4278-49BD-9283-178994DFF78B}" type="presParOf" srcId="{8932C066-73A3-4807-860C-6718D5AD010A}" destId="{6C8C0F00-8AEF-4209-948C-63D84ABFC3AE}" srcOrd="0" destOrd="0" presId="urn:microsoft.com/office/officeart/2005/8/layout/process1"/>
    <dgm:cxn modelId="{8C8B2BDB-4FB2-4F50-B401-A1A4E0B0D066}" type="presParOf" srcId="{8932C066-73A3-4807-860C-6718D5AD010A}" destId="{33197EBD-E14D-4A29-B316-8261046659B6}" srcOrd="1" destOrd="0" presId="urn:microsoft.com/office/officeart/2005/8/layout/process1"/>
    <dgm:cxn modelId="{3F989D30-5868-4D21-8E58-89BEE3939EF1}" type="presParOf" srcId="{33197EBD-E14D-4A29-B316-8261046659B6}" destId="{162EE539-D8F9-4363-9D4B-6ECD0B0E1A4D}" srcOrd="0" destOrd="0" presId="urn:microsoft.com/office/officeart/2005/8/layout/process1"/>
    <dgm:cxn modelId="{48302AD6-AD99-4021-987B-17AA12EA3B50}" type="presParOf" srcId="{8932C066-73A3-4807-860C-6718D5AD010A}" destId="{9FBD479C-B378-4B1D-9FDD-4956431AC411}" srcOrd="2" destOrd="0" presId="urn:microsoft.com/office/officeart/2005/8/layout/process1"/>
    <dgm:cxn modelId="{2B5B6242-957F-42BA-8350-3C6954393945}" type="presParOf" srcId="{8932C066-73A3-4807-860C-6718D5AD010A}" destId="{30D2CA1E-FA7A-4518-AD94-B78D5D85969E}" srcOrd="3" destOrd="0" presId="urn:microsoft.com/office/officeart/2005/8/layout/process1"/>
    <dgm:cxn modelId="{30EEDDBA-0BE4-416B-8B0E-BE84418DE042}" type="presParOf" srcId="{30D2CA1E-FA7A-4518-AD94-B78D5D85969E}" destId="{55D42525-2BF5-47D6-A530-0F51E01E6FED}" srcOrd="0" destOrd="0" presId="urn:microsoft.com/office/officeart/2005/8/layout/process1"/>
    <dgm:cxn modelId="{0D7B6A89-270B-4875-94DA-FF1CC33EFF55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38E8-901B-47FE-A720-E057D36F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29</Pages>
  <Words>5619</Words>
  <Characters>32030</Characters>
  <Application>Microsoft Office Word</Application>
  <DocSecurity>0</DocSecurity>
  <Lines>266</Lines>
  <Paragraphs>75</Paragraphs>
  <ScaleCrop>false</ScaleCrop>
  <Company/>
  <LinksUpToDate>false</LinksUpToDate>
  <CharactersWithSpaces>37574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91</cp:revision>
  <dcterms:created xsi:type="dcterms:W3CDTF">2008-09-11T17:20:00Z</dcterms:created>
  <dcterms:modified xsi:type="dcterms:W3CDTF">2017-02-22T02:52:00Z</dcterms:modified>
</cp:coreProperties>
</file>