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EA50EE" w:rsidP="00EA50EE">
      <w:pPr>
        <w:pStyle w:val="1"/>
      </w:pPr>
      <w:r>
        <w:rPr>
          <w:shd w:val="clear" w:color="auto" w:fill="FFFFFF"/>
        </w:rPr>
        <w:t>Struts</w:t>
      </w:r>
      <w:r>
        <w:rPr>
          <w:rFonts w:ascii="宋体" w:eastAsia="宋体" w:hAnsi="宋体" w:cs="宋体" w:hint="eastAsia"/>
          <w:shd w:val="clear" w:color="auto" w:fill="FFFFFF"/>
        </w:rPr>
        <w:t>的三大主要组件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EA50EE">
        <w:t>. </w:t>
      </w:r>
    </w:p>
    <w:p w:rsidR="00EA50EE" w:rsidRDefault="00EA50EE" w:rsidP="00EA50EE">
      <w:pPr>
        <w:spacing w:beforeLines="50" w:before="156" w:afterLines="50" w:after="156" w:line="360" w:lineRule="auto"/>
        <w:rPr>
          <w:rFonts w:ascii="微软雅黑" w:eastAsia="微软雅黑" w:hAnsi="微软雅黑" w:cs="微软雅黑"/>
          <w:sz w:val="20"/>
        </w:rPr>
      </w:pPr>
      <w:r w:rsidRPr="00EA50EE">
        <w:rPr>
          <w:sz w:val="20"/>
        </w:rPr>
        <w:t>ActionServlet</w:t>
      </w:r>
      <w:r w:rsidRPr="00EA50EE">
        <w:rPr>
          <w:rFonts w:ascii="微软雅黑" w:eastAsia="微软雅黑" w:hAnsi="微软雅黑" w:cs="微软雅黑" w:hint="eastAsia"/>
          <w:sz w:val="20"/>
        </w:rPr>
        <w:t>组件</w:t>
      </w:r>
      <w:r w:rsidRPr="00EA50EE">
        <w:rPr>
          <w:sz w:val="20"/>
        </w:rPr>
        <w:t>:</w:t>
      </w:r>
      <w:r w:rsidRPr="00EA50EE">
        <w:rPr>
          <w:rFonts w:ascii="微软雅黑" w:eastAsia="微软雅黑" w:hAnsi="微软雅黑" w:cs="微软雅黑" w:hint="eastAsia"/>
          <w:sz w:val="20"/>
        </w:rPr>
        <w:t>充当</w:t>
      </w:r>
      <w:r w:rsidRPr="00EA50EE">
        <w:rPr>
          <w:sz w:val="20"/>
        </w:rPr>
        <w:t>Struts</w:t>
      </w:r>
      <w:r w:rsidRPr="00EA50EE">
        <w:rPr>
          <w:rFonts w:ascii="微软雅黑" w:eastAsia="微软雅黑" w:hAnsi="微软雅黑" w:cs="微软雅黑" w:hint="eastAsia"/>
          <w:sz w:val="20"/>
        </w:rPr>
        <w:t>框架的中央控制器</w:t>
      </w:r>
      <w:r w:rsidRPr="00EA50EE">
        <w:rPr>
          <w:sz w:val="20"/>
        </w:rPr>
        <w:t> </w:t>
      </w:r>
      <w:r w:rsidRPr="00EA50EE">
        <w:rPr>
          <w:sz w:val="20"/>
        </w:rPr>
        <w:br/>
        <w:t>RequestProcessor</w:t>
      </w:r>
      <w:r w:rsidRPr="00EA50EE">
        <w:rPr>
          <w:rFonts w:ascii="微软雅黑" w:eastAsia="微软雅黑" w:hAnsi="微软雅黑" w:cs="微软雅黑" w:hint="eastAsia"/>
          <w:sz w:val="20"/>
        </w:rPr>
        <w:t>组件</w:t>
      </w:r>
      <w:r w:rsidRPr="00EA50EE">
        <w:rPr>
          <w:sz w:val="20"/>
        </w:rPr>
        <w:t>:</w:t>
      </w:r>
      <w:r w:rsidRPr="00EA50EE">
        <w:rPr>
          <w:rFonts w:ascii="微软雅黑" w:eastAsia="微软雅黑" w:hAnsi="微软雅黑" w:cs="微软雅黑" w:hint="eastAsia"/>
          <w:sz w:val="20"/>
        </w:rPr>
        <w:t>充当每个子应用模块的请求处理器</w:t>
      </w:r>
      <w:r w:rsidRPr="00EA50EE">
        <w:rPr>
          <w:sz w:val="20"/>
        </w:rPr>
        <w:t> </w:t>
      </w:r>
      <w:r w:rsidRPr="00EA50EE">
        <w:rPr>
          <w:sz w:val="20"/>
        </w:rPr>
        <w:br/>
        <w:t>Action</w:t>
      </w:r>
      <w:r w:rsidRPr="00EA50EE">
        <w:rPr>
          <w:rFonts w:ascii="微软雅黑" w:eastAsia="微软雅黑" w:hAnsi="微软雅黑" w:cs="微软雅黑" w:hint="eastAsia"/>
          <w:sz w:val="20"/>
        </w:rPr>
        <w:t>组件</w:t>
      </w:r>
      <w:r w:rsidRPr="00EA50EE">
        <w:rPr>
          <w:sz w:val="20"/>
        </w:rPr>
        <w:t>:</w:t>
      </w:r>
      <w:r w:rsidRPr="00EA50EE">
        <w:rPr>
          <w:rFonts w:ascii="微软雅黑" w:eastAsia="微软雅黑" w:hAnsi="微软雅黑" w:cs="微软雅黑" w:hint="eastAsia"/>
          <w:sz w:val="20"/>
        </w:rPr>
        <w:t>真正来处理一项具体的业务</w:t>
      </w:r>
    </w:p>
    <w:p w:rsidR="00CA38B9" w:rsidRDefault="00CA38B9" w:rsidP="00EA50EE">
      <w:pPr>
        <w:spacing w:beforeLines="50" w:before="156" w:afterLines="50" w:after="156" w:line="360" w:lineRule="auto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struts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</w:t>
      </w:r>
      <w:r>
        <w:rPr>
          <w:rStyle w:val="a5"/>
          <w:rFonts w:ascii="Arial" w:hAnsi="Arial" w:cs="Arial"/>
          <w:color w:val="000000"/>
          <w:sz w:val="21"/>
          <w:szCs w:val="21"/>
          <w:shd w:val="clear" w:color="auto" w:fill="FFFF66"/>
        </w:rPr>
        <w:t>action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有一个</w:t>
      </w:r>
      <w:r>
        <w:rPr>
          <w:rStyle w:val="a5"/>
          <w:rFonts w:ascii="Arial" w:hAnsi="Arial" w:cs="Arial"/>
          <w:color w:val="000000"/>
          <w:sz w:val="21"/>
          <w:szCs w:val="21"/>
          <w:shd w:val="clear" w:color="auto" w:fill="A0FFFF"/>
        </w:rPr>
        <w:t>servlet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的成员，而且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struts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</w:t>
      </w:r>
      <w:r>
        <w:rPr>
          <w:rStyle w:val="a5"/>
          <w:rFonts w:ascii="Arial" w:hAnsi="Arial" w:cs="Arial"/>
          <w:color w:val="000000"/>
          <w:sz w:val="21"/>
          <w:szCs w:val="21"/>
          <w:shd w:val="clear" w:color="auto" w:fill="FFFF66"/>
        </w:rPr>
        <w:t>action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的方法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execute(ActionMapping mapping, ActionForm form, HttpServletRequest request, HttpServletResponse response)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会传入一个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HttpServletRequest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的参数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881A2A" w:rsidRDefault="00881A2A" w:rsidP="00EA50EE">
      <w:pPr>
        <w:spacing w:beforeLines="50" w:before="156" w:afterLines="50" w:after="156" w:line="360" w:lineRule="auto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81A2A" w:rsidRDefault="00881A2A" w:rsidP="00EA50EE">
      <w:pPr>
        <w:spacing w:beforeLines="50" w:before="156" w:afterLines="50" w:after="156" w:line="360" w:lineRule="auto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控制器</w:t>
      </w:r>
      <w:r>
        <w:rPr>
          <w:rFonts w:ascii="Arial" w:hAnsi="Arial" w:cs="Arial"/>
          <w:color w:val="333333"/>
          <w:sz w:val="21"/>
          <w:szCs w:val="21"/>
        </w:rPr>
        <w:t>ActionServlet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主要负责将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的客户请求信息组装后，根据配置文件的指定描述，转发到适当的处理器。</w:t>
      </w:r>
    </w:p>
    <w:p w:rsidR="00881A2A" w:rsidRDefault="00881A2A" w:rsidP="00EA50EE">
      <w:pPr>
        <w:spacing w:beforeLines="50" w:before="156" w:afterLines="50" w:after="156" w:line="360" w:lineRule="auto"/>
        <w:rPr>
          <w:rFonts w:ascii="宋体" w:eastAsia="宋体" w:hAnsi="宋体" w:cs="宋体"/>
          <w:color w:val="333333"/>
          <w:sz w:val="21"/>
          <w:szCs w:val="21"/>
        </w:rPr>
      </w:pPr>
    </w:p>
    <w:p w:rsidR="00881A2A" w:rsidRDefault="00881A2A" w:rsidP="00EA50EE">
      <w:pPr>
        <w:spacing w:beforeLines="50" w:before="156" w:afterLines="50" w:after="156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ActoinServlet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必须在</w:t>
      </w:r>
      <w:r>
        <w:rPr>
          <w:rFonts w:ascii="Arial" w:hAnsi="Arial" w:cs="Arial"/>
          <w:color w:val="333333"/>
          <w:sz w:val="21"/>
          <w:szCs w:val="21"/>
        </w:rPr>
        <w:t>Web Application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配置文件（</w:t>
      </w:r>
      <w:r>
        <w:rPr>
          <w:rFonts w:ascii="Arial" w:hAnsi="Arial" w:cs="Arial"/>
          <w:color w:val="333333"/>
          <w:sz w:val="21"/>
          <w:szCs w:val="21"/>
        </w:rPr>
        <w:t>web.xml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）中描述，有关配置信息如下。</w:t>
      </w:r>
      <w:r>
        <w:rPr>
          <w:rFonts w:ascii="Arial" w:hAnsi="Arial" w:cs="Arial"/>
          <w:color w:val="333333"/>
          <w:sz w:val="21"/>
          <w:szCs w:val="21"/>
        </w:rPr>
        <w:br/>
        <w:t>&lt;servlet&gt;</w:t>
      </w:r>
      <w:r>
        <w:rPr>
          <w:rFonts w:ascii="Arial" w:hAnsi="Arial" w:cs="Arial"/>
          <w:color w:val="333333"/>
          <w:sz w:val="21"/>
          <w:szCs w:val="21"/>
        </w:rPr>
        <w:br/>
        <w:t>&lt;servlet-name&gt;action&lt;/servlet-name&gt;</w:t>
      </w:r>
      <w:r>
        <w:rPr>
          <w:rFonts w:ascii="Arial" w:hAnsi="Arial" w:cs="Arial"/>
          <w:color w:val="333333"/>
          <w:sz w:val="21"/>
          <w:szCs w:val="21"/>
        </w:rPr>
        <w:br/>
        <w:t>&lt;servlet-class&gt;org.apache.struts.action.ActionServlet&lt;/servlet-class&gt;</w:t>
      </w:r>
      <w:r>
        <w:rPr>
          <w:rFonts w:ascii="Arial" w:hAnsi="Arial" w:cs="Arial"/>
          <w:color w:val="333333"/>
          <w:sz w:val="21"/>
          <w:szCs w:val="21"/>
        </w:rPr>
        <w:br/>
        <w:t>&lt;/servlet&gt;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</w:rPr>
        <w:t>全部的请求</w:t>
      </w:r>
      <w:r>
        <w:rPr>
          <w:rFonts w:ascii="Arial" w:hAnsi="Arial" w:cs="Arial"/>
          <w:color w:val="333333"/>
          <w:sz w:val="21"/>
          <w:szCs w:val="21"/>
        </w:rPr>
        <w:t>URI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*.do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的模式存在并映射到这个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，其配置如下：</w:t>
      </w:r>
      <w:r>
        <w:rPr>
          <w:rFonts w:ascii="Arial" w:hAnsi="Arial" w:cs="Arial"/>
          <w:color w:val="333333"/>
          <w:sz w:val="21"/>
          <w:szCs w:val="21"/>
        </w:rPr>
        <w:br/>
        <w:t>&lt;servlet-mapping&gt;</w:t>
      </w:r>
      <w:r>
        <w:rPr>
          <w:rFonts w:ascii="Arial" w:hAnsi="Arial" w:cs="Arial"/>
          <w:color w:val="333333"/>
          <w:sz w:val="21"/>
          <w:szCs w:val="21"/>
        </w:rPr>
        <w:br/>
        <w:t>&lt;servlet-name&gt;action&lt;/servlet-name&gt;</w:t>
      </w:r>
      <w:r>
        <w:rPr>
          <w:rFonts w:ascii="Arial" w:hAnsi="Arial" w:cs="Arial"/>
          <w:color w:val="333333"/>
          <w:sz w:val="21"/>
          <w:szCs w:val="21"/>
        </w:rPr>
        <w:br/>
        <w:t>&lt;url-pattern&gt;*.do&lt;/url-pattern&gt;</w:t>
      </w:r>
      <w:r>
        <w:rPr>
          <w:rFonts w:ascii="Arial" w:hAnsi="Arial" w:cs="Arial"/>
          <w:color w:val="333333"/>
          <w:sz w:val="21"/>
          <w:szCs w:val="21"/>
        </w:rPr>
        <w:br/>
        <w:t>&lt;/servlet-mapping&gt;</w:t>
      </w:r>
    </w:p>
    <w:p w:rsidR="00AD41DD" w:rsidRDefault="00AD41DD" w:rsidP="00EA50EE">
      <w:pPr>
        <w:spacing w:beforeLines="50" w:before="156" w:afterLines="50" w:after="156" w:line="360" w:lineRule="auto"/>
        <w:rPr>
          <w:rFonts w:ascii="Arial" w:hAnsi="Arial" w:cs="Arial"/>
          <w:color w:val="333333"/>
          <w:sz w:val="21"/>
          <w:szCs w:val="21"/>
        </w:rPr>
      </w:pPr>
    </w:p>
    <w:p w:rsidR="00AD41DD" w:rsidRDefault="00AD41DD" w:rsidP="00EA50EE">
      <w:pPr>
        <w:spacing w:beforeLines="50" w:before="156" w:afterLines="50" w:after="156" w:line="360" w:lineRule="auto"/>
        <w:rPr>
          <w:rFonts w:ascii="Arial" w:hAnsi="Arial" w:cs="Arial"/>
          <w:color w:val="333333"/>
          <w:sz w:val="21"/>
          <w:szCs w:val="21"/>
        </w:rPr>
      </w:pPr>
    </w:p>
    <w:p w:rsidR="00AD41DD" w:rsidRDefault="00AD41DD" w:rsidP="00EA50EE">
      <w:pPr>
        <w:spacing w:beforeLines="50" w:before="156" w:afterLines="50" w:after="156" w:line="360" w:lineRule="auto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当用户向服务器端提交请求的时候，实际上信息是首先发送到控制器</w:t>
      </w:r>
      <w:r>
        <w:rPr>
          <w:rFonts w:ascii="Arial" w:hAnsi="Arial" w:cs="Arial"/>
          <w:color w:val="333333"/>
          <w:sz w:val="21"/>
          <w:szCs w:val="21"/>
        </w:rPr>
        <w:t>ActionServlet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，一旦控制器获得了请求，其就会将请求信息传交给一些辅助类（</w:t>
      </w:r>
      <w:r>
        <w:rPr>
          <w:rFonts w:ascii="Arial" w:hAnsi="Arial" w:cs="Arial"/>
          <w:color w:val="333333"/>
          <w:sz w:val="21"/>
          <w:szCs w:val="21"/>
        </w:rPr>
        <w:t>help classes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）处理。这些辅助类知道如何去处理与请求信息所对应的业务操作。在</w:t>
      </w:r>
      <w:r>
        <w:rPr>
          <w:rFonts w:ascii="Arial" w:hAnsi="Arial" w:cs="Arial"/>
          <w:color w:val="333333"/>
          <w:sz w:val="21"/>
          <w:szCs w:val="21"/>
        </w:rPr>
        <w:t>Struts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中，这个辅助类就是</w:t>
      </w:r>
      <w:r>
        <w:rPr>
          <w:rFonts w:ascii="Arial" w:hAnsi="Arial" w:cs="Arial"/>
          <w:color w:val="333333"/>
          <w:sz w:val="21"/>
          <w:szCs w:val="21"/>
        </w:rPr>
        <w:t>org.apache.struts.action.Action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。通常开发者需要自己继承</w:t>
      </w:r>
      <w:r>
        <w:rPr>
          <w:rFonts w:ascii="Arial" w:hAnsi="Arial" w:cs="Arial"/>
          <w:color w:val="333333"/>
          <w:sz w:val="21"/>
          <w:szCs w:val="21"/>
        </w:rPr>
        <w:t>Aciton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类，从而实现自己的</w:t>
      </w:r>
      <w:r>
        <w:rPr>
          <w:rFonts w:ascii="Arial" w:hAnsi="Arial" w:cs="Arial"/>
          <w:color w:val="333333"/>
          <w:sz w:val="21"/>
          <w:szCs w:val="21"/>
        </w:rPr>
        <w:t>Action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实例。</w:t>
      </w:r>
    </w:p>
    <w:p w:rsidR="008C2A11" w:rsidRDefault="008C2A11" w:rsidP="00EA50EE">
      <w:pPr>
        <w:spacing w:beforeLines="50" w:before="156" w:afterLines="50" w:after="156" w:line="360" w:lineRule="auto"/>
        <w:rPr>
          <w:rFonts w:ascii="宋体" w:eastAsia="宋体" w:hAnsi="宋体" w:cs="宋体"/>
          <w:color w:val="333333"/>
          <w:sz w:val="21"/>
          <w:szCs w:val="21"/>
        </w:rPr>
      </w:pPr>
    </w:p>
    <w:p w:rsidR="008C2A11" w:rsidRDefault="008C2A11" w:rsidP="008C2A11">
      <w:pPr>
        <w:pStyle w:val="1"/>
        <w:rPr>
          <w:rFonts w:eastAsia="宋体"/>
        </w:rPr>
      </w:pPr>
      <w:r>
        <w:lastRenderedPageBreak/>
        <w:t>Struts-config.xml</w:t>
      </w:r>
      <w:r>
        <w:rPr>
          <w:rFonts w:ascii="宋体" w:eastAsia="宋体" w:hAnsi="宋体" w:cs="宋体" w:hint="eastAsia"/>
        </w:rPr>
        <w:t>配置文件讲解</w:t>
      </w:r>
      <w:bookmarkStart w:id="0" w:name="_GoBack"/>
      <w:bookmarkEnd w:id="0"/>
    </w:p>
    <w:p w:rsidR="008C2A11" w:rsidRDefault="008C2A11" w:rsidP="008C2A11">
      <w:pPr>
        <w:pStyle w:val="a6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１．</w:t>
      </w:r>
      <w:r>
        <w:rPr>
          <w:rFonts w:ascii="simsun" w:hAnsi="simsun"/>
          <w:color w:val="464646"/>
          <w:sz w:val="21"/>
          <w:szCs w:val="21"/>
        </w:rPr>
        <w:t>&lt;struts-config&gt;</w:t>
      </w:r>
      <w:r>
        <w:rPr>
          <w:rFonts w:ascii="simsun" w:hAnsi="simsun"/>
          <w:color w:val="464646"/>
          <w:sz w:val="21"/>
          <w:szCs w:val="21"/>
        </w:rPr>
        <w:t>元素：</w:t>
      </w:r>
      <w:r>
        <w:rPr>
          <w:rFonts w:ascii="simsun" w:hAnsi="simsun"/>
          <w:color w:val="464646"/>
          <w:sz w:val="21"/>
          <w:szCs w:val="21"/>
        </w:rPr>
        <w:t>struts</w:t>
      </w:r>
      <w:r>
        <w:rPr>
          <w:rFonts w:ascii="simsun" w:hAnsi="simsun"/>
          <w:color w:val="464646"/>
          <w:sz w:val="21"/>
          <w:szCs w:val="21"/>
        </w:rPr>
        <w:t>配置文件的根元素。（和它对应的配置类为</w:t>
      </w:r>
      <w:r>
        <w:rPr>
          <w:rFonts w:ascii="simsun" w:hAnsi="simsun"/>
          <w:color w:val="464646"/>
          <w:sz w:val="21"/>
          <w:szCs w:val="21"/>
        </w:rPr>
        <w:t>org.apache.struts.config.MouleConfig</w:t>
      </w:r>
      <w:r>
        <w:rPr>
          <w:rFonts w:ascii="simsun" w:hAnsi="simsun"/>
          <w:color w:val="464646"/>
          <w:sz w:val="21"/>
          <w:szCs w:val="21"/>
        </w:rPr>
        <w:t>类）</w:t>
      </w:r>
    </w:p>
    <w:p w:rsidR="008C2A11" w:rsidRDefault="008C2A11" w:rsidP="008C2A11">
      <w:pPr>
        <w:pStyle w:val="a6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b/>
          <w:bCs/>
          <w:color w:val="464646"/>
          <w:sz w:val="21"/>
          <w:szCs w:val="21"/>
        </w:rPr>
        <w:t>     </w:t>
      </w:r>
      <w:r>
        <w:rPr>
          <w:rStyle w:val="apple-converted-space"/>
          <w:rFonts w:ascii="simsun" w:hAnsi="simsun"/>
          <w:b/>
          <w:bCs/>
          <w:color w:val="464646"/>
          <w:sz w:val="21"/>
          <w:szCs w:val="21"/>
        </w:rPr>
        <w:t> </w:t>
      </w:r>
      <w:r>
        <w:rPr>
          <w:rFonts w:ascii="simsun" w:hAnsi="simsun"/>
          <w:b/>
          <w:bCs/>
          <w:color w:val="464646"/>
          <w:sz w:val="21"/>
          <w:szCs w:val="21"/>
        </w:rPr>
        <w:t>8</w:t>
      </w:r>
      <w:r>
        <w:rPr>
          <w:rFonts w:ascii="simsun" w:hAnsi="simsun"/>
          <w:b/>
          <w:bCs/>
          <w:color w:val="464646"/>
          <w:sz w:val="21"/>
          <w:szCs w:val="21"/>
        </w:rPr>
        <w:t>个子元素：（先后顺序不能变）</w:t>
      </w:r>
    </w:p>
    <w:p w:rsidR="008C2A11" w:rsidRDefault="008C2A11" w:rsidP="008C2A11">
      <w:pPr>
        <w:pStyle w:val="a6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     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&lt;data-sources&gt;</w:t>
      </w:r>
      <w:r>
        <w:rPr>
          <w:rFonts w:ascii="simsun" w:hAnsi="simsun"/>
          <w:color w:val="464646"/>
          <w:sz w:val="21"/>
          <w:szCs w:val="21"/>
        </w:rPr>
        <w:t>，</w:t>
      </w:r>
    </w:p>
    <w:p w:rsidR="008C2A11" w:rsidRDefault="008C2A11" w:rsidP="008C2A11">
      <w:pPr>
        <w:pStyle w:val="a6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     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&lt;form-beans&gt;</w:t>
      </w:r>
      <w:r>
        <w:rPr>
          <w:rFonts w:ascii="simsun" w:hAnsi="simsun"/>
          <w:color w:val="464646"/>
          <w:sz w:val="21"/>
          <w:szCs w:val="21"/>
        </w:rPr>
        <w:t>，</w:t>
      </w:r>
    </w:p>
    <w:p w:rsidR="008C2A11" w:rsidRDefault="008C2A11" w:rsidP="008C2A11">
      <w:pPr>
        <w:pStyle w:val="a6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     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&lt;global-exceptions&gt;</w:t>
      </w:r>
      <w:r>
        <w:rPr>
          <w:rFonts w:ascii="simsun" w:hAnsi="simsun"/>
          <w:color w:val="464646"/>
          <w:sz w:val="21"/>
          <w:szCs w:val="21"/>
        </w:rPr>
        <w:t>，</w:t>
      </w:r>
    </w:p>
    <w:p w:rsidR="008C2A11" w:rsidRDefault="008C2A11" w:rsidP="008C2A11">
      <w:pPr>
        <w:pStyle w:val="a6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     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&lt;global-forwards&gt;</w:t>
      </w:r>
      <w:r>
        <w:rPr>
          <w:rFonts w:ascii="simsun" w:hAnsi="simsun"/>
          <w:color w:val="464646"/>
          <w:sz w:val="21"/>
          <w:szCs w:val="21"/>
        </w:rPr>
        <w:t>，</w:t>
      </w:r>
    </w:p>
    <w:p w:rsidR="008C2A11" w:rsidRDefault="008C2A11" w:rsidP="008C2A11">
      <w:pPr>
        <w:pStyle w:val="a6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     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&lt;action-mappings&gt;</w:t>
      </w:r>
      <w:r>
        <w:rPr>
          <w:rFonts w:ascii="simsun" w:hAnsi="simsun"/>
          <w:color w:val="464646"/>
          <w:sz w:val="21"/>
          <w:szCs w:val="21"/>
        </w:rPr>
        <w:t>，</w:t>
      </w:r>
    </w:p>
    <w:p w:rsidR="008C2A11" w:rsidRDefault="008C2A11" w:rsidP="008C2A11">
      <w:pPr>
        <w:pStyle w:val="a6"/>
        <w:shd w:val="clear" w:color="auto" w:fill="F8ECD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           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&lt;controller / &gt;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br/>
        <w:t>            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&lt;message-resources / &gt;</w:t>
      </w:r>
      <w:r>
        <w:rPr>
          <w:rFonts w:ascii="simsun" w:hAnsi="simsun"/>
          <w:color w:val="464646"/>
          <w:sz w:val="21"/>
          <w:szCs w:val="21"/>
        </w:rPr>
        <w:t>，</w:t>
      </w:r>
      <w:r>
        <w:rPr>
          <w:rFonts w:ascii="simsun" w:hAnsi="simsun"/>
          <w:color w:val="464646"/>
          <w:sz w:val="21"/>
          <w:szCs w:val="21"/>
        </w:rPr>
        <w:br/>
        <w:t>              </w:t>
      </w:r>
      <w:r>
        <w:rPr>
          <w:rStyle w:val="apple-converted-space"/>
          <w:rFonts w:ascii="simsun" w:hAnsi="simsun"/>
          <w:color w:val="464646"/>
          <w:sz w:val="21"/>
          <w:szCs w:val="21"/>
        </w:rPr>
        <w:t> </w:t>
      </w:r>
      <w:r>
        <w:rPr>
          <w:rFonts w:ascii="simsun" w:hAnsi="simsun"/>
          <w:color w:val="464646"/>
          <w:sz w:val="21"/>
          <w:szCs w:val="21"/>
        </w:rPr>
        <w:t>&lt;plug-in /&gt;</w:t>
      </w:r>
      <w:r>
        <w:rPr>
          <w:rFonts w:ascii="simsun" w:hAnsi="simsun"/>
          <w:color w:val="464646"/>
          <w:sz w:val="21"/>
          <w:szCs w:val="21"/>
        </w:rPr>
        <w:t>。</w:t>
      </w:r>
    </w:p>
    <w:p w:rsidR="008C2A11" w:rsidRPr="008C2A11" w:rsidRDefault="008C2A11" w:rsidP="00EA50EE">
      <w:pPr>
        <w:spacing w:beforeLines="50" w:before="156" w:afterLines="50" w:after="156" w:line="360" w:lineRule="auto"/>
        <w:rPr>
          <w:rFonts w:eastAsiaTheme="minorEastAsia" w:hint="eastAsia"/>
          <w:sz w:val="20"/>
        </w:rPr>
      </w:pPr>
    </w:p>
    <w:sectPr w:rsidR="008C2A11" w:rsidRPr="008C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717" w:rsidRDefault="00530717" w:rsidP="00CA38B9">
      <w:pPr>
        <w:spacing w:line="240" w:lineRule="auto"/>
      </w:pPr>
      <w:r>
        <w:separator/>
      </w:r>
    </w:p>
  </w:endnote>
  <w:endnote w:type="continuationSeparator" w:id="0">
    <w:p w:rsidR="00530717" w:rsidRDefault="00530717" w:rsidP="00CA3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717" w:rsidRDefault="00530717" w:rsidP="00CA38B9">
      <w:pPr>
        <w:spacing w:line="240" w:lineRule="auto"/>
      </w:pPr>
      <w:r>
        <w:separator/>
      </w:r>
    </w:p>
  </w:footnote>
  <w:footnote w:type="continuationSeparator" w:id="0">
    <w:p w:rsidR="00530717" w:rsidRDefault="00530717" w:rsidP="00CA38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72"/>
    <w:rsid w:val="00166222"/>
    <w:rsid w:val="00530717"/>
    <w:rsid w:val="00605872"/>
    <w:rsid w:val="006879FC"/>
    <w:rsid w:val="00881A2A"/>
    <w:rsid w:val="008C2A11"/>
    <w:rsid w:val="00AD41DD"/>
    <w:rsid w:val="00CA38B9"/>
    <w:rsid w:val="00E74009"/>
    <w:rsid w:val="00EA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05F27-019F-4096-B295-DE0E3266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pple-converted-space">
    <w:name w:val="apple-converted-space"/>
    <w:basedOn w:val="a0"/>
    <w:rsid w:val="00EA50EE"/>
  </w:style>
  <w:style w:type="paragraph" w:styleId="a3">
    <w:name w:val="header"/>
    <w:basedOn w:val="a"/>
    <w:link w:val="Char"/>
    <w:uiPriority w:val="99"/>
    <w:unhideWhenUsed/>
    <w:rsid w:val="00CA38B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8B9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8B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8B9"/>
    <w:rPr>
      <w:rFonts w:ascii="Tahoma" w:eastAsia="Courier New" w:hAnsi="Tahoma"/>
      <w:kern w:val="0"/>
      <w:sz w:val="18"/>
      <w:szCs w:val="18"/>
    </w:rPr>
  </w:style>
  <w:style w:type="character" w:styleId="a5">
    <w:name w:val="Strong"/>
    <w:basedOn w:val="a0"/>
    <w:uiPriority w:val="22"/>
    <w:qFormat/>
    <w:rsid w:val="00CA38B9"/>
    <w:rPr>
      <w:b/>
      <w:bCs/>
    </w:rPr>
  </w:style>
  <w:style w:type="paragraph" w:styleId="a6">
    <w:name w:val="Normal (Web)"/>
    <w:basedOn w:val="a"/>
    <w:uiPriority w:val="99"/>
    <w:semiHidden/>
    <w:unhideWhenUsed/>
    <w:rsid w:val="008C2A11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3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2016-06-20T00:28:00Z</dcterms:created>
  <dcterms:modified xsi:type="dcterms:W3CDTF">2016-06-20T07:59:00Z</dcterms:modified>
</cp:coreProperties>
</file>