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6"/>
          <w:szCs w:val="36"/>
        </w:rPr>
      </w:pPr>
      <w:r>
        <w:rPr>
          <w:sz w:val="36"/>
          <w:szCs w:val="36"/>
        </w:rPr>
        <w:t>Unit1复试系统UML设计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对下属需求描述进行建模，用UML绘图工具绘制UML类图。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提交内容和方式：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学号_姓名_model.zip. 包括：.jpg或其它图片格式的. UML类图和相关分析过程的excel或word文档</w:t>
      </w:r>
    </w:p>
    <w:p>
      <w:pPr>
        <w:rPr>
          <w:rFonts w:hint="eastAsia"/>
        </w:rPr>
      </w:pPr>
    </w:p>
    <w:p>
      <w:pPr>
        <w:spacing w:line="360" w:lineRule="auto"/>
        <w:ind w:firstLine="480" w:firstLineChars="200"/>
        <w:rPr>
          <w:rFonts w:ascii="Times New Roman" w:hAnsi="Times New Roman" w:cs="Times New Roman"/>
          <w:strike/>
          <w:dstrike w:val="0"/>
          <w:sz w:val="24"/>
          <w:u w:val="single" w:color="FF0000"/>
        </w:rPr>
      </w:pPr>
      <w:r>
        <w:rPr>
          <w:rFonts w:ascii="Times New Roman" w:hAnsi="Times New Roman" w:cs="Times New Roman"/>
          <w:sz w:val="24"/>
        </w:rPr>
        <w:t>复试系统用于给每个学生自动生成一套</w:t>
      </w:r>
      <w:r>
        <w:rPr>
          <w:rFonts w:hint="eastAsia" w:ascii="Times New Roman" w:hAnsi="Times New Roman" w:cs="Times New Roman"/>
          <w:sz w:val="24"/>
        </w:rPr>
        <w:t>试</w:t>
      </w:r>
      <w:r>
        <w:rPr>
          <w:rFonts w:ascii="Times New Roman" w:hAnsi="Times New Roman" w:cs="Times New Roman"/>
          <w:sz w:val="24"/>
        </w:rPr>
        <w:t>卷。该系统维护一个试题库，试题库中包含三种类型的试题，分别为数学题、英语题和专业课题。每道题都有一个</w:t>
      </w:r>
      <w:r>
        <w:rPr>
          <w:rFonts w:ascii="Times New Roman" w:hAnsi="Times New Roman" w:cs="Times New Roman"/>
          <w:sz w:val="24"/>
          <w:u w:val="single" w:color="FF0000"/>
        </w:rPr>
        <w:t>唯一识别码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sz w:val="24"/>
          <w:u w:val="single" w:color="FF0000"/>
        </w:rPr>
        <w:t>题干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i w:val="0"/>
          <w:iCs w:val="0"/>
          <w:sz w:val="24"/>
          <w:u w:val="single" w:color="FF0000"/>
        </w:rPr>
        <w:t>难度系数</w:t>
      </w:r>
      <w:r>
        <w:rPr>
          <w:rFonts w:ascii="Times New Roman" w:hAnsi="Times New Roman" w:cs="Times New Roman"/>
          <w:sz w:val="24"/>
        </w:rPr>
        <w:t>和</w:t>
      </w:r>
      <w:r>
        <w:rPr>
          <w:rFonts w:ascii="Times New Roman" w:hAnsi="Times New Roman" w:cs="Times New Roman"/>
          <w:sz w:val="24"/>
          <w:u w:val="single" w:color="F43308"/>
        </w:rPr>
        <w:t>评分标准</w:t>
      </w:r>
      <w:r>
        <w:rPr>
          <w:rFonts w:hint="eastAsia"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每道题分值均是</w:t>
      </w:r>
      <w:r>
        <w:rPr>
          <w:rFonts w:hint="eastAsia" w:ascii="Times New Roman" w:hAnsi="Times New Roman" w:cs="Times New Roman"/>
          <w:sz w:val="24"/>
        </w:rPr>
        <w:t>10分，且可被重复抽取</w:t>
      </w:r>
      <w:r>
        <w:rPr>
          <w:rFonts w:ascii="Times New Roman" w:hAnsi="Times New Roman" w:cs="Times New Roman"/>
          <w:sz w:val="24"/>
        </w:rPr>
        <w:t>。除此之外：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数学题还包含</w:t>
      </w:r>
      <w:r>
        <w:rPr>
          <w:rFonts w:ascii="Times New Roman" w:hAnsi="Times New Roman" w:cs="Times New Roman"/>
          <w:sz w:val="24"/>
          <w:u w:val="single" w:color="F43308"/>
        </w:rPr>
        <w:t>图片地址</w:t>
      </w:r>
      <w:r>
        <w:rPr>
          <w:rFonts w:ascii="Times New Roman" w:hAnsi="Times New Roman" w:cs="Times New Roman"/>
          <w:sz w:val="24"/>
        </w:rPr>
        <w:t>用于</w:t>
      </w:r>
      <w:r>
        <w:rPr>
          <w:rFonts w:ascii="Times New Roman" w:hAnsi="Times New Roman" w:cs="Times New Roman"/>
          <w:sz w:val="24"/>
          <w:u w:val="single" w:color="F43308"/>
        </w:rPr>
        <w:t>显示公式</w:t>
      </w:r>
      <w:r>
        <w:rPr>
          <w:rFonts w:ascii="Times New Roman" w:hAnsi="Times New Roman" w:cs="Times New Roman"/>
          <w:sz w:val="24"/>
        </w:rPr>
        <w:t>或</w:t>
      </w:r>
      <w:r>
        <w:rPr>
          <w:rFonts w:ascii="Times New Roman" w:hAnsi="Times New Roman" w:cs="Times New Roman"/>
          <w:i w:val="0"/>
          <w:iCs w:val="0"/>
          <w:sz w:val="24"/>
          <w:u w:val="single" w:color="F43308"/>
        </w:rPr>
        <w:t>图形</w:t>
      </w:r>
      <w:r>
        <w:rPr>
          <w:rFonts w:ascii="Times New Roman" w:hAnsi="Times New Roman" w:cs="Times New Roman"/>
          <w:sz w:val="24"/>
        </w:rPr>
        <w:t>等、</w:t>
      </w:r>
      <w:r>
        <w:rPr>
          <w:rFonts w:ascii="Times New Roman" w:hAnsi="Times New Roman" w:cs="Times New Roman"/>
          <w:sz w:val="24"/>
          <w:u w:val="single" w:color="F43308"/>
        </w:rPr>
        <w:t>计算</w:t>
      </w:r>
      <w:r>
        <w:rPr>
          <w:rFonts w:hint="eastAsia" w:ascii="Times New Roman" w:hAnsi="Times New Roman" w:cs="Times New Roman"/>
          <w:sz w:val="24"/>
          <w:u w:val="single" w:color="F43308"/>
        </w:rPr>
        <w:t>说明</w:t>
      </w:r>
      <w:r>
        <w:rPr>
          <w:rFonts w:hint="eastAsia" w:ascii="Times New Roman" w:hAnsi="Times New Roman" w:cs="Times New Roman"/>
          <w:sz w:val="24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英语题还包括</w:t>
      </w:r>
      <w:r>
        <w:rPr>
          <w:rFonts w:ascii="Times New Roman" w:hAnsi="Times New Roman" w:cs="Times New Roman"/>
          <w:sz w:val="24"/>
          <w:u w:val="single" w:color="F43308"/>
        </w:rPr>
        <w:t>题目类型</w:t>
      </w:r>
      <w:r>
        <w:rPr>
          <w:rFonts w:ascii="Times New Roman" w:hAnsi="Times New Roman" w:cs="Times New Roman"/>
          <w:sz w:val="24"/>
        </w:rPr>
        <w:t>（如：英译汉、汉译英</w:t>
      </w:r>
      <w:r>
        <w:rPr>
          <w:rFonts w:hint="eastAsia" w:ascii="Times New Roman" w:hAnsi="Times New Roman" w:cs="Times New Roman"/>
          <w:sz w:val="24"/>
        </w:rPr>
        <w:t>、听力</w:t>
      </w:r>
      <w:r>
        <w:rPr>
          <w:rFonts w:ascii="Times New Roman" w:hAnsi="Times New Roman" w:cs="Times New Roman"/>
          <w:sz w:val="24"/>
        </w:rPr>
        <w:t>）</w:t>
      </w:r>
      <w:r>
        <w:rPr>
          <w:rFonts w:hint="eastAsia" w:ascii="Times New Roman" w:hAnsi="Times New Roman" w:cs="Times New Roman"/>
          <w:sz w:val="24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专业课题还包括</w:t>
      </w:r>
      <w:r>
        <w:rPr>
          <w:rFonts w:ascii="Times New Roman" w:hAnsi="Times New Roman" w:cs="Times New Roman"/>
          <w:sz w:val="24"/>
          <w:u w:val="single" w:color="F43308"/>
        </w:rPr>
        <w:t>程序说明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sz w:val="24"/>
          <w:u w:val="single" w:color="F43308"/>
        </w:rPr>
        <w:t>程序体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sz w:val="24"/>
          <w:u w:val="single" w:color="F43308"/>
        </w:rPr>
        <w:t>图片地址</w:t>
      </w:r>
      <w:r>
        <w:rPr>
          <w:rFonts w:ascii="Times New Roman" w:hAnsi="Times New Roman" w:cs="Times New Roman"/>
          <w:sz w:val="24"/>
        </w:rPr>
        <w:t>用于显示运行演示等</w:t>
      </w:r>
      <w:r>
        <w:rPr>
          <w:rFonts w:hint="eastAsia" w:ascii="Times New Roman" w:hAnsi="Times New Roman" w:cs="Times New Roman"/>
          <w:sz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该系统</w:t>
      </w:r>
      <w:r>
        <w:rPr>
          <w:rFonts w:hint="eastAsia" w:ascii="Times New Roman" w:hAnsi="Times New Roman" w:cs="Times New Roman"/>
          <w:sz w:val="24"/>
        </w:rPr>
        <w:t>还维护</w:t>
      </w:r>
      <w:r>
        <w:rPr>
          <w:rFonts w:ascii="Times New Roman" w:hAnsi="Times New Roman" w:cs="Times New Roman"/>
          <w:sz w:val="24"/>
        </w:rPr>
        <w:t>一个</w:t>
      </w:r>
      <w:r>
        <w:rPr>
          <w:rFonts w:ascii="Times New Roman" w:hAnsi="Times New Roman" w:cs="Times New Roman"/>
          <w:sz w:val="24"/>
          <w:u w:val="single" w:color="F43308"/>
        </w:rPr>
        <w:t>学生目录</w:t>
      </w:r>
      <w:r>
        <w:rPr>
          <w:rFonts w:ascii="Times New Roman" w:hAnsi="Times New Roman" w:cs="Times New Roman"/>
          <w:sz w:val="24"/>
        </w:rPr>
        <w:t>。每个学生除了</w:t>
      </w:r>
      <w:r>
        <w:rPr>
          <w:rFonts w:ascii="Times New Roman" w:hAnsi="Times New Roman" w:cs="Times New Roman"/>
          <w:sz w:val="24"/>
          <w:u w:val="single" w:color="F43308"/>
        </w:rPr>
        <w:t>姓名</w:t>
      </w:r>
      <w:r>
        <w:rPr>
          <w:rFonts w:ascii="Times New Roman" w:hAnsi="Times New Roman" w:cs="Times New Roman"/>
          <w:sz w:val="24"/>
        </w:rPr>
        <w:t>外有一个</w:t>
      </w:r>
      <w:r>
        <w:rPr>
          <w:rFonts w:ascii="Times New Roman" w:hAnsi="Times New Roman" w:cs="Times New Roman"/>
          <w:sz w:val="24"/>
          <w:u w:val="single" w:color="F43308"/>
        </w:rPr>
        <w:t>唯一的识别码</w:t>
      </w:r>
      <w:r>
        <w:rPr>
          <w:rFonts w:ascii="Times New Roman" w:hAnsi="Times New Roman" w:cs="Times New Roman"/>
          <w:sz w:val="24"/>
        </w:rPr>
        <w:t>。</w:t>
      </w:r>
      <w:r>
        <w:rPr>
          <w:rFonts w:hint="eastAsia" w:ascii="Times New Roman" w:hAnsi="Times New Roman" w:cs="Times New Roman"/>
          <w:sz w:val="24"/>
        </w:rPr>
        <w:t>系统可以为</w:t>
      </w:r>
      <w:r>
        <w:rPr>
          <w:rFonts w:ascii="Times New Roman" w:hAnsi="Times New Roman" w:cs="Times New Roman"/>
          <w:sz w:val="24"/>
        </w:rPr>
        <w:t>每个学生随机生成满分</w:t>
      </w:r>
      <w:r>
        <w:rPr>
          <w:rFonts w:hint="eastAsia" w:ascii="Times New Roman" w:hAnsi="Times New Roman" w:cs="Times New Roman"/>
          <w:sz w:val="24"/>
        </w:rPr>
        <w:t>100的</w:t>
      </w:r>
      <w:r>
        <w:rPr>
          <w:rFonts w:ascii="Times New Roman" w:hAnsi="Times New Roman" w:cs="Times New Roman"/>
          <w:sz w:val="24"/>
        </w:rPr>
        <w:t>复试</w:t>
      </w:r>
      <w:r>
        <w:rPr>
          <w:rFonts w:hint="eastAsia" w:ascii="Times New Roman" w:hAnsi="Times New Roman" w:cs="Times New Roman"/>
          <w:sz w:val="24"/>
        </w:rPr>
        <w:t>试卷，其中</w:t>
      </w:r>
      <w:r>
        <w:rPr>
          <w:rFonts w:hint="eastAsia" w:ascii="Times New Roman" w:hAnsi="Times New Roman" w:cs="Times New Roman"/>
          <w:sz w:val="24"/>
          <w:u w:val="single" w:color="00B050"/>
        </w:rPr>
        <w:t>英语3题，数学3题，专业课4题</w:t>
      </w:r>
      <w:r>
        <w:rPr>
          <w:rFonts w:hint="eastAsia" w:ascii="Times New Roman" w:hAnsi="Times New Roman" w:cs="Times New Roman"/>
          <w:sz w:val="24"/>
        </w:rPr>
        <w:t>，每张试卷包含十个题目项，用来记录</w:t>
      </w:r>
      <w:r>
        <w:rPr>
          <w:rFonts w:hint="eastAsia" w:ascii="Times New Roman" w:hAnsi="Times New Roman" w:cs="Times New Roman"/>
          <w:sz w:val="24"/>
          <w:u w:val="single" w:color="F43308"/>
        </w:rPr>
        <w:t>每道试题的成绩</w:t>
      </w:r>
      <w:r>
        <w:rPr>
          <w:rFonts w:ascii="Times New Roman" w:hAnsi="Times New Roman" w:cs="Times New Roman"/>
          <w:sz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在复试系统中，用户可以：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向系统中添加学生</w:t>
      </w:r>
      <w:r>
        <w:rPr>
          <w:rFonts w:hint="eastAsia" w:ascii="Times New Roman" w:hAnsi="Times New Roman" w:cs="Times New Roman"/>
          <w:sz w:val="24"/>
        </w:rPr>
        <w:t>；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向系统中添加试题</w:t>
      </w:r>
      <w:r>
        <w:rPr>
          <w:rFonts w:hint="eastAsia" w:ascii="Times New Roman" w:hAnsi="Times New Roman" w:cs="Times New Roman"/>
          <w:sz w:val="24"/>
        </w:rPr>
        <w:t>；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显示所有学生</w:t>
      </w:r>
      <w:r>
        <w:rPr>
          <w:rFonts w:hint="eastAsia" w:ascii="Times New Roman" w:hAnsi="Times New Roman" w:cs="Times New Roman"/>
          <w:sz w:val="24"/>
        </w:rPr>
        <w:t>；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通过学生识别码查询学生试卷信息</w:t>
      </w:r>
      <w:r>
        <w:rPr>
          <w:rFonts w:hint="eastAsia" w:ascii="Times New Roman" w:hAnsi="Times New Roman" w:cs="Times New Roman"/>
          <w:sz w:val="24"/>
        </w:rPr>
        <w:t>；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为</w:t>
      </w:r>
      <w:r>
        <w:rPr>
          <w:rFonts w:hint="eastAsia" w:ascii="Times New Roman" w:hAnsi="Times New Roman" w:cs="Times New Roman"/>
          <w:sz w:val="24"/>
        </w:rPr>
        <w:t>指定</w:t>
      </w:r>
      <w:r>
        <w:rPr>
          <w:rFonts w:ascii="Times New Roman" w:hAnsi="Times New Roman" w:cs="Times New Roman"/>
          <w:sz w:val="24"/>
        </w:rPr>
        <w:t>学生生成随机复试试卷</w:t>
      </w:r>
      <w:r>
        <w:rPr>
          <w:rFonts w:hint="eastAsia" w:ascii="Times New Roman" w:hAnsi="Times New Roman" w:cs="Times New Roman"/>
          <w:sz w:val="24"/>
        </w:rPr>
        <w:t>；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录入指定学生的</w:t>
      </w:r>
      <w:r>
        <w:rPr>
          <w:rFonts w:ascii="Times New Roman" w:hAnsi="Times New Roman" w:cs="Times New Roman"/>
          <w:sz w:val="24"/>
        </w:rPr>
        <w:t>复试</w:t>
      </w:r>
      <w:r>
        <w:rPr>
          <w:rFonts w:hint="eastAsia" w:ascii="Times New Roman" w:hAnsi="Times New Roman" w:cs="Times New Roman"/>
          <w:sz w:val="24"/>
        </w:rPr>
        <w:t>考试成绩；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查看指定学生的</w:t>
      </w:r>
      <w:r>
        <w:rPr>
          <w:rFonts w:ascii="Times New Roman" w:hAnsi="Times New Roman" w:cs="Times New Roman"/>
          <w:sz w:val="24"/>
        </w:rPr>
        <w:t>复试</w:t>
      </w:r>
      <w:r>
        <w:rPr>
          <w:rFonts w:hint="eastAsia" w:ascii="Times New Roman" w:hAnsi="Times New Roman" w:cs="Times New Roman"/>
          <w:sz w:val="24"/>
        </w:rPr>
        <w:t>考试总分数。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查看指定学生的</w:t>
      </w:r>
      <w:r>
        <w:rPr>
          <w:rFonts w:ascii="Times New Roman" w:hAnsi="Times New Roman" w:cs="Times New Roman"/>
          <w:sz w:val="24"/>
        </w:rPr>
        <w:t>复试</w:t>
      </w:r>
      <w:r>
        <w:rPr>
          <w:rFonts w:hint="eastAsia" w:ascii="Times New Roman" w:hAnsi="Times New Roman" w:cs="Times New Roman"/>
          <w:sz w:val="24"/>
        </w:rPr>
        <w:t>考试每道题目分数。</w:t>
      </w:r>
      <w:bookmarkStart w:id="0" w:name="_GoBack"/>
      <w:bookmarkEnd w:id="0"/>
    </w:p>
    <w:p>
      <w:pPr>
        <w:spacing w:line="360" w:lineRule="auto"/>
        <w:rPr>
          <w:rFonts w:ascii="Times New Roman" w:hAnsi="Times New Roman" w:cs="Times New Roman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CCBD4"/>
    <w:multiLevelType w:val="singleLevel"/>
    <w:tmpl w:val="393CCBD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6440D9B"/>
    <w:multiLevelType w:val="singleLevel"/>
    <w:tmpl w:val="76440D9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B8E499F"/>
    <w:rsid w:val="000A2BBD"/>
    <w:rsid w:val="00117221"/>
    <w:rsid w:val="00132635"/>
    <w:rsid w:val="001D3E77"/>
    <w:rsid w:val="003310D0"/>
    <w:rsid w:val="005E44F7"/>
    <w:rsid w:val="007033D9"/>
    <w:rsid w:val="00775CE4"/>
    <w:rsid w:val="007C3D74"/>
    <w:rsid w:val="00826F89"/>
    <w:rsid w:val="008A4150"/>
    <w:rsid w:val="00C55428"/>
    <w:rsid w:val="00C85547"/>
    <w:rsid w:val="00E214B4"/>
    <w:rsid w:val="00F57EBA"/>
    <w:rsid w:val="00FE0339"/>
    <w:rsid w:val="02C910A5"/>
    <w:rsid w:val="0B8E499F"/>
    <w:rsid w:val="35DF3671"/>
    <w:rsid w:val="3F100543"/>
    <w:rsid w:val="7832172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8"/>
    <w:qFormat/>
    <w:uiPriority w:val="0"/>
    <w:rPr>
      <w:rFonts w:ascii="宋体" w:eastAsia="宋体"/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文档结构图 Char"/>
    <w:basedOn w:val="7"/>
    <w:link w:val="3"/>
    <w:qFormat/>
    <w:uiPriority w:val="0"/>
    <w:rPr>
      <w:rFonts w:ascii="宋体" w:eastAsia="宋体"/>
      <w:kern w:val="2"/>
      <w:sz w:val="18"/>
      <w:szCs w:val="18"/>
    </w:rPr>
  </w:style>
  <w:style w:type="character" w:customStyle="1" w:styleId="9">
    <w:name w:val="页眉 Char"/>
    <w:basedOn w:val="7"/>
    <w:link w:val="5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Win10NeT.COM</Company>
  <Pages>1</Pages>
  <Words>476</Words>
  <Characters>511</Characters>
  <Lines>3</Lines>
  <Paragraphs>1</Paragraphs>
  <TotalTime>0</TotalTime>
  <ScaleCrop>false</ScaleCrop>
  <LinksUpToDate>false</LinksUpToDate>
  <CharactersWithSpaces>513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2020-09-18T07:18:00Z</dcterms:created>
  <dc:creator>盈萱</dc:creator>
  <cp:lastModifiedBy>易水</cp:lastModifiedBy>
  <dcterms:modified xsi:type="dcterms:W3CDTF">2021-09-29T14:30:16Z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