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A5" w:rsidRDefault="00E70DA5" w:rsidP="00E70DA5">
      <w:pPr>
        <w:spacing w:after="0" w:line="276" w:lineRule="auto"/>
        <w:jc w:val="both"/>
        <w:rPr>
          <w:lang w:val="en-US"/>
        </w:rPr>
      </w:pPr>
      <w:r w:rsidRPr="00212051">
        <w:rPr>
          <w:b/>
          <w:lang w:val="en-US"/>
        </w:rPr>
        <w:t>Version</w:t>
      </w:r>
      <w:r>
        <w:rPr>
          <w:lang w:val="en-US"/>
        </w:rPr>
        <w:tab/>
      </w:r>
      <w:r>
        <w:rPr>
          <w:lang w:val="en-US"/>
        </w:rPr>
        <w:tab/>
      </w:r>
      <w:r>
        <w:rPr>
          <w:lang w:val="en-US"/>
        </w:rPr>
        <w:tab/>
        <w:t>: 1.0</w:t>
      </w:r>
    </w:p>
    <w:p w:rsidR="00055760" w:rsidRDefault="00055760" w:rsidP="00E70DA5">
      <w:pPr>
        <w:spacing w:after="0" w:line="276" w:lineRule="auto"/>
        <w:jc w:val="both"/>
        <w:rPr>
          <w:lang w:val="en-US"/>
        </w:rPr>
      </w:pPr>
      <w:r w:rsidRPr="00212051">
        <w:rPr>
          <w:b/>
          <w:lang w:val="en-US"/>
        </w:rPr>
        <w:t>Last modified on</w:t>
      </w:r>
      <w:r w:rsidR="00653E6E">
        <w:rPr>
          <w:lang w:val="en-US"/>
        </w:rPr>
        <w:tab/>
      </w:r>
      <w:r>
        <w:rPr>
          <w:lang w:val="en-US"/>
        </w:rPr>
        <w:t>: 14</w:t>
      </w:r>
      <w:r w:rsidRPr="00055760">
        <w:rPr>
          <w:vertAlign w:val="superscript"/>
          <w:lang w:val="en-US"/>
        </w:rPr>
        <w:t>th</w:t>
      </w:r>
      <w:r>
        <w:rPr>
          <w:lang w:val="en-US"/>
        </w:rPr>
        <w:t xml:space="preserve"> March, 2013</w:t>
      </w:r>
    </w:p>
    <w:p w:rsidR="00055760" w:rsidRDefault="00055760" w:rsidP="00E70DA5">
      <w:pPr>
        <w:spacing w:after="0" w:line="276" w:lineRule="auto"/>
        <w:jc w:val="both"/>
        <w:rPr>
          <w:lang w:val="en-US"/>
        </w:rPr>
      </w:pPr>
      <w:r w:rsidRPr="00212051">
        <w:rPr>
          <w:b/>
          <w:lang w:val="en-US"/>
        </w:rPr>
        <w:t>Reference file</w:t>
      </w:r>
      <w:r w:rsidR="00653E6E">
        <w:rPr>
          <w:lang w:val="en-US"/>
        </w:rPr>
        <w:tab/>
      </w:r>
      <w:r w:rsidR="00653E6E">
        <w:rPr>
          <w:lang w:val="en-US"/>
        </w:rPr>
        <w:tab/>
      </w:r>
      <w:r>
        <w:rPr>
          <w:lang w:val="en-US"/>
        </w:rPr>
        <w:t xml:space="preserve">: </w:t>
      </w:r>
      <w:r w:rsidR="00653E6E">
        <w:rPr>
          <w:lang w:val="en-US"/>
        </w:rPr>
        <w:t>scenariov1.jpeg</w:t>
      </w:r>
    </w:p>
    <w:p w:rsidR="00E70DA5" w:rsidRDefault="00E70DA5" w:rsidP="00E70DA5">
      <w:pPr>
        <w:spacing w:after="0" w:line="276" w:lineRule="auto"/>
        <w:jc w:val="both"/>
        <w:rPr>
          <w:lang w:val="en-US"/>
        </w:rPr>
      </w:pPr>
    </w:p>
    <w:p w:rsidR="00B26F6C" w:rsidRPr="00E70DA5" w:rsidRDefault="00653E6E" w:rsidP="00E70DA5">
      <w:pPr>
        <w:spacing w:after="0" w:line="276" w:lineRule="auto"/>
        <w:jc w:val="both"/>
        <w:rPr>
          <w:b/>
          <w:lang w:val="en-US"/>
        </w:rPr>
      </w:pPr>
      <w:r w:rsidRPr="00E70DA5">
        <w:rPr>
          <w:b/>
          <w:lang w:val="en-US"/>
        </w:rPr>
        <w:t>Description</w:t>
      </w:r>
    </w:p>
    <w:p w:rsidR="00653E6E" w:rsidRDefault="00653E6E" w:rsidP="00E70DA5">
      <w:pPr>
        <w:spacing w:after="0" w:line="276" w:lineRule="auto"/>
        <w:jc w:val="both"/>
        <w:rPr>
          <w:lang w:val="en-US"/>
        </w:rPr>
      </w:pPr>
      <w:r>
        <w:rPr>
          <w:lang w:val="en-US"/>
        </w:rPr>
        <w:t>As per what the team had discussed earlier, the site building progression will be based on step-by-step basis. Though there was suggestion to make each site as the “master site” of its own so that each site can process the query, grab the data and integrate it by its own; to keep the first draft the easiest to get it done, the following rules should be followed:</w:t>
      </w:r>
    </w:p>
    <w:p w:rsidR="00653E6E" w:rsidRDefault="00653E6E" w:rsidP="00E70DA5">
      <w:pPr>
        <w:pStyle w:val="ListParagraph"/>
        <w:numPr>
          <w:ilvl w:val="0"/>
          <w:numId w:val="4"/>
        </w:numPr>
        <w:spacing w:after="0" w:line="276" w:lineRule="auto"/>
        <w:jc w:val="both"/>
        <w:rPr>
          <w:lang w:val="en-US"/>
        </w:rPr>
      </w:pPr>
      <w:r>
        <w:rPr>
          <w:lang w:val="en-US"/>
        </w:rPr>
        <w:t>Site 1 is the master site. For every user requested will be:</w:t>
      </w:r>
    </w:p>
    <w:p w:rsidR="00653E6E" w:rsidRDefault="00653E6E" w:rsidP="00E70DA5">
      <w:pPr>
        <w:pStyle w:val="ListParagraph"/>
        <w:numPr>
          <w:ilvl w:val="1"/>
          <w:numId w:val="4"/>
        </w:numPr>
        <w:spacing w:after="0" w:line="276" w:lineRule="auto"/>
        <w:jc w:val="both"/>
        <w:rPr>
          <w:lang w:val="en-US"/>
        </w:rPr>
      </w:pPr>
      <w:r>
        <w:rPr>
          <w:lang w:val="en-US"/>
        </w:rPr>
        <w:t>First directed to the master site</w:t>
      </w:r>
    </w:p>
    <w:p w:rsidR="00653E6E" w:rsidRDefault="00653E6E" w:rsidP="00E70DA5">
      <w:pPr>
        <w:pStyle w:val="ListParagraph"/>
        <w:numPr>
          <w:ilvl w:val="1"/>
          <w:numId w:val="4"/>
        </w:numPr>
        <w:spacing w:after="0" w:line="276" w:lineRule="auto"/>
        <w:jc w:val="both"/>
        <w:rPr>
          <w:lang w:val="en-US"/>
        </w:rPr>
      </w:pPr>
      <w:r>
        <w:rPr>
          <w:lang w:val="en-US"/>
        </w:rPr>
        <w:t>Decompose the query</w:t>
      </w:r>
    </w:p>
    <w:p w:rsidR="00653E6E" w:rsidRDefault="00653E6E" w:rsidP="00E70DA5">
      <w:pPr>
        <w:pStyle w:val="ListParagraph"/>
        <w:numPr>
          <w:ilvl w:val="1"/>
          <w:numId w:val="4"/>
        </w:numPr>
        <w:spacing w:after="0" w:line="276" w:lineRule="auto"/>
        <w:jc w:val="both"/>
        <w:rPr>
          <w:lang w:val="en-US"/>
        </w:rPr>
      </w:pPr>
      <w:r>
        <w:rPr>
          <w:lang w:val="en-US"/>
        </w:rPr>
        <w:t>Process the query by retrieving the right data from the right site</w:t>
      </w:r>
      <w:r w:rsidR="00E70DA5">
        <w:rPr>
          <w:lang w:val="en-US"/>
        </w:rPr>
        <w:t xml:space="preserve"> based on the fragmentation</w:t>
      </w:r>
    </w:p>
    <w:p w:rsidR="00653E6E" w:rsidRDefault="00653E6E" w:rsidP="00E70DA5">
      <w:pPr>
        <w:pStyle w:val="ListParagraph"/>
        <w:numPr>
          <w:ilvl w:val="1"/>
          <w:numId w:val="4"/>
        </w:numPr>
        <w:spacing w:after="0" w:line="276" w:lineRule="auto"/>
        <w:jc w:val="both"/>
        <w:rPr>
          <w:lang w:val="en-US"/>
        </w:rPr>
      </w:pPr>
      <w:r>
        <w:rPr>
          <w:lang w:val="en-US"/>
        </w:rPr>
        <w:t>Integrate the result</w:t>
      </w:r>
    </w:p>
    <w:p w:rsidR="00653E6E" w:rsidRDefault="00E70DA5" w:rsidP="00E70DA5">
      <w:pPr>
        <w:pStyle w:val="ListParagraph"/>
        <w:numPr>
          <w:ilvl w:val="1"/>
          <w:numId w:val="4"/>
        </w:numPr>
        <w:spacing w:after="0" w:line="276" w:lineRule="auto"/>
        <w:jc w:val="both"/>
        <w:rPr>
          <w:lang w:val="en-US"/>
        </w:rPr>
      </w:pPr>
      <w:r>
        <w:rPr>
          <w:lang w:val="en-US"/>
        </w:rPr>
        <w:t>Send result back to the original calling sites</w:t>
      </w:r>
    </w:p>
    <w:p w:rsidR="00E70DA5" w:rsidRDefault="00E70DA5" w:rsidP="00E70DA5">
      <w:pPr>
        <w:pStyle w:val="ListParagraph"/>
        <w:spacing w:after="0" w:line="276" w:lineRule="auto"/>
        <w:ind w:left="644"/>
        <w:jc w:val="both"/>
        <w:rPr>
          <w:lang w:val="en-US"/>
        </w:rPr>
      </w:pPr>
    </w:p>
    <w:p w:rsidR="00E70DA5" w:rsidRDefault="00E70DA5" w:rsidP="00E70DA5">
      <w:pPr>
        <w:spacing w:after="0" w:line="276" w:lineRule="auto"/>
        <w:jc w:val="both"/>
        <w:rPr>
          <w:lang w:val="en-US"/>
        </w:rPr>
      </w:pPr>
      <w:r>
        <w:rPr>
          <w:lang w:val="en-US"/>
        </w:rPr>
        <w:t>The main reason for designing this as the first architecture design draft is due to:</w:t>
      </w:r>
    </w:p>
    <w:p w:rsidR="00E70DA5" w:rsidRDefault="00E70DA5" w:rsidP="00E70DA5">
      <w:pPr>
        <w:pStyle w:val="ListParagraph"/>
        <w:numPr>
          <w:ilvl w:val="0"/>
          <w:numId w:val="4"/>
        </w:numPr>
        <w:spacing w:after="0" w:line="276" w:lineRule="auto"/>
        <w:jc w:val="both"/>
        <w:rPr>
          <w:lang w:val="en-US"/>
        </w:rPr>
      </w:pPr>
      <w:r>
        <w:rPr>
          <w:lang w:val="en-US"/>
        </w:rPr>
        <w:t>Concept simplicity as it is very straight forward</w:t>
      </w:r>
    </w:p>
    <w:p w:rsidR="00E70DA5" w:rsidRDefault="00E70DA5" w:rsidP="00E70DA5">
      <w:pPr>
        <w:pStyle w:val="ListParagraph"/>
        <w:numPr>
          <w:ilvl w:val="0"/>
          <w:numId w:val="4"/>
        </w:numPr>
        <w:spacing w:after="0" w:line="276" w:lineRule="auto"/>
        <w:jc w:val="both"/>
        <w:rPr>
          <w:lang w:val="en-US"/>
        </w:rPr>
      </w:pPr>
      <w:r>
        <w:rPr>
          <w:lang w:val="en-US"/>
        </w:rPr>
        <w:t xml:space="preserve">Less constraints to be considered </w:t>
      </w:r>
    </w:p>
    <w:p w:rsidR="00E70DA5" w:rsidRDefault="00E70DA5" w:rsidP="00E70DA5">
      <w:pPr>
        <w:pStyle w:val="ListParagraph"/>
        <w:numPr>
          <w:ilvl w:val="0"/>
          <w:numId w:val="4"/>
        </w:numPr>
        <w:spacing w:after="0" w:line="276" w:lineRule="auto"/>
        <w:jc w:val="both"/>
        <w:rPr>
          <w:lang w:val="en-US"/>
        </w:rPr>
      </w:pPr>
      <w:r>
        <w:rPr>
          <w:lang w:val="en-US"/>
        </w:rPr>
        <w:t>Single focus on master site first</w:t>
      </w:r>
    </w:p>
    <w:p w:rsidR="00E70DA5" w:rsidRPr="00E70DA5" w:rsidRDefault="00E70DA5" w:rsidP="00E70DA5">
      <w:pPr>
        <w:pStyle w:val="ListParagraph"/>
        <w:spacing w:after="0" w:line="276" w:lineRule="auto"/>
        <w:ind w:left="360"/>
        <w:jc w:val="both"/>
        <w:rPr>
          <w:lang w:val="en-US"/>
        </w:rPr>
      </w:pPr>
    </w:p>
    <w:p w:rsidR="00E70DA5" w:rsidRDefault="00E70DA5" w:rsidP="00E70DA5">
      <w:pPr>
        <w:spacing w:after="0" w:line="276" w:lineRule="auto"/>
        <w:jc w:val="both"/>
        <w:rPr>
          <w:lang w:val="en-US"/>
        </w:rPr>
      </w:pPr>
      <w:r>
        <w:rPr>
          <w:lang w:val="en-US"/>
        </w:rPr>
        <w:t>The limitation of this approach is that</w:t>
      </w:r>
    </w:p>
    <w:p w:rsidR="00E70DA5" w:rsidRDefault="00E70DA5" w:rsidP="00E70DA5">
      <w:pPr>
        <w:pStyle w:val="ListParagraph"/>
        <w:numPr>
          <w:ilvl w:val="0"/>
          <w:numId w:val="4"/>
        </w:numPr>
        <w:spacing w:after="0" w:line="276" w:lineRule="auto"/>
        <w:jc w:val="both"/>
        <w:rPr>
          <w:lang w:val="en-US"/>
        </w:rPr>
      </w:pPr>
      <w:r>
        <w:rPr>
          <w:lang w:val="en-US"/>
        </w:rPr>
        <w:t>Still “centralized” in the sense that if master site is down, no processing can be done</w:t>
      </w:r>
    </w:p>
    <w:p w:rsidR="00E70DA5" w:rsidRDefault="00E70DA5" w:rsidP="00E70DA5">
      <w:pPr>
        <w:pStyle w:val="ListParagraph"/>
        <w:numPr>
          <w:ilvl w:val="0"/>
          <w:numId w:val="4"/>
        </w:numPr>
        <w:spacing w:after="0" w:line="276" w:lineRule="auto"/>
        <w:jc w:val="both"/>
        <w:rPr>
          <w:lang w:val="en-US"/>
        </w:rPr>
      </w:pPr>
      <w:r>
        <w:rPr>
          <w:lang w:val="en-US"/>
        </w:rPr>
        <w:t>Require recovery mechanism</w:t>
      </w:r>
    </w:p>
    <w:p w:rsidR="00E70DA5" w:rsidRPr="00E70DA5" w:rsidRDefault="00E70DA5" w:rsidP="00E70DA5">
      <w:pPr>
        <w:spacing w:after="0" w:line="276" w:lineRule="auto"/>
        <w:jc w:val="both"/>
        <w:rPr>
          <w:lang w:val="en-US"/>
        </w:rPr>
      </w:pPr>
    </w:p>
    <w:p w:rsidR="00E70DA5" w:rsidRDefault="00E70DA5" w:rsidP="00E70DA5">
      <w:pPr>
        <w:spacing w:after="0" w:line="276" w:lineRule="auto"/>
        <w:jc w:val="both"/>
        <w:rPr>
          <w:lang w:val="en-US"/>
        </w:rPr>
      </w:pPr>
      <w:r>
        <w:rPr>
          <w:lang w:val="en-US"/>
        </w:rPr>
        <w:t>Question(s) need to be answered:</w:t>
      </w:r>
    </w:p>
    <w:p w:rsidR="00E70DA5" w:rsidRDefault="00E70DA5" w:rsidP="00E70DA5">
      <w:pPr>
        <w:pStyle w:val="ListParagraph"/>
        <w:numPr>
          <w:ilvl w:val="0"/>
          <w:numId w:val="4"/>
        </w:numPr>
        <w:spacing w:after="0" w:line="276" w:lineRule="auto"/>
        <w:jc w:val="both"/>
        <w:rPr>
          <w:lang w:val="en-US"/>
        </w:rPr>
      </w:pPr>
      <w:r>
        <w:rPr>
          <w:lang w:val="en-US"/>
        </w:rPr>
        <w:t>Where is the preferred location to store the data/ fragmentation dictionary?</w:t>
      </w:r>
    </w:p>
    <w:p w:rsidR="00212051" w:rsidRDefault="00212051" w:rsidP="00212051">
      <w:pPr>
        <w:spacing w:after="0" w:line="276" w:lineRule="auto"/>
        <w:jc w:val="both"/>
        <w:rPr>
          <w:lang w:val="en-US"/>
        </w:rPr>
      </w:pPr>
    </w:p>
    <w:p w:rsidR="00212051" w:rsidRDefault="00212051" w:rsidP="00212051">
      <w:pPr>
        <w:spacing w:after="0" w:line="276" w:lineRule="auto"/>
        <w:jc w:val="both"/>
        <w:rPr>
          <w:lang w:val="en-US"/>
        </w:rPr>
      </w:pPr>
      <w:r w:rsidRPr="00212051">
        <w:rPr>
          <w:b/>
          <w:lang w:val="en-US"/>
        </w:rPr>
        <w:t>Additional Note</w:t>
      </w:r>
    </w:p>
    <w:p w:rsidR="00212051" w:rsidRPr="00212051" w:rsidRDefault="00212051" w:rsidP="00212051">
      <w:pPr>
        <w:pStyle w:val="ListParagraph"/>
        <w:numPr>
          <w:ilvl w:val="0"/>
          <w:numId w:val="4"/>
        </w:numPr>
        <w:spacing w:after="0" w:line="276" w:lineRule="auto"/>
        <w:jc w:val="both"/>
        <w:rPr>
          <w:lang w:val="en-US"/>
        </w:rPr>
      </w:pPr>
      <w:r>
        <w:rPr>
          <w:lang w:val="en-US"/>
        </w:rPr>
        <w:t xml:space="preserve">The fragmentation section details can be found over </w:t>
      </w:r>
      <w:r w:rsidRPr="00212051">
        <w:rPr>
          <w:lang w:val="en-US"/>
        </w:rPr>
        <w:t>925901068_1_Project Description and Benchmark Test</w:t>
      </w:r>
      <w:r>
        <w:rPr>
          <w:lang w:val="en-US"/>
        </w:rPr>
        <w:t>.doc whi</w:t>
      </w:r>
      <w:bookmarkStart w:id="0" w:name="_GoBack"/>
      <w:bookmarkEnd w:id="0"/>
      <w:r>
        <w:rPr>
          <w:lang w:val="en-US"/>
        </w:rPr>
        <w:t>ch can be downloaded from learn.tsinghua.edu.cn</w:t>
      </w:r>
    </w:p>
    <w:sectPr w:rsidR="00212051" w:rsidRPr="00212051" w:rsidSect="00015ABC">
      <w:headerReference w:type="default" r:id="rId9"/>
      <w:footerReference w:type="default" r:id="rId10"/>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3BE" w:rsidRDefault="005203BE" w:rsidP="002D7ACE">
      <w:pPr>
        <w:spacing w:after="0" w:line="240" w:lineRule="auto"/>
      </w:pPr>
      <w:r>
        <w:separator/>
      </w:r>
    </w:p>
  </w:endnote>
  <w:endnote w:type="continuationSeparator" w:id="0">
    <w:p w:rsidR="005203BE" w:rsidRDefault="005203BE"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F6C" w:rsidRDefault="00B26F6C">
    <w:pPr>
      <w:pStyle w:val="Footer"/>
      <w:rPr>
        <w:rFonts w:asciiTheme="majorHAnsi" w:eastAsiaTheme="majorEastAsia" w:hAnsiTheme="majorHAnsi" w:cstheme="majorBidi"/>
        <w:lang w:val="en-US"/>
      </w:rPr>
    </w:pPr>
    <w:r>
      <w:rPr>
        <w:rFonts w:asciiTheme="majorHAnsi" w:eastAsiaTheme="majorEastAsia" w:hAnsiTheme="majorHAnsi" w:cstheme="majorBidi"/>
      </w:rPr>
      <w:t>Frederic Colin [</w:t>
    </w:r>
    <w:r>
      <w:rPr>
        <w:lang w:val="en-US"/>
      </w:rPr>
      <w:t>2012400565</w:t>
    </w:r>
    <w:r>
      <w:rPr>
        <w:rFonts w:asciiTheme="majorHAnsi" w:eastAsiaTheme="majorEastAsia" w:hAnsiTheme="majorHAnsi" w:cstheme="majorBidi"/>
      </w:rPr>
      <w:t>]</w:t>
    </w:r>
    <w:r w:rsidR="00D5278E">
      <w:rPr>
        <w:rFonts w:asciiTheme="majorHAnsi" w:eastAsiaTheme="majorEastAsia" w:hAnsiTheme="majorHAnsi" w:cstheme="majorBidi"/>
        <w:lang w:val="en-US"/>
      </w:rPr>
      <w:t xml:space="preserve"> </w:t>
    </w:r>
  </w:p>
  <w:p w:rsidR="00B26F6C" w:rsidRDefault="00B26F6C">
    <w:pPr>
      <w:pStyle w:val="Footer"/>
      <w:rPr>
        <w:rFonts w:asciiTheme="majorHAnsi" w:eastAsiaTheme="majorEastAsia" w:hAnsiTheme="majorHAnsi" w:cstheme="majorBidi"/>
        <w:lang w:val="en-US"/>
      </w:rPr>
    </w:pPr>
    <w:r>
      <w:rPr>
        <w:rFonts w:asciiTheme="majorHAnsi" w:eastAsiaTheme="majorEastAsia" w:hAnsiTheme="majorHAnsi" w:cstheme="majorBidi"/>
        <w:lang w:val="en-US"/>
      </w:rPr>
      <w:t xml:space="preserve">Henry </w:t>
    </w:r>
    <w:proofErr w:type="spellStart"/>
    <w:r>
      <w:rPr>
        <w:rFonts w:asciiTheme="majorHAnsi" w:eastAsiaTheme="majorEastAsia" w:hAnsiTheme="majorHAnsi" w:cstheme="majorBidi"/>
        <w:lang w:val="en-US"/>
      </w:rPr>
      <w:t>Loharja</w:t>
    </w:r>
    <w:proofErr w:type="spellEnd"/>
    <w:r>
      <w:rPr>
        <w:rFonts w:asciiTheme="majorHAnsi" w:eastAsiaTheme="majorEastAsia" w:hAnsiTheme="majorHAnsi" w:cstheme="majorBidi"/>
        <w:lang w:val="en-US"/>
      </w:rPr>
      <w:t xml:space="preserve"> [</w:t>
    </w:r>
    <w:r>
      <w:rPr>
        <w:lang w:val="en-US"/>
      </w:rPr>
      <w:t>2012280102</w:t>
    </w:r>
    <w:r>
      <w:rPr>
        <w:rFonts w:asciiTheme="majorHAnsi" w:eastAsiaTheme="majorEastAsia" w:hAnsiTheme="majorHAnsi" w:cstheme="majorBidi"/>
        <w:lang w:val="en-US"/>
      </w:rPr>
      <w:t>]</w:t>
    </w:r>
  </w:p>
  <w:p w:rsidR="002D7ACE" w:rsidRDefault="00B26F6C">
    <w:pPr>
      <w:pStyle w:val="Footer"/>
    </w:pPr>
    <w:r>
      <w:rPr>
        <w:rFonts w:asciiTheme="majorHAnsi" w:eastAsiaTheme="majorEastAsia" w:hAnsiTheme="majorHAnsi" w:cstheme="majorBidi"/>
        <w:lang w:val="en-US"/>
      </w:rPr>
      <w:t>Ng Yi Ying [</w:t>
    </w:r>
    <w:r w:rsidRPr="00B26F6C">
      <w:rPr>
        <w:rFonts w:eastAsiaTheme="majorEastAsia" w:cstheme="majorBidi"/>
        <w:lang w:val="en-US"/>
      </w:rPr>
      <w:t>2012280098</w:t>
    </w:r>
    <w:proofErr w:type="gramStart"/>
    <w:r>
      <w:rPr>
        <w:rFonts w:asciiTheme="majorHAnsi" w:eastAsiaTheme="majorEastAsia" w:hAnsiTheme="majorHAnsi" w:cstheme="majorBidi"/>
        <w:lang w:val="en-US"/>
      </w:rPr>
      <w:t>]</w:t>
    </w:r>
    <w:proofErr w:type="gramEnd"/>
    <w:r w:rsidR="00015ABC">
      <w:rPr>
        <w:rFonts w:asciiTheme="majorHAnsi" w:eastAsiaTheme="majorEastAsia" w:hAnsiTheme="majorHAnsi" w:cstheme="majorBidi"/>
      </w:rPr>
      <w:ptab w:relativeTo="margin" w:alignment="right" w:leader="none"/>
    </w:r>
    <w:r w:rsidR="00015ABC">
      <w:rPr>
        <w:rFonts w:asciiTheme="majorHAnsi" w:eastAsiaTheme="majorEastAsia" w:hAnsiTheme="majorHAnsi" w:cstheme="majorBidi"/>
      </w:rPr>
      <w:t xml:space="preserve">Page </w:t>
    </w:r>
    <w:r w:rsidR="00015ABC">
      <w:fldChar w:fldCharType="begin"/>
    </w:r>
    <w:r w:rsidR="00015ABC">
      <w:instrText xml:space="preserve"> PAGE   \* MERGEFORMAT </w:instrText>
    </w:r>
    <w:r w:rsidR="00015ABC">
      <w:fldChar w:fldCharType="separate"/>
    </w:r>
    <w:r w:rsidR="001C1C4B" w:rsidRPr="001C1C4B">
      <w:rPr>
        <w:rFonts w:asciiTheme="majorHAnsi" w:eastAsiaTheme="majorEastAsia" w:hAnsiTheme="majorHAnsi" w:cstheme="majorBidi"/>
        <w:noProof/>
      </w:rPr>
      <w:t>1</w:t>
    </w:r>
    <w:r w:rsidR="00015ABC">
      <w:rPr>
        <w:rFonts w:asciiTheme="majorHAnsi" w:eastAsiaTheme="majorEastAsia" w:hAnsiTheme="majorHAnsi" w:cstheme="majorBidi"/>
        <w:noProof/>
      </w:rPr>
      <w:fldChar w:fldCharType="end"/>
    </w:r>
    <w:r w:rsidR="00015ABC">
      <w:rPr>
        <w:noProof/>
      </w:rPr>
      <mc:AlternateContent>
        <mc:Choice Requires="wpg">
          <w:drawing>
            <wp:anchor distT="0" distB="0" distL="114300" distR="114300" simplePos="0" relativeHeight="251635200" behindDoc="0" locked="0" layoutInCell="0" allowOverlap="1" wp14:anchorId="5EDF9897" wp14:editId="42EDC3C7">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4539D78A" id="Group 441" o:spid="_x0000_s1026" style="position:absolute;margin-left:0;margin-top:0;width:610.8pt;height:64.8pt;flip:y;z-index:25163520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015ABC">
      <w:rPr>
        <w:noProof/>
      </w:rPr>
      <mc:AlternateContent>
        <mc:Choice Requires="wps">
          <w:drawing>
            <wp:anchor distT="0" distB="0" distL="114300" distR="114300" simplePos="0" relativeHeight="251723264" behindDoc="0" locked="0" layoutInCell="1" allowOverlap="1" wp14:anchorId="367C8ADA" wp14:editId="62E793B3">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9FAE943" id="Rectangle 444" o:spid="_x0000_s1026" style="position:absolute;margin-left:0;margin-top:0;width:7.15pt;height:64.8pt;z-index:2517232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noProof/>
      </w:rPr>
      <mc:AlternateContent>
        <mc:Choice Requires="wps">
          <w:drawing>
            <wp:anchor distT="0" distB="0" distL="114300" distR="114300" simplePos="0" relativeHeight="251679232" behindDoc="0" locked="0" layoutInCell="1" allowOverlap="1" wp14:anchorId="691A374E" wp14:editId="2DC8A027">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2A27AD" id="Rectangle 445" o:spid="_x0000_s1026" style="position:absolute;margin-left:0;margin-top:0;width:7.2pt;height:64.8pt;z-index:2516792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3BE" w:rsidRDefault="005203BE" w:rsidP="002D7ACE">
      <w:pPr>
        <w:spacing w:after="0" w:line="240" w:lineRule="auto"/>
      </w:pPr>
      <w:r>
        <w:separator/>
      </w:r>
    </w:p>
  </w:footnote>
  <w:footnote w:type="continuationSeparator" w:id="0">
    <w:p w:rsidR="005203BE" w:rsidRDefault="005203BE"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ACE" w:rsidRPr="00015ABC" w:rsidRDefault="005203BE">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536411716"/>
        <w:placeholder>
          <w:docPart w:val="48AB6CFDFCCE48759ECE1456D876D0D1"/>
        </w:placeholder>
        <w:dataBinding w:prefixMappings="xmlns:ns0='http://schemas.openxmlformats.org/package/2006/metadata/core-properties' xmlns:ns1='http://purl.org/dc/elements/1.1/'" w:xpath="/ns0:coreProperties[1]/ns1:title[1]" w:storeItemID="{6C3C8BC8-F283-45AE-878A-BAB7291924A1}"/>
        <w:text/>
      </w:sdtPr>
      <w:sdtEndPr/>
      <w:sdtContent>
        <w:r w:rsidR="001C1C4B">
          <w:rPr>
            <w:rFonts w:ascii="Courier New" w:eastAsiaTheme="majorEastAsia" w:hAnsi="Courier New" w:cs="Courier New"/>
            <w:b/>
            <w:sz w:val="24"/>
            <w:szCs w:val="24"/>
          </w:rPr>
          <w:t>Scenario Documentation</w:t>
        </w:r>
      </w:sdtContent>
    </w:sdt>
    <w:r w:rsidR="00015ABC">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2D275836" wp14:editId="596FE00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0167EF51"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33F1CF79" wp14:editId="5EB11C83">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4EACF0B8"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4B9FB956" wp14:editId="4995F9B9">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499D8BC9"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816FC"/>
    <w:multiLevelType w:val="hybridMultilevel"/>
    <w:tmpl w:val="2CF06A9C"/>
    <w:lvl w:ilvl="0" w:tplc="2520AB32">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5554B"/>
    <w:rsid w:val="00055760"/>
    <w:rsid w:val="00091C07"/>
    <w:rsid w:val="000E3E31"/>
    <w:rsid w:val="00161195"/>
    <w:rsid w:val="001C1C4B"/>
    <w:rsid w:val="00212051"/>
    <w:rsid w:val="002D7ACE"/>
    <w:rsid w:val="00383839"/>
    <w:rsid w:val="00397B06"/>
    <w:rsid w:val="003A4052"/>
    <w:rsid w:val="003B005B"/>
    <w:rsid w:val="0044293E"/>
    <w:rsid w:val="004F142B"/>
    <w:rsid w:val="005203BE"/>
    <w:rsid w:val="00653E6E"/>
    <w:rsid w:val="007F0FBF"/>
    <w:rsid w:val="008737ED"/>
    <w:rsid w:val="00921BD1"/>
    <w:rsid w:val="00943B1C"/>
    <w:rsid w:val="00AA3B4F"/>
    <w:rsid w:val="00B26F6C"/>
    <w:rsid w:val="00B53C87"/>
    <w:rsid w:val="00CE37D6"/>
    <w:rsid w:val="00D5278E"/>
    <w:rsid w:val="00D55231"/>
    <w:rsid w:val="00E70DA5"/>
    <w:rsid w:val="00F02CC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AB6CFDFCCE48759ECE1456D876D0D1"/>
        <w:category>
          <w:name w:val="General"/>
          <w:gallery w:val="placeholder"/>
        </w:category>
        <w:types>
          <w:type w:val="bbPlcHdr"/>
        </w:types>
        <w:behaviors>
          <w:behavior w:val="content"/>
        </w:behaviors>
        <w:guid w:val="{A3B28B77-C56E-49E6-9809-174C61A8A64D}"/>
      </w:docPartPr>
      <w:docPartBody>
        <w:p w:rsidR="00A50E7A" w:rsidRDefault="00025306" w:rsidP="00025306">
          <w:pPr>
            <w:pStyle w:val="48AB6CFDFCCE48759ECE1456D876D0D1"/>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06"/>
    <w:rsid w:val="00025306"/>
    <w:rsid w:val="001A6BA4"/>
    <w:rsid w:val="00485CF1"/>
    <w:rsid w:val="005B1CE9"/>
    <w:rsid w:val="006B623A"/>
    <w:rsid w:val="00A50E7A"/>
    <w:rsid w:val="00B377E1"/>
    <w:rsid w:val="00D3754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Agenda 1</vt:lpstr>
    </vt:vector>
  </TitlesOfParts>
  <Company>Team Name Goes Here</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 Documentation</dc:title>
  <dc:creator>yi2ng2</dc:creator>
  <cp:lastModifiedBy>yi2ng2</cp:lastModifiedBy>
  <cp:revision>6</cp:revision>
  <dcterms:created xsi:type="dcterms:W3CDTF">2013-03-13T05:13:00Z</dcterms:created>
  <dcterms:modified xsi:type="dcterms:W3CDTF">2013-03-14T05:46:00Z</dcterms:modified>
</cp:coreProperties>
</file>