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D84C" w14:textId="77777777" w:rsidR="00B464A0" w:rsidRDefault="00000000">
      <w:pPr>
        <w:pStyle w:val="a8"/>
        <w:spacing w:after="40"/>
      </w:pPr>
      <w:r>
        <w:t>GenAI-Supported Evaluation Prompts</w:t>
      </w:r>
    </w:p>
    <w:tbl>
      <w:tblPr>
        <w:tblW w:w="0" w:type="auto"/>
        <w:jc w:val="center"/>
        <w:tblLayout w:type="fixed"/>
        <w:tblLook w:val="04A0" w:firstRow="1" w:lastRow="0" w:firstColumn="1" w:lastColumn="0" w:noHBand="0" w:noVBand="1"/>
      </w:tblPr>
      <w:tblGrid>
        <w:gridCol w:w="10037"/>
      </w:tblGrid>
      <w:tr w:rsidR="00B464A0" w14:paraId="0C39A96A"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5C42DD89" w14:textId="77777777" w:rsidR="00B464A0" w:rsidRDefault="00000000">
            <w:r>
              <w:rPr>
                <w:b/>
                <w:sz w:val="23"/>
              </w:rPr>
              <w:t>Optional support for Route A or teacher-led modelling</w:t>
            </w:r>
          </w:p>
        </w:tc>
      </w:tr>
    </w:tbl>
    <w:p w14:paraId="1B24F66A" w14:textId="77777777" w:rsidR="00B464A0" w:rsidRDefault="00B464A0">
      <w:pPr>
        <w:spacing w:after="0"/>
      </w:pPr>
    </w:p>
    <w:tbl>
      <w:tblPr>
        <w:tblW w:w="0" w:type="auto"/>
        <w:jc w:val="center"/>
        <w:tblLook w:val="04A0" w:firstRow="1" w:lastRow="0" w:firstColumn="1" w:lastColumn="0" w:noHBand="0" w:noVBand="1"/>
      </w:tblPr>
      <w:tblGrid>
        <w:gridCol w:w="10037"/>
      </w:tblGrid>
      <w:tr w:rsidR="00B464A0" w14:paraId="267FE628"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740E0F1B" w14:textId="77777777" w:rsidR="00B464A0" w:rsidRDefault="00000000">
            <w:r>
              <w:rPr>
                <w:b/>
                <w:color w:val="0E4F6C"/>
              </w:rPr>
              <w:t>When to use</w:t>
            </w:r>
          </w:p>
          <w:p w14:paraId="5A666D67" w14:textId="77777777" w:rsidR="00B464A0" w:rsidRDefault="00000000">
            <w:pPr>
              <w:spacing w:after="0"/>
            </w:pPr>
            <w:r>
              <w:t>Use only after students have completed their own first judgement. Students choose ONE prompt that matches the support they need. GenAI supports reflection; it does not make the final decision.</w:t>
            </w:r>
          </w:p>
        </w:tc>
      </w:tr>
      <w:tr w:rsidR="00B464A0" w14:paraId="3F56816F"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13AD48ED" w14:textId="77777777" w:rsidR="00B464A0" w:rsidRDefault="00000000">
            <w:r>
              <w:rPr>
                <w:b/>
                <w:color w:val="0E4F6C"/>
              </w:rPr>
              <w:t>Privacy and safety rule</w:t>
            </w:r>
          </w:p>
          <w:p w14:paraId="79D36F01" w14:textId="77777777" w:rsidR="00B464A0" w:rsidRDefault="00000000">
            <w:pPr>
              <w:spacing w:after="0"/>
            </w:pPr>
            <w:r>
              <w:t>Do not enter personal, sensitive, or identifiable information. Use only safe, fictional, teacher-approved chatbot interactions.</w:t>
            </w:r>
          </w:p>
        </w:tc>
      </w:tr>
    </w:tbl>
    <w:tbl>
      <w:tblPr>
        <w:tblW w:w="10126" w:type="dxa"/>
        <w:jc w:val="center"/>
        <w:tblLayout w:type="fixed"/>
        <w:tblLook w:val="04A0" w:firstRow="1" w:lastRow="0" w:firstColumn="1" w:lastColumn="0" w:noHBand="0" w:noVBand="1"/>
      </w:tblPr>
      <w:tblGrid>
        <w:gridCol w:w="2293"/>
        <w:gridCol w:w="2591"/>
        <w:gridCol w:w="5242"/>
      </w:tblGrid>
      <w:tr w:rsidR="00B464A0" w14:paraId="6B74FA8F" w14:textId="77777777" w:rsidTr="002A4295">
        <w:trPr>
          <w:tblHeader/>
          <w:jc w:val="center"/>
        </w:trPr>
        <w:tc>
          <w:tcPr>
            <w:tcW w:w="229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4B053C4" w14:textId="77777777" w:rsidR="00B464A0" w:rsidRDefault="00000000">
            <w:r>
              <w:rPr>
                <w:b/>
                <w:color w:val="FFFFFF"/>
                <w:sz w:val="16"/>
              </w:rPr>
              <w:t>Prompt</w:t>
            </w:r>
          </w:p>
        </w:tc>
        <w:tc>
          <w:tcPr>
            <w:tcW w:w="2591"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B8A7B3E" w14:textId="77777777" w:rsidR="00B464A0" w:rsidRDefault="00000000">
            <w:r>
              <w:rPr>
                <w:b/>
                <w:color w:val="FFFFFF"/>
                <w:sz w:val="16"/>
              </w:rPr>
              <w:t>Use when...</w:t>
            </w:r>
          </w:p>
        </w:tc>
        <w:tc>
          <w:tcPr>
            <w:tcW w:w="524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AA6C8DF" w14:textId="77777777" w:rsidR="00B464A0" w:rsidRDefault="00000000">
            <w:r>
              <w:rPr>
                <w:b/>
                <w:color w:val="FFFFFF"/>
                <w:sz w:val="16"/>
              </w:rPr>
              <w:t>Copy / adapt this prompt</w:t>
            </w:r>
          </w:p>
        </w:tc>
      </w:tr>
      <w:tr w:rsidR="00B464A0" w14:paraId="102E7881"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1BD415B" w14:textId="77777777" w:rsidR="00B464A0" w:rsidRDefault="00000000">
            <w:r>
              <w:rPr>
                <w:sz w:val="16"/>
              </w:rPr>
              <w:t>1. Describe before judging</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480E7D8" w14:textId="77777777" w:rsidR="00B464A0" w:rsidRDefault="00000000">
            <w:r>
              <w:rPr>
                <w:sz w:val="16"/>
              </w:rPr>
              <w:t>Students need to clarify what the chatbot tried to do.</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04B349E" w14:textId="77777777" w:rsidR="00B464A0" w:rsidRDefault="00000000">
            <w:r>
              <w:rPr>
                <w:sz w:val="16"/>
              </w:rPr>
              <w:t>We are testing a chatbot response as part of a classroom activity.</w:t>
            </w:r>
            <w:r>
              <w:rPr>
                <w:sz w:val="16"/>
              </w:rPr>
              <w:br/>
            </w:r>
            <w:r>
              <w:rPr>
                <w:sz w:val="16"/>
              </w:rPr>
              <w:br/>
              <w:t>Chatbot purpose: [write purpose]</w:t>
            </w:r>
            <w:r>
              <w:rPr>
                <w:sz w:val="16"/>
              </w:rPr>
              <w:br/>
              <w:t>User question: [write safe question]</w:t>
            </w:r>
            <w:r>
              <w:rPr>
                <w:sz w:val="16"/>
              </w:rPr>
              <w:br/>
              <w:t>Chatbot response: [write response]</w:t>
            </w:r>
            <w:r>
              <w:rPr>
                <w:sz w:val="16"/>
              </w:rPr>
              <w:br/>
            </w:r>
            <w:r>
              <w:rPr>
                <w:sz w:val="16"/>
              </w:rPr>
              <w:br/>
              <w:t>Before evaluating it, summarise in 2–3 bullet points what the chatbot tried to do. Do not judge it yet.</w:t>
            </w:r>
          </w:p>
        </w:tc>
      </w:tr>
      <w:tr w:rsidR="00B464A0" w14:paraId="56B44ECF"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1D19DF1" w14:textId="77777777" w:rsidR="00B464A0" w:rsidRDefault="00000000">
            <w:r>
              <w:rPr>
                <w:sz w:val="16"/>
              </w:rPr>
              <w:t>2. Ask better evaluation questions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1A4FF6A" w14:textId="77777777" w:rsidR="00B464A0" w:rsidRDefault="00000000">
            <w:r>
              <w:rPr>
                <w:sz w:val="16"/>
              </w:rPr>
              <w:t>Students are not sure how to evaluate critically.</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1E76FAE" w14:textId="77777777" w:rsidR="00B464A0" w:rsidRDefault="00000000">
            <w:r>
              <w:rPr>
                <w:sz w:val="16"/>
              </w:rPr>
              <w:t>Act as a bias critic and critical evaluator.</w:t>
            </w:r>
            <w:r>
              <w:rPr>
                <w:sz w:val="16"/>
              </w:rPr>
              <w:br/>
            </w:r>
            <w:r>
              <w:rPr>
                <w:sz w:val="16"/>
              </w:rPr>
              <w:br/>
              <w:t>Using these criteria - clarity, usefulness, accuracy, missing information, unsupported claims, assumptions or bias, safety and limits - give us 3–5 questions we should ask ourselves.</w:t>
            </w:r>
            <w:r>
              <w:rPr>
                <w:sz w:val="16"/>
              </w:rPr>
              <w:br/>
            </w:r>
            <w:r>
              <w:rPr>
                <w:sz w:val="16"/>
              </w:rPr>
              <w:br/>
              <w:t>Do not rewrite the response or make the final judgement.</w:t>
            </w:r>
          </w:p>
        </w:tc>
      </w:tr>
      <w:tr w:rsidR="00B464A0" w14:paraId="49279001"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E404AEA" w14:textId="77777777" w:rsidR="00B464A0" w:rsidRDefault="00000000">
            <w:r>
              <w:rPr>
                <w:sz w:val="16"/>
              </w:rPr>
              <w:t>3. Check assumptions and missing perspectives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386EC8A" w14:textId="77777777" w:rsidR="00B464A0" w:rsidRDefault="00000000">
            <w:r>
              <w:rPr>
                <w:sz w:val="16"/>
              </w:rPr>
              <w:t>Students need help noticing assumptions, bias, or missing users.</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A2D5BCC" w14:textId="77777777" w:rsidR="00B464A0" w:rsidRDefault="00000000">
            <w:r>
              <w:rPr>
                <w:sz w:val="16"/>
              </w:rPr>
              <w:t>Look again at the same chatbot response.</w:t>
            </w:r>
            <w:r>
              <w:rPr>
                <w:sz w:val="16"/>
              </w:rPr>
              <w:br/>
            </w:r>
            <w:r>
              <w:rPr>
                <w:sz w:val="16"/>
              </w:rPr>
              <w:br/>
              <w:t>What assumptions does it make about the user, situation, or correct answer? Are they justified by the user question? Who might not be well served? Use only the information provided. Do not invent personal details.</w:t>
            </w:r>
          </w:p>
        </w:tc>
      </w:tr>
      <w:tr w:rsidR="00B464A0" w14:paraId="2273DAD9"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DCC499D" w14:textId="77777777" w:rsidR="00B464A0" w:rsidRDefault="00000000">
            <w:r>
              <w:rPr>
                <w:sz w:val="16"/>
              </w:rPr>
              <w:t>4. Find evidence for our judgement</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130B7F1" w14:textId="77777777" w:rsidR="00B464A0" w:rsidRDefault="00000000">
            <w:r>
              <w:rPr>
                <w:sz w:val="16"/>
              </w:rPr>
              <w:t>Students have a judgement but need stronger evidence.</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50D8352" w14:textId="77777777" w:rsidR="00B464A0" w:rsidRDefault="00000000">
            <w:r>
              <w:rPr>
                <w:sz w:val="16"/>
              </w:rPr>
              <w:t>Help us support our judgement with evidence from the chatbot interaction.</w:t>
            </w:r>
            <w:r>
              <w:rPr>
                <w:sz w:val="16"/>
              </w:rPr>
              <w:br/>
            </w:r>
            <w:r>
              <w:rPr>
                <w:sz w:val="16"/>
              </w:rPr>
              <w:br/>
              <w:t>Identify 2–3 exact words, phrases, missing information, or response features to examine. Focus on clarity, usefulness, accuracy, missing information, unsupported claims, assumptions or bias, safety, or limits. Do not make the final judgement.</w:t>
            </w:r>
          </w:p>
        </w:tc>
      </w:tr>
      <w:tr w:rsidR="00B464A0" w14:paraId="32FC8416"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19F8CA0" w14:textId="77777777" w:rsidR="00B464A0" w:rsidRDefault="00000000">
            <w:r>
              <w:rPr>
                <w:sz w:val="16"/>
              </w:rPr>
              <w:t>5. Turn an observation into a Part 2 principle</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0E2AF23" w14:textId="77777777" w:rsidR="00B464A0" w:rsidRDefault="00000000">
            <w:r>
              <w:rPr>
                <w:sz w:val="16"/>
              </w:rPr>
              <w:t>Students are ready to connect evaluation with design.</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365C9D3" w14:textId="77777777" w:rsidR="00B464A0" w:rsidRDefault="00000000">
            <w:r>
              <w:rPr>
                <w:sz w:val="16"/>
              </w:rPr>
              <w:t>We want to learn from this response before designing our own chatbot in Part 2. Our main observation: [write observation] Issue noticed: [clarity / usefulness / accuracy / missing information / bias / safety / limitation] Give us 2–3 possible principles using: A good chatbot should...</w:t>
            </w:r>
          </w:p>
        </w:tc>
      </w:tr>
      <w:tr w:rsidR="00B464A0" w14:paraId="5CFE7D09" w14:textId="77777777" w:rsidTr="002A4295">
        <w:trPr>
          <w:cantSplit/>
          <w:jc w:val="center"/>
        </w:trPr>
        <w:tc>
          <w:tcPr>
            <w:tcW w:w="229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C641111" w14:textId="77777777" w:rsidR="00B464A0" w:rsidRDefault="00000000">
            <w:r>
              <w:rPr>
                <w:sz w:val="16"/>
              </w:rPr>
              <w:t>6. Check if our principle fits the weakness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5EF812F" w14:textId="77777777" w:rsidR="00B464A0" w:rsidRDefault="00000000">
            <w:r>
              <w:rPr>
                <w:sz w:val="16"/>
              </w:rPr>
              <w:t>Students have written a principle and want to test it.</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03BB0E8" w14:textId="77777777" w:rsidR="00B464A0" w:rsidRDefault="00000000">
            <w:r>
              <w:rPr>
                <w:sz w:val="16"/>
              </w:rPr>
              <w:t>We identified this weakness: [write weakness]</w:t>
            </w:r>
            <w:r>
              <w:rPr>
                <w:sz w:val="16"/>
              </w:rPr>
              <w:br/>
              <w:t>Our design principle is: A good chatbot should... [write principle]</w:t>
            </w:r>
            <w:r>
              <w:rPr>
                <w:sz w:val="16"/>
              </w:rPr>
              <w:br/>
            </w:r>
            <w:r>
              <w:rPr>
                <w:sz w:val="16"/>
              </w:rPr>
              <w:br/>
              <w:t>Does our principle respond to the weakness? Give us one question to improve it. Do not rewrite it for us.</w:t>
            </w:r>
          </w:p>
        </w:tc>
      </w:tr>
    </w:tbl>
    <w:tbl>
      <w:tblPr>
        <w:tblW w:w="0" w:type="auto"/>
        <w:jc w:val="center"/>
        <w:tblLook w:val="04A0" w:firstRow="1" w:lastRow="0" w:firstColumn="1" w:lastColumn="0" w:noHBand="0" w:noVBand="1"/>
      </w:tblPr>
      <w:tblGrid>
        <w:gridCol w:w="10037"/>
      </w:tblGrid>
      <w:tr w:rsidR="00B464A0" w14:paraId="3609B725"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2A0FAA6C" w14:textId="77777777" w:rsidR="00B464A0" w:rsidRDefault="00000000">
            <w:r>
              <w:rPr>
                <w:b/>
                <w:color w:val="0E4F6C"/>
              </w:rPr>
              <w:t xml:space="preserve">Where students record </w:t>
            </w:r>
            <w:proofErr w:type="gramStart"/>
            <w:r>
              <w:rPr>
                <w:b/>
                <w:color w:val="0E4F6C"/>
              </w:rPr>
              <w:t xml:space="preserve">this  </w:t>
            </w:r>
            <w:r>
              <w:rPr>
                <w:color w:val="0E4F6C"/>
              </w:rPr>
              <w:t>If</w:t>
            </w:r>
            <w:proofErr w:type="gramEnd"/>
            <w:r>
              <w:rPr>
                <w:color w:val="0E4F6C"/>
              </w:rPr>
              <w:t xml:space="preserve"> GenAI support is used, students briefly record what helped, what they accepted/adapted/rejected, and their final judgement in the Optional GenAI Reflection Trace (Section 8) of the Part 1 Student Worksheet.</w:t>
            </w:r>
          </w:p>
        </w:tc>
      </w:tr>
    </w:tbl>
    <w:p w14:paraId="13950277" w14:textId="77777777" w:rsidR="002A4295" w:rsidRDefault="002A4295">
      <w:pPr>
        <w:pStyle w:val="21"/>
      </w:pPr>
    </w:p>
    <w:p w14:paraId="60C7CA51" w14:textId="77777777" w:rsidR="002A4295" w:rsidRDefault="002A4295">
      <w:pPr>
        <w:spacing w:after="200" w:line="276" w:lineRule="auto"/>
        <w:rPr>
          <w:rFonts w:asciiTheme="majorHAnsi" w:eastAsiaTheme="majorEastAsia" w:hAnsiTheme="majorHAnsi" w:cstheme="majorBidi"/>
          <w:b/>
          <w:bCs/>
          <w:color w:val="0E4F6C"/>
          <w:sz w:val="25"/>
          <w:szCs w:val="26"/>
        </w:rPr>
      </w:pPr>
      <w:r>
        <w:br w:type="page"/>
      </w:r>
    </w:p>
    <w:p w14:paraId="2DC3CBFA" w14:textId="568C55E3" w:rsidR="00B464A0" w:rsidRDefault="00000000">
      <w:pPr>
        <w:pStyle w:val="21"/>
      </w:pPr>
      <w:r>
        <w:lastRenderedPageBreak/>
        <w:t>Teacher notes</w:t>
      </w:r>
    </w:p>
    <w:p w14:paraId="4B74FEE0" w14:textId="77777777" w:rsidR="00B464A0" w:rsidRDefault="00000000">
      <w:pPr>
        <w:pStyle w:val="a0"/>
        <w:spacing w:after="20"/>
        <w:ind w:hanging="216"/>
      </w:pPr>
      <w:r>
        <w:t>Use Prompt 1 if students rush into judging the answer too quickly.</w:t>
      </w:r>
    </w:p>
    <w:p w14:paraId="6262B509" w14:textId="77777777" w:rsidR="00B464A0" w:rsidRDefault="00000000">
      <w:pPr>
        <w:pStyle w:val="a0"/>
        <w:spacing w:after="20"/>
        <w:ind w:hanging="216"/>
      </w:pPr>
      <w:r>
        <w:t>Use Prompt 4 when students write general opinions but need evidence.</w:t>
      </w:r>
    </w:p>
    <w:p w14:paraId="7FC7F60E" w14:textId="77777777" w:rsidR="00B464A0" w:rsidRDefault="00000000">
      <w:pPr>
        <w:pStyle w:val="a0"/>
        <w:spacing w:after="20"/>
        <w:ind w:hanging="216"/>
      </w:pPr>
      <w:r>
        <w:t>Use Prompt 6 at the end of PART 1 if the class needs a stronger bridge to PART 2.</w:t>
      </w:r>
    </w:p>
    <w:p w14:paraId="3537647B" w14:textId="77777777" w:rsidR="00B464A0" w:rsidRDefault="00000000">
      <w:pPr>
        <w:pStyle w:val="a0"/>
        <w:spacing w:after="20"/>
        <w:ind w:hanging="216"/>
      </w:pPr>
      <w:r>
        <w:t>Students should not copy GenAI output directly; they decide what to accept, reject, or adapt.</w:t>
      </w:r>
    </w:p>
    <w:sectPr w:rsidR="00B464A0" w:rsidSect="005B40ED">
      <w:pgSz w:w="11909" w:h="16834"/>
      <w:pgMar w:top="794" w:right="936" w:bottom="794" w:left="936" w:header="289"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2274" w14:textId="77777777" w:rsidR="0049749A" w:rsidRDefault="0049749A">
      <w:pPr>
        <w:spacing w:after="0" w:line="240" w:lineRule="auto"/>
      </w:pPr>
      <w:r>
        <w:separator/>
      </w:r>
    </w:p>
  </w:endnote>
  <w:endnote w:type="continuationSeparator" w:id="0">
    <w:p w14:paraId="3A0B6130" w14:textId="77777777" w:rsidR="0049749A" w:rsidRDefault="00497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6D88" w14:textId="77777777" w:rsidR="0049749A" w:rsidRDefault="0049749A">
      <w:pPr>
        <w:spacing w:after="0" w:line="240" w:lineRule="auto"/>
      </w:pPr>
      <w:r>
        <w:separator/>
      </w:r>
    </w:p>
  </w:footnote>
  <w:footnote w:type="continuationSeparator" w:id="0">
    <w:p w14:paraId="0798BDA8" w14:textId="77777777" w:rsidR="0049749A" w:rsidRDefault="00497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8533777">
    <w:abstractNumId w:val="8"/>
  </w:num>
  <w:num w:numId="2" w16cid:durableId="1072239208">
    <w:abstractNumId w:val="6"/>
  </w:num>
  <w:num w:numId="3" w16cid:durableId="985743498">
    <w:abstractNumId w:val="5"/>
  </w:num>
  <w:num w:numId="4" w16cid:durableId="1971549973">
    <w:abstractNumId w:val="4"/>
  </w:num>
  <w:num w:numId="5" w16cid:durableId="1330792901">
    <w:abstractNumId w:val="7"/>
  </w:num>
  <w:num w:numId="6" w16cid:durableId="963655976">
    <w:abstractNumId w:val="3"/>
  </w:num>
  <w:num w:numId="7" w16cid:durableId="796803687">
    <w:abstractNumId w:val="2"/>
  </w:num>
  <w:num w:numId="8" w16cid:durableId="866723148">
    <w:abstractNumId w:val="1"/>
  </w:num>
  <w:num w:numId="9" w16cid:durableId="95232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295"/>
    <w:rsid w:val="00326F90"/>
    <w:rsid w:val="0049749A"/>
    <w:rsid w:val="005B40ED"/>
    <w:rsid w:val="00AA1D8D"/>
    <w:rsid w:val="00B464A0"/>
    <w:rsid w:val="00B47730"/>
    <w:rsid w:val="00BB52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14855"/>
  <w14:defaultImageDpi w14:val="300"/>
  <w15:docId w15:val="{3F220CC8-459F-412C-9626-26E9C88B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19"/>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GenAI-Supported Evaluation Prompts — PART 1</dc:title>
  <dc:subject>GenSTEAMers | Chatting with AI | PART 1</dc:subject>
  <dc:creator>GenSTEAMers</dc:creator>
  <cp:keywords>GenSTEAMers, Chatting with AI, PART 1, chatbot evaluation, AI literacy</cp:keywords>
  <dc:description>generated by python-docx</dc:description>
  <cp:lastModifiedBy>ΙΩΑΝΝΗΣ ΜΠΕΡΔΟΥΣΗΣ</cp:lastModifiedBy>
  <cp:revision>3</cp:revision>
  <dcterms:created xsi:type="dcterms:W3CDTF">2013-12-23T23:15:00Z</dcterms:created>
  <dcterms:modified xsi:type="dcterms:W3CDTF">2026-09-13T08:33:00Z</dcterms:modified>
  <cp:category/>
</cp:coreProperties>
</file>