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2A93" w14:textId="77777777" w:rsidR="00D01A86" w:rsidRDefault="00000000">
      <w:pPr>
        <w:pStyle w:val="a8"/>
        <w:spacing w:after="40"/>
      </w:pPr>
      <w:r>
        <w:t>Whole-Class Debrief Board</w:t>
      </w:r>
    </w:p>
    <w:tbl>
      <w:tblPr>
        <w:tblW w:w="0" w:type="auto"/>
        <w:jc w:val="center"/>
        <w:tblLayout w:type="fixed"/>
        <w:tblLook w:val="04A0" w:firstRow="1" w:lastRow="0" w:firstColumn="1" w:lastColumn="0" w:noHBand="0" w:noVBand="1"/>
      </w:tblPr>
      <w:tblGrid>
        <w:gridCol w:w="10037"/>
      </w:tblGrid>
      <w:tr w:rsidR="00D01A86" w14:paraId="15E08DB6" w14:textId="77777777">
        <w:trPr>
          <w:jc w:val="center"/>
        </w:trPr>
        <w:tc>
          <w:tcPr>
            <w:tcW w:w="10037" w:type="dxa"/>
            <w:tcBorders>
              <w:top w:val="single" w:sz="8" w:space="0" w:color="0E4F6C"/>
              <w:left w:val="single" w:sz="8" w:space="0" w:color="0E4F6C"/>
              <w:bottom w:val="single" w:sz="8" w:space="0" w:color="0E4F6C"/>
              <w:right w:val="single" w:sz="8" w:space="0" w:color="0E4F6C"/>
            </w:tcBorders>
            <w:shd w:val="clear" w:color="auto" w:fill="DCEAF5"/>
            <w:tcMar>
              <w:top w:w="100" w:type="dxa"/>
              <w:left w:w="100" w:type="dxa"/>
              <w:bottom w:w="100" w:type="dxa"/>
              <w:right w:w="100" w:type="dxa"/>
            </w:tcMar>
          </w:tcPr>
          <w:p w14:paraId="07AD13E3" w14:textId="77777777" w:rsidR="00D01A86" w:rsidRDefault="00000000">
            <w:r>
              <w:rPr>
                <w:b/>
                <w:sz w:val="23"/>
              </w:rPr>
              <w:t>From findings to PART 2 design principles | Teacher-facing</w:t>
            </w:r>
          </w:p>
        </w:tc>
      </w:tr>
    </w:tbl>
    <w:p w14:paraId="62A932F7" w14:textId="77777777" w:rsidR="00D01A86" w:rsidRDefault="00D01A86">
      <w:pPr>
        <w:spacing w:after="0"/>
      </w:pPr>
    </w:p>
    <w:tbl>
      <w:tblPr>
        <w:tblW w:w="0" w:type="auto"/>
        <w:jc w:val="center"/>
        <w:tblLook w:val="04A0" w:firstRow="1" w:lastRow="0" w:firstColumn="1" w:lastColumn="0" w:noHBand="0" w:noVBand="1"/>
      </w:tblPr>
      <w:tblGrid>
        <w:gridCol w:w="2880"/>
        <w:gridCol w:w="3311"/>
        <w:gridCol w:w="3846"/>
        <w:gridCol w:w="21"/>
      </w:tblGrid>
      <w:tr w:rsidR="00D01A86" w14:paraId="56C78995" w14:textId="77777777">
        <w:trPr>
          <w:gridAfter w:val="1"/>
          <w:wAfter w:w="21" w:type="dxa"/>
          <w:jc w:val="center"/>
        </w:trPr>
        <w:tc>
          <w:tcPr>
            <w:tcW w:w="10037" w:type="dxa"/>
            <w:gridSpan w:val="3"/>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1015223F" w14:textId="77777777" w:rsidR="00D01A86" w:rsidRDefault="00000000">
            <w:r>
              <w:rPr>
                <w:b/>
                <w:color w:val="0E4F6C"/>
              </w:rPr>
              <w:t>Purpose</w:t>
            </w:r>
          </w:p>
          <w:p w14:paraId="15CF8FAC" w14:textId="77777777" w:rsidR="00D01A86" w:rsidRDefault="00000000">
            <w:pPr>
              <w:spacing w:after="0"/>
            </w:pPr>
            <w:r>
              <w:t>Use this board during the final class discussion. It is a teacher discussion tool, not extra student evidence.</w:t>
            </w:r>
          </w:p>
        </w:tc>
      </w:tr>
      <w:tr w:rsidR="00D01A86" w14:paraId="17D439DD" w14:textId="77777777">
        <w:trPr>
          <w:gridAfter w:val="1"/>
          <w:wAfter w:w="21" w:type="dxa"/>
          <w:jc w:val="center"/>
        </w:trPr>
        <w:tc>
          <w:tcPr>
            <w:tcW w:w="10037" w:type="dxa"/>
            <w:gridSpan w:val="3"/>
            <w:tcBorders>
              <w:top w:val="single" w:sz="5" w:space="0" w:color="6E9FC5"/>
              <w:left w:val="single" w:sz="5" w:space="0" w:color="6E9FC5"/>
              <w:bottom w:val="single" w:sz="5" w:space="0" w:color="6E9FC5"/>
              <w:right w:val="single" w:sz="5" w:space="0" w:color="6E9FC5"/>
            </w:tcBorders>
            <w:shd w:val="clear" w:color="auto" w:fill="EEF5FA"/>
            <w:tcMar>
              <w:top w:w="90" w:type="dxa"/>
              <w:left w:w="100" w:type="dxa"/>
              <w:bottom w:w="90" w:type="dxa"/>
              <w:right w:w="100" w:type="dxa"/>
            </w:tcMar>
          </w:tcPr>
          <w:p w14:paraId="3FF5F9A3" w14:textId="77777777" w:rsidR="00D01A86" w:rsidRDefault="00000000">
            <w:r>
              <w:rPr>
                <w:b/>
                <w:color w:val="0E4F6C"/>
              </w:rPr>
              <w:t>How to complete it</w:t>
            </w:r>
          </w:p>
          <w:p w14:paraId="5A76BA41" w14:textId="77777777" w:rsidR="00D01A86" w:rsidRDefault="00000000">
            <w:r>
              <w:t>For each selected group contribution, record what students noticed, the evidence from the chatbot response, and one design principle for Part 2. You do not need to fill every row. Prioritise findings with clear evidence that can become a specific, testable principle. Before the lesson ends, confirm that each group has completed and kept its own Part 1 → Part 2 handover.</w:t>
            </w:r>
          </w:p>
        </w:tc>
      </w:tr>
      <w:tr w:rsidR="00D01A86" w14:paraId="65501036" w14:textId="77777777">
        <w:trPr>
          <w:jc w:val="center"/>
        </w:trPr>
        <w:tc>
          <w:tcPr>
            <w:tcW w:w="2880" w:type="dxa"/>
            <w:tcBorders>
              <w:top w:val="single" w:sz="3" w:space="0" w:color="C9D2DC"/>
              <w:left w:val="single" w:sz="3" w:space="0" w:color="C9D2DC"/>
              <w:bottom w:val="single" w:sz="3" w:space="0" w:color="C9D2DC"/>
              <w:right w:val="single" w:sz="3" w:space="0" w:color="C9D2DC"/>
            </w:tcBorders>
            <w:shd w:val="clear" w:color="auto" w:fill="EEF5FA"/>
            <w:tcMar>
              <w:top w:w="70" w:type="dxa"/>
              <w:left w:w="80" w:type="dxa"/>
              <w:bottom w:w="70" w:type="dxa"/>
              <w:right w:w="80" w:type="dxa"/>
            </w:tcMar>
          </w:tcPr>
          <w:p w14:paraId="43BC9C7D" w14:textId="77777777" w:rsidR="00D01A86" w:rsidRDefault="00000000">
            <w:r>
              <w:rPr>
                <w:b/>
              </w:rPr>
              <w:t>Route used: ☐ A  ☐ B  ☐ C</w:t>
            </w:r>
          </w:p>
        </w:tc>
        <w:tc>
          <w:tcPr>
            <w:tcW w:w="3311" w:type="dxa"/>
            <w:tcBorders>
              <w:top w:val="single" w:sz="3" w:space="0" w:color="C9D2DC"/>
              <w:left w:val="single" w:sz="3" w:space="0" w:color="C9D2DC"/>
              <w:bottom w:val="single" w:sz="3" w:space="0" w:color="C9D2DC"/>
              <w:right w:val="single" w:sz="3" w:space="0" w:color="C9D2DC"/>
            </w:tcBorders>
            <w:shd w:val="clear" w:color="auto" w:fill="EEF5FA"/>
            <w:tcMar>
              <w:top w:w="70" w:type="dxa"/>
              <w:left w:w="80" w:type="dxa"/>
              <w:bottom w:w="70" w:type="dxa"/>
              <w:right w:w="80" w:type="dxa"/>
            </w:tcMar>
          </w:tcPr>
          <w:p w14:paraId="35CC5302" w14:textId="77777777" w:rsidR="00D01A86" w:rsidRDefault="00000000">
            <w:r>
              <w:rPr>
                <w:b/>
              </w:rPr>
              <w:t>Class: __________________</w:t>
            </w:r>
          </w:p>
        </w:tc>
        <w:tc>
          <w:tcPr>
            <w:tcW w:w="3744" w:type="dxa"/>
            <w:gridSpan w:val="2"/>
            <w:tcBorders>
              <w:top w:val="single" w:sz="3" w:space="0" w:color="C9D2DC"/>
              <w:left w:val="single" w:sz="3" w:space="0" w:color="C9D2DC"/>
              <w:bottom w:val="single" w:sz="3" w:space="0" w:color="C9D2DC"/>
              <w:right w:val="single" w:sz="3" w:space="0" w:color="C9D2DC"/>
            </w:tcBorders>
            <w:shd w:val="clear" w:color="auto" w:fill="EEF5FA"/>
            <w:tcMar>
              <w:top w:w="70" w:type="dxa"/>
              <w:left w:w="80" w:type="dxa"/>
              <w:bottom w:w="70" w:type="dxa"/>
              <w:right w:w="80" w:type="dxa"/>
            </w:tcMar>
          </w:tcPr>
          <w:p w14:paraId="7A994745" w14:textId="77777777" w:rsidR="00D01A86" w:rsidRDefault="00000000">
            <w:r>
              <w:rPr>
                <w:b/>
              </w:rPr>
              <w:t>Date: __________________</w:t>
            </w:r>
          </w:p>
        </w:tc>
      </w:tr>
      <w:tr w:rsidR="00D01A86" w14:paraId="40D7EC82" w14:textId="77777777">
        <w:trPr>
          <w:jc w:val="center"/>
        </w:trPr>
        <w:tc>
          <w:tcPr>
            <w:tcW w:w="2880" w:type="dxa"/>
          </w:tcPr>
          <w:p w14:paraId="4B8AC20E" w14:textId="77777777" w:rsidR="00D01A86" w:rsidRDefault="00000000">
            <w:r>
              <w:rPr>
                <w:b/>
              </w:rPr>
              <w:t xml:space="preserve">Teacher prompt: </w:t>
            </w:r>
            <w:r>
              <w:t>“What did your group notice?”</w:t>
            </w:r>
          </w:p>
        </w:tc>
        <w:tc>
          <w:tcPr>
            <w:tcW w:w="3311" w:type="dxa"/>
          </w:tcPr>
          <w:p w14:paraId="25437625" w14:textId="77777777" w:rsidR="00D01A86" w:rsidRDefault="00000000">
            <w:r>
              <w:rPr>
                <w:b/>
              </w:rPr>
              <w:t xml:space="preserve">Evidence prompt: </w:t>
            </w:r>
            <w:r>
              <w:t>“Which exact words or missing information show it?”</w:t>
            </w:r>
          </w:p>
        </w:tc>
        <w:tc>
          <w:tcPr>
            <w:tcW w:w="3744" w:type="dxa"/>
            <w:gridSpan w:val="2"/>
          </w:tcPr>
          <w:p w14:paraId="281821DD" w14:textId="77777777" w:rsidR="00D01A86" w:rsidRDefault="00000000">
            <w:r>
              <w:rPr>
                <w:b/>
              </w:rPr>
              <w:t xml:space="preserve">Design prompt: </w:t>
            </w:r>
            <w:r>
              <w:t>“What should a better chatbot do?”</w:t>
            </w:r>
          </w:p>
        </w:tc>
      </w:tr>
    </w:tbl>
    <w:tbl>
      <w:tblPr>
        <w:tblW w:w="10238" w:type="dxa"/>
        <w:jc w:val="center"/>
        <w:tblLayout w:type="fixed"/>
        <w:tblLook w:val="04A0" w:firstRow="1" w:lastRow="0" w:firstColumn="1" w:lastColumn="0" w:noHBand="0" w:noVBand="1"/>
      </w:tblPr>
      <w:tblGrid>
        <w:gridCol w:w="3183"/>
        <w:gridCol w:w="3528"/>
        <w:gridCol w:w="3527"/>
      </w:tblGrid>
      <w:tr w:rsidR="00D01A86" w14:paraId="2E028E64" w14:textId="77777777" w:rsidTr="008477FA">
        <w:trPr>
          <w:tblHeader/>
          <w:jc w:val="center"/>
        </w:trPr>
        <w:tc>
          <w:tcPr>
            <w:tcW w:w="3183"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36990D2C" w14:textId="77777777" w:rsidR="00D01A86" w:rsidRDefault="00000000">
            <w:r>
              <w:rPr>
                <w:b/>
                <w:color w:val="FFFFFF"/>
                <w:sz w:val="17"/>
              </w:rPr>
              <w:t>What did the group notice?</w:t>
            </w:r>
          </w:p>
        </w:tc>
        <w:tc>
          <w:tcPr>
            <w:tcW w:w="3528"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289B1193" w14:textId="77777777" w:rsidR="00D01A86" w:rsidRDefault="00000000">
            <w:r>
              <w:rPr>
                <w:b/>
                <w:color w:val="FFFFFF"/>
                <w:sz w:val="17"/>
              </w:rPr>
              <w:t>Evidence from the chatbot response</w:t>
            </w:r>
          </w:p>
        </w:tc>
        <w:tc>
          <w:tcPr>
            <w:tcW w:w="3527" w:type="dxa"/>
            <w:tcBorders>
              <w:top w:val="single" w:sz="4" w:space="0" w:color="FFFFFF"/>
              <w:left w:val="single" w:sz="4" w:space="0" w:color="FFFFFF"/>
              <w:bottom w:val="single" w:sz="4" w:space="0" w:color="FFFFFF"/>
              <w:right w:val="single" w:sz="4" w:space="0" w:color="FFFFFF"/>
            </w:tcBorders>
            <w:shd w:val="clear" w:color="auto" w:fill="0E4F6C"/>
            <w:tcMar>
              <w:top w:w="60" w:type="dxa"/>
              <w:left w:w="70" w:type="dxa"/>
              <w:bottom w:w="60" w:type="dxa"/>
              <w:right w:w="70" w:type="dxa"/>
            </w:tcMar>
            <w:vAlign w:val="center"/>
          </w:tcPr>
          <w:p w14:paraId="5FFDFDE8" w14:textId="77777777" w:rsidR="00D01A86" w:rsidRDefault="00000000">
            <w:r>
              <w:rPr>
                <w:b/>
                <w:color w:val="FFFFFF"/>
                <w:sz w:val="17"/>
              </w:rPr>
              <w:t>What does this teach us for PART 2?</w:t>
            </w:r>
          </w:p>
        </w:tc>
      </w:tr>
      <w:tr w:rsidR="00D01A86" w14:paraId="1313B2CD" w14:textId="77777777" w:rsidTr="008477FA">
        <w:trPr>
          <w:cantSplit/>
          <w:jc w:val="center"/>
        </w:trPr>
        <w:tc>
          <w:tcPr>
            <w:tcW w:w="318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31D5564" w14:textId="77777777" w:rsidR="00D01A86" w:rsidRDefault="00000000">
            <w:r>
              <w:rPr>
                <w:sz w:val="17"/>
              </w:rPr>
              <w:t>Group: ________</w:t>
            </w:r>
            <w:r>
              <w:rPr>
                <w:sz w:val="17"/>
              </w:rPr>
              <w:br/>
              <w:t>☐ Clear/useful  ☐ Unclear wording</w:t>
            </w:r>
            <w:r>
              <w:rPr>
                <w:sz w:val="17"/>
              </w:rPr>
              <w:br/>
              <w:t>☐ Missing information  ☐ Unsupported claim</w:t>
            </w:r>
            <w:r>
              <w:rPr>
                <w:sz w:val="17"/>
              </w:rPr>
              <w:br/>
              <w:t>☐ Assumption or bias  ☐ Safety concern</w:t>
            </w:r>
            <w:r>
              <w:rPr>
                <w:sz w:val="17"/>
              </w:rPr>
              <w:br/>
              <w:t>☐ Limitation  ☐ Other: ________</w:t>
            </w:r>
          </w:p>
        </w:tc>
        <w:tc>
          <w:tcPr>
            <w:tcW w:w="3528"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0761A69D" w14:textId="77777777" w:rsidR="00D01A86" w:rsidRDefault="00000000">
            <w:r>
              <w:rPr>
                <w:sz w:val="17"/>
              </w:rPr>
              <w:t>Exact words, missing information, claim, or response pattern:</w:t>
            </w:r>
            <w:r>
              <w:rPr>
                <w:sz w:val="17"/>
              </w:rPr>
              <w:br/>
            </w:r>
            <w:r>
              <w:rPr>
                <w:sz w:val="17"/>
              </w:rPr>
              <w:br/>
            </w:r>
            <w:r>
              <w:rPr>
                <w:sz w:val="17"/>
              </w:rPr>
              <w:br/>
            </w:r>
          </w:p>
        </w:tc>
        <w:tc>
          <w:tcPr>
            <w:tcW w:w="3527"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8417AE0" w14:textId="77777777" w:rsidR="00D01A86" w:rsidRDefault="00000000">
            <w:r>
              <w:rPr>
                <w:sz w:val="17"/>
              </w:rPr>
              <w:t>A good chatbot should...</w:t>
            </w:r>
            <w:r>
              <w:rPr>
                <w:sz w:val="17"/>
              </w:rPr>
              <w:br/>
            </w:r>
            <w:r>
              <w:rPr>
                <w:sz w:val="17"/>
              </w:rPr>
              <w:br/>
              <w:t>Can this guide design in PART 2, become visible in PART 3, and be tested independently in PART 4?  ☐ Yes  ☐ Not yet</w:t>
            </w:r>
            <w:r>
              <w:rPr>
                <w:sz w:val="17"/>
              </w:rPr>
              <w:br/>
              <w:t>If not, revise it: A good chatbot should... __________________________</w:t>
            </w:r>
          </w:p>
        </w:tc>
      </w:tr>
      <w:tr w:rsidR="00D01A86" w14:paraId="75A3B90C" w14:textId="77777777" w:rsidTr="008477FA">
        <w:trPr>
          <w:cantSplit/>
          <w:jc w:val="center"/>
        </w:trPr>
        <w:tc>
          <w:tcPr>
            <w:tcW w:w="318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75BF2AA0" w14:textId="77777777" w:rsidR="00D01A86" w:rsidRDefault="00000000">
            <w:r>
              <w:rPr>
                <w:sz w:val="17"/>
              </w:rPr>
              <w:t>Group: ________</w:t>
            </w:r>
            <w:r>
              <w:rPr>
                <w:sz w:val="17"/>
              </w:rPr>
              <w:br/>
              <w:t>☐ Clear/useful  ☐ Unclear wording</w:t>
            </w:r>
            <w:r>
              <w:rPr>
                <w:sz w:val="17"/>
              </w:rPr>
              <w:br/>
              <w:t>☐ Missing information  ☐ Unsupported claim</w:t>
            </w:r>
            <w:r>
              <w:rPr>
                <w:sz w:val="17"/>
              </w:rPr>
              <w:br/>
              <w:t>☐ Assumption or bias  ☐ Safety concern</w:t>
            </w:r>
            <w:r>
              <w:rPr>
                <w:sz w:val="17"/>
              </w:rPr>
              <w:br/>
              <w:t>☐ Limitation  ☐ Other: ________</w:t>
            </w:r>
          </w:p>
        </w:tc>
        <w:tc>
          <w:tcPr>
            <w:tcW w:w="3528"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41D33941" w14:textId="77777777" w:rsidR="00D01A86" w:rsidRDefault="00000000">
            <w:r>
              <w:rPr>
                <w:sz w:val="17"/>
              </w:rPr>
              <w:t>Exact words, missing information, claim, or response pattern:</w:t>
            </w:r>
            <w:r>
              <w:rPr>
                <w:sz w:val="17"/>
              </w:rPr>
              <w:br/>
            </w:r>
            <w:r>
              <w:rPr>
                <w:sz w:val="17"/>
              </w:rPr>
              <w:br/>
            </w:r>
            <w:r>
              <w:rPr>
                <w:sz w:val="17"/>
              </w:rPr>
              <w:br/>
            </w:r>
          </w:p>
        </w:tc>
        <w:tc>
          <w:tcPr>
            <w:tcW w:w="3527"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5F4859A3" w14:textId="77777777" w:rsidR="00D01A86" w:rsidRDefault="00000000">
            <w:r>
              <w:rPr>
                <w:sz w:val="17"/>
              </w:rPr>
              <w:t>A good chatbot should...</w:t>
            </w:r>
            <w:r>
              <w:rPr>
                <w:sz w:val="17"/>
              </w:rPr>
              <w:br/>
            </w:r>
            <w:r>
              <w:rPr>
                <w:sz w:val="17"/>
              </w:rPr>
              <w:br/>
              <w:t>Can this guide design in PART 2, become visible in PART 3, and be tested independently in PART 4?  ☐ Yes  ☐ Not yet</w:t>
            </w:r>
            <w:r>
              <w:rPr>
                <w:sz w:val="17"/>
              </w:rPr>
              <w:br/>
              <w:t>If not, revise it: A good chatbot should... __________________________</w:t>
            </w:r>
          </w:p>
        </w:tc>
      </w:tr>
      <w:tr w:rsidR="00D01A86" w14:paraId="4ADC55D2" w14:textId="77777777" w:rsidTr="008477FA">
        <w:trPr>
          <w:cantSplit/>
          <w:jc w:val="center"/>
        </w:trPr>
        <w:tc>
          <w:tcPr>
            <w:tcW w:w="3183"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24FF04B6" w14:textId="77777777" w:rsidR="00D01A86" w:rsidRDefault="00000000">
            <w:r>
              <w:rPr>
                <w:sz w:val="17"/>
              </w:rPr>
              <w:t>Group: ________</w:t>
            </w:r>
            <w:r>
              <w:rPr>
                <w:sz w:val="17"/>
              </w:rPr>
              <w:br/>
              <w:t>☐ Clear/useful  ☐ Unclear wording</w:t>
            </w:r>
            <w:r>
              <w:rPr>
                <w:sz w:val="17"/>
              </w:rPr>
              <w:br/>
              <w:t>☐ Missing information  ☐ Unsupported claim</w:t>
            </w:r>
            <w:r>
              <w:rPr>
                <w:sz w:val="17"/>
              </w:rPr>
              <w:br/>
              <w:t>☐ Assumption or bias  ☐ Safety concern</w:t>
            </w:r>
            <w:r>
              <w:rPr>
                <w:sz w:val="17"/>
              </w:rPr>
              <w:br/>
              <w:t>☐ Limitation  ☐ Other: ________</w:t>
            </w:r>
          </w:p>
        </w:tc>
        <w:tc>
          <w:tcPr>
            <w:tcW w:w="3528"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66647DA0" w14:textId="77777777" w:rsidR="00D01A86" w:rsidRDefault="00000000">
            <w:r>
              <w:rPr>
                <w:sz w:val="17"/>
              </w:rPr>
              <w:t>Exact words, missing information, claim, or response pattern:</w:t>
            </w:r>
            <w:r>
              <w:rPr>
                <w:sz w:val="17"/>
              </w:rPr>
              <w:br/>
            </w:r>
            <w:r>
              <w:rPr>
                <w:sz w:val="17"/>
              </w:rPr>
              <w:br/>
            </w:r>
            <w:r>
              <w:rPr>
                <w:sz w:val="17"/>
              </w:rPr>
              <w:br/>
            </w:r>
          </w:p>
        </w:tc>
        <w:tc>
          <w:tcPr>
            <w:tcW w:w="3527" w:type="dxa"/>
            <w:tcBorders>
              <w:top w:val="single" w:sz="3" w:space="0" w:color="C9D2DC"/>
              <w:left w:val="single" w:sz="3" w:space="0" w:color="C9D2DC"/>
              <w:bottom w:val="single" w:sz="3" w:space="0" w:color="C9D2DC"/>
              <w:right w:val="single" w:sz="3" w:space="0" w:color="C9D2DC"/>
            </w:tcBorders>
            <w:tcMar>
              <w:top w:w="55" w:type="dxa"/>
              <w:left w:w="65" w:type="dxa"/>
              <w:bottom w:w="55" w:type="dxa"/>
              <w:right w:w="65" w:type="dxa"/>
            </w:tcMar>
          </w:tcPr>
          <w:p w14:paraId="38345637" w14:textId="77777777" w:rsidR="00D01A86" w:rsidRDefault="00000000">
            <w:r>
              <w:rPr>
                <w:sz w:val="17"/>
              </w:rPr>
              <w:t>A good chatbot should...</w:t>
            </w:r>
            <w:r>
              <w:rPr>
                <w:sz w:val="17"/>
              </w:rPr>
              <w:br/>
            </w:r>
            <w:r>
              <w:rPr>
                <w:sz w:val="17"/>
              </w:rPr>
              <w:br/>
              <w:t>Can this guide design in PART 2, become visible in PART 3, and be tested independently in PART 4?  ☐ Yes  ☐ Not yet</w:t>
            </w:r>
            <w:r>
              <w:rPr>
                <w:sz w:val="17"/>
              </w:rPr>
              <w:br/>
              <w:t>If not, revise it: A good chatbot should... __________________________</w:t>
            </w:r>
          </w:p>
        </w:tc>
      </w:tr>
    </w:tbl>
    <w:tbl>
      <w:tblPr>
        <w:tblW w:w="0" w:type="auto"/>
        <w:jc w:val="center"/>
        <w:tblLook w:val="04A0" w:firstRow="1" w:lastRow="0" w:firstColumn="1" w:lastColumn="0" w:noHBand="0" w:noVBand="1"/>
      </w:tblPr>
      <w:tblGrid>
        <w:gridCol w:w="10037"/>
      </w:tblGrid>
      <w:tr w:rsidR="00D01A86" w14:paraId="69DDF8C1" w14:textId="77777777">
        <w:trPr>
          <w:jc w:val="center"/>
        </w:trPr>
        <w:tc>
          <w:tcPr>
            <w:tcW w:w="10037" w:type="dxa"/>
            <w:tcBorders>
              <w:top w:val="single" w:sz="5" w:space="0" w:color="6E9FC5"/>
              <w:left w:val="single" w:sz="5" w:space="0" w:color="6E9FC5"/>
              <w:bottom w:val="single" w:sz="5" w:space="0" w:color="6E9FC5"/>
              <w:right w:val="single" w:sz="5" w:space="0" w:color="6E9FC5"/>
            </w:tcBorders>
            <w:shd w:val="clear" w:color="auto" w:fill="DDF3EC"/>
            <w:tcMar>
              <w:top w:w="90" w:type="dxa"/>
              <w:left w:w="100" w:type="dxa"/>
              <w:bottom w:w="90" w:type="dxa"/>
              <w:right w:w="100" w:type="dxa"/>
            </w:tcMar>
          </w:tcPr>
          <w:p w14:paraId="01D52AF7" w14:textId="77777777" w:rsidR="00D01A86" w:rsidRDefault="00000000">
            <w:r>
              <w:rPr>
                <w:b/>
                <w:color w:val="0E4F6C"/>
              </w:rPr>
              <w:t xml:space="preserve">Final class </w:t>
            </w:r>
            <w:proofErr w:type="gramStart"/>
            <w:r>
              <w:rPr>
                <w:b/>
                <w:color w:val="0E4F6C"/>
              </w:rPr>
              <w:t xml:space="preserve">takeaway  </w:t>
            </w:r>
            <w:r>
              <w:rPr>
                <w:color w:val="0E4F6C"/>
              </w:rPr>
              <w:t>Today</w:t>
            </w:r>
            <w:proofErr w:type="gramEnd"/>
            <w:r>
              <w:rPr>
                <w:color w:val="0E4F6C"/>
              </w:rPr>
              <w:t xml:space="preserve"> we learned that a good chatbot response should...</w:t>
            </w:r>
            <w:r>
              <w:rPr>
                <w:color w:val="0E4F6C"/>
              </w:rPr>
              <w:br/>
              <w:t>Principles to carry forward into Part 2:</w:t>
            </w:r>
            <w:r>
              <w:rPr>
                <w:color w:val="0E4F6C"/>
              </w:rPr>
              <w:br/>
              <w:t>1. ________________________________</w:t>
            </w:r>
            <w:r>
              <w:rPr>
                <w:color w:val="0E4F6C"/>
              </w:rPr>
              <w:br/>
              <w:t>2. ________________________________</w:t>
            </w:r>
            <w:r>
              <w:rPr>
                <w:color w:val="0E4F6C"/>
              </w:rPr>
              <w:br/>
              <w:t>3. ________________________________</w:t>
            </w:r>
          </w:p>
        </w:tc>
      </w:tr>
    </w:tbl>
    <w:p w14:paraId="039CF8B5" w14:textId="77777777" w:rsidR="00000000" w:rsidRDefault="00000000"/>
    <w:p w14:paraId="60B20AC5" w14:textId="77777777" w:rsidR="008477FA" w:rsidRPr="008477FA" w:rsidRDefault="008477FA" w:rsidP="008477FA"/>
    <w:p w14:paraId="17595DDC" w14:textId="77777777" w:rsidR="008477FA" w:rsidRPr="008477FA" w:rsidRDefault="008477FA" w:rsidP="008477FA"/>
    <w:p w14:paraId="76D67CF8" w14:textId="77777777" w:rsidR="008477FA" w:rsidRPr="008477FA" w:rsidRDefault="008477FA" w:rsidP="008477FA"/>
    <w:p w14:paraId="1A38F6AB" w14:textId="77777777" w:rsidR="008477FA" w:rsidRPr="008477FA" w:rsidRDefault="008477FA" w:rsidP="008477FA"/>
    <w:p w14:paraId="56EFA9CC" w14:textId="77777777" w:rsidR="008477FA" w:rsidRDefault="008477FA" w:rsidP="008477FA"/>
    <w:p w14:paraId="347C2F71" w14:textId="1B34D79F" w:rsidR="008477FA" w:rsidRPr="008477FA" w:rsidRDefault="008477FA" w:rsidP="008477FA">
      <w:pPr>
        <w:tabs>
          <w:tab w:val="left" w:pos="1440"/>
        </w:tabs>
      </w:pPr>
      <w:r>
        <w:tab/>
      </w:r>
    </w:p>
    <w:sectPr w:rsidR="008477FA" w:rsidRPr="008477FA" w:rsidSect="00034616">
      <w:headerReference w:type="even" r:id="rId8"/>
      <w:headerReference w:type="default" r:id="rId9"/>
      <w:footerReference w:type="even" r:id="rId10"/>
      <w:footerReference w:type="default" r:id="rId11"/>
      <w:headerReference w:type="first" r:id="rId12"/>
      <w:footerReference w:type="first" r:id="rId13"/>
      <w:pgSz w:w="11909" w:h="16834"/>
      <w:pgMar w:top="792" w:right="936" w:bottom="792" w:left="936"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C9398" w14:textId="77777777" w:rsidR="005D6619" w:rsidRDefault="005D6619">
      <w:pPr>
        <w:spacing w:after="0" w:line="240" w:lineRule="auto"/>
      </w:pPr>
      <w:r>
        <w:separator/>
      </w:r>
    </w:p>
  </w:endnote>
  <w:endnote w:type="continuationSeparator" w:id="0">
    <w:p w14:paraId="4062EA86" w14:textId="77777777" w:rsidR="005D6619" w:rsidRDefault="005D6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D0FC" w14:textId="77777777" w:rsidR="00D01A86" w:rsidRDefault="00D01A8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2D20" w14:textId="2E1AF320" w:rsidR="00D01A86" w:rsidRDefault="008477FA">
    <w:r>
      <w:rPr>
        <w:color w:val="667085"/>
        <w:sz w:val="16"/>
      </w:rPr>
      <w:t>.</w:t>
    </w:r>
  </w:p>
  <w:p w14:paraId="5869FC37" w14:textId="18FA116B" w:rsidR="00D01A86" w:rsidRDefault="00D01A86">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91A6" w14:textId="77777777" w:rsidR="00D01A86" w:rsidRDefault="00D01A8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CDE18" w14:textId="77777777" w:rsidR="005D6619" w:rsidRDefault="005D6619">
      <w:pPr>
        <w:spacing w:after="0" w:line="240" w:lineRule="auto"/>
      </w:pPr>
      <w:r>
        <w:separator/>
      </w:r>
    </w:p>
  </w:footnote>
  <w:footnote w:type="continuationSeparator" w:id="0">
    <w:p w14:paraId="67765D20" w14:textId="77777777" w:rsidR="005D6619" w:rsidRDefault="005D6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F3CC" w14:textId="77777777" w:rsidR="00D01A86" w:rsidRDefault="00D01A8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D90F1" w14:textId="33ACAE3B" w:rsidR="00D01A86" w:rsidRDefault="00D01A8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CA96" w14:textId="77777777" w:rsidR="00D01A86" w:rsidRDefault="00D01A8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6577957">
    <w:abstractNumId w:val="8"/>
  </w:num>
  <w:num w:numId="2" w16cid:durableId="1476680479">
    <w:abstractNumId w:val="6"/>
  </w:num>
  <w:num w:numId="3" w16cid:durableId="547959412">
    <w:abstractNumId w:val="5"/>
  </w:num>
  <w:num w:numId="4" w16cid:durableId="1390955241">
    <w:abstractNumId w:val="4"/>
  </w:num>
  <w:num w:numId="5" w16cid:durableId="1401831823">
    <w:abstractNumId w:val="7"/>
  </w:num>
  <w:num w:numId="6" w16cid:durableId="973292919">
    <w:abstractNumId w:val="3"/>
  </w:num>
  <w:num w:numId="7" w16cid:durableId="1140028383">
    <w:abstractNumId w:val="2"/>
  </w:num>
  <w:num w:numId="8" w16cid:durableId="2111851168">
    <w:abstractNumId w:val="1"/>
  </w:num>
  <w:num w:numId="9" w16cid:durableId="1708752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619"/>
    <w:rsid w:val="008477FA"/>
    <w:rsid w:val="00952A76"/>
    <w:rsid w:val="00AA1D8D"/>
    <w:rsid w:val="00B47730"/>
    <w:rsid w:val="00CB0664"/>
    <w:rsid w:val="00D01A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A9F710"/>
  <w14:defaultImageDpi w14:val="300"/>
  <w15:docId w15:val="{476C06E4-12DA-42C9-8EC2-FFC765335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ptos" w:eastAsia="Aptos" w:hAnsi="Aptos"/>
      <w:color w:val="1F2937"/>
      <w:sz w:val="19"/>
    </w:rPr>
  </w:style>
  <w:style w:type="paragraph" w:styleId="1">
    <w:name w:val="heading 1"/>
    <w:basedOn w:val="a1"/>
    <w:next w:val="a1"/>
    <w:link w:val="1Char"/>
    <w:uiPriority w:val="9"/>
    <w:qFormat/>
    <w:rsid w:val="00FC693F"/>
    <w:pPr>
      <w:keepNext/>
      <w:keepLines/>
      <w:spacing w:before="140"/>
      <w:outlineLvl w:val="0"/>
    </w:pPr>
    <w:rPr>
      <w:rFonts w:asciiTheme="majorHAnsi" w:eastAsiaTheme="majorEastAsia" w:hAnsiTheme="majorHAnsi" w:cstheme="majorBidi"/>
      <w:b/>
      <w:bCs/>
      <w:color w:val="0E4F6C"/>
      <w:sz w:val="30"/>
      <w:szCs w:val="28"/>
    </w:rPr>
  </w:style>
  <w:style w:type="paragraph" w:styleId="21">
    <w:name w:val="heading 2"/>
    <w:basedOn w:val="a1"/>
    <w:next w:val="a1"/>
    <w:link w:val="2Char"/>
    <w:uiPriority w:val="9"/>
    <w:unhideWhenUsed/>
    <w:qFormat/>
    <w:rsid w:val="00FC693F"/>
    <w:pPr>
      <w:keepNext/>
      <w:keepLines/>
      <w:spacing w:before="140"/>
      <w:outlineLvl w:val="1"/>
    </w:pPr>
    <w:rPr>
      <w:rFonts w:asciiTheme="majorHAnsi" w:eastAsiaTheme="majorEastAsia" w:hAnsiTheme="majorHAnsi" w:cstheme="majorBidi"/>
      <w:b/>
      <w:bCs/>
      <w:color w:val="0E4F6C"/>
      <w:sz w:val="25"/>
      <w:szCs w:val="26"/>
    </w:rPr>
  </w:style>
  <w:style w:type="paragraph" w:styleId="31">
    <w:name w:val="heading 3"/>
    <w:basedOn w:val="a1"/>
    <w:next w:val="a1"/>
    <w:link w:val="3Char"/>
    <w:uiPriority w:val="9"/>
    <w:unhideWhenUsed/>
    <w:qFormat/>
    <w:rsid w:val="00FC693F"/>
    <w:pPr>
      <w:keepNext/>
      <w:keepLines/>
      <w:spacing w:before="140"/>
      <w:outlineLvl w:val="2"/>
    </w:pPr>
    <w:rPr>
      <w:rFonts w:asciiTheme="majorHAnsi" w:eastAsiaTheme="majorEastAsia" w:hAnsiTheme="majorHAnsi" w:cstheme="majorBidi"/>
      <w:b/>
      <w:bCs/>
      <w:color w:val="0E4F6C"/>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0E4F6C"/>
      <w:spacing w:val="5"/>
      <w:kern w:val="28"/>
      <w:sz w:val="48"/>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Whole-Class Debrief Board</dc:title>
  <dc:subject>GenSTEAMers | Chatting with AI | PART 1</dc:subject>
  <dc:creator>GenSTEAMers</dc:creator>
  <cp:keywords>GenSTEAMers, Chatting with AI, PART 1, chatbot evaluation, AI literacy</cp:keywords>
  <dc:description>generated by python-docx</dc:description>
  <cp:lastModifiedBy>ΙΩΑΝΝΗΣ ΜΠΕΡΔΟΥΣΗΣ</cp:lastModifiedBy>
  <cp:revision>2</cp:revision>
  <dcterms:created xsi:type="dcterms:W3CDTF">2013-12-23T23:15:00Z</dcterms:created>
  <dcterms:modified xsi:type="dcterms:W3CDTF">2026-09-13T08:35:00Z</dcterms:modified>
  <cp:category/>
</cp:coreProperties>
</file>