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D468A" w14:textId="77777777" w:rsidR="007C3FBE" w:rsidRDefault="00000000">
      <w:pPr>
        <w:pStyle w:val="1"/>
      </w:pPr>
      <w:r>
        <w:t>Step by step guidelines for the full pathway</w:t>
      </w:r>
    </w:p>
    <w:tbl>
      <w:tblPr>
        <w:tblStyle w:val="36"/>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60"/>
      </w:tblGrid>
      <w:tr w:rsidR="00C62E61" w14:paraId="13C3890D" w14:textId="77777777" w:rsidTr="00BC1EC6">
        <w:trPr>
          <w:trHeight w:val="810"/>
        </w:trPr>
        <w:tc>
          <w:tcPr>
            <w:tcW w:w="9360" w:type="dxa"/>
            <w:tcBorders>
              <w:top w:val="nil"/>
              <w:left w:val="nil"/>
              <w:bottom w:val="nil"/>
              <w:right w:val="nil"/>
            </w:tcBorders>
            <w:shd w:val="clear" w:color="auto" w:fill="1F5C99"/>
            <w:tcMar>
              <w:top w:w="120" w:type="dxa"/>
              <w:left w:w="180" w:type="dxa"/>
              <w:bottom w:w="120" w:type="dxa"/>
              <w:right w:w="180" w:type="dxa"/>
            </w:tcMar>
          </w:tcPr>
          <w:p w14:paraId="274805C9" w14:textId="77777777" w:rsidR="00C62E61" w:rsidRPr="003B00E0" w:rsidRDefault="00C62E61" w:rsidP="00BC1EC6">
            <w:pPr>
              <w:pStyle w:val="2"/>
              <w:rPr>
                <w:rFonts w:ascii="IBM Plex Sans" w:eastAsia="IBM Plex Sans" w:hAnsi="IBM Plex Sans" w:cs="IBM Plex Sans"/>
                <w:color w:val="E6F1FB"/>
                <w:lang w:val="en-US"/>
              </w:rPr>
            </w:pPr>
            <w:r>
              <w:rPr>
                <w:rFonts w:ascii="IBM Plex Sans" w:eastAsia="IBM Plex Sans" w:hAnsi="IBM Plex Sans" w:cs="IBM Plex Sans"/>
                <w:color w:val="E6F1FB"/>
              </w:rPr>
              <w:t>PART 2: Designing Chatbot Logic</w:t>
            </w:r>
          </w:p>
          <w:p w14:paraId="1112A7FF" w14:textId="3BF9F33B" w:rsidR="00C62E61" w:rsidRPr="003B00E0" w:rsidRDefault="00C62E61" w:rsidP="00BC1EC6">
            <w:pPr>
              <w:rPr>
                <w:rFonts w:ascii="IBM Plex Sans" w:eastAsia="IBM Plex Sans" w:hAnsi="IBM Plex Sans" w:cs="IBM Plex Sans"/>
                <w:color w:val="DDDDDD"/>
                <w:sz w:val="21"/>
                <w:szCs w:val="21"/>
                <w:lang w:val="en-US"/>
              </w:rPr>
            </w:pPr>
            <w:r>
              <w:rPr>
                <w:rFonts w:ascii="IBM Plex Sans" w:eastAsia="IBM Plex Sans" w:hAnsi="IBM Plex Sans" w:cs="IBM Plex Sans"/>
                <w:color w:val="DDDDDD"/>
                <w:sz w:val="21"/>
                <w:szCs w:val="21"/>
              </w:rPr>
              <w:t>2 × 30 min recommended | GenAI role(s): Design coach</w:t>
            </w:r>
          </w:p>
        </w:tc>
      </w:tr>
    </w:tbl>
    <w:p w14:paraId="4F6D8007" w14:textId="77777777" w:rsidR="007C3FBE" w:rsidRDefault="00000000">
      <w:pPr>
        <w:pStyle w:val="3"/>
      </w:pPr>
      <w:r>
        <w:t>Overview</w:t>
      </w:r>
    </w:p>
    <w:p w14:paraId="36D5713F" w14:textId="77777777" w:rsidR="007C3FBE" w:rsidRDefault="00000000">
      <w:r>
        <w:t>In Part 2, students move from evaluating chatbot responses to designing the logic of their own small chatbot. They begin with the evidence-based “A good chatbot should...” principle produced in Part 1 and turn it into one specific design requirement that can later become visible in the Part 3 prototype.</w:t>
      </w:r>
    </w:p>
    <w:p w14:paraId="01CC2649" w14:textId="6EEEA558" w:rsidR="003A5A45" w:rsidRDefault="003A5A45">
      <w:r w:rsidRPr="003A5A45">
        <w:t xml:space="preserve">Part 2 should be understood as a Chatbot Logic Studio. Students decide what the chatbot is for, who it supports, what questions it should handle, how those questions are </w:t>
      </w:r>
      <w:r w:rsidRPr="003A5A45">
        <w:t>organized</w:t>
      </w:r>
      <w:r w:rsidRPr="003A5A45">
        <w:t>, how it should respond, and how it should behave when it does not understand or should not answer.</w:t>
      </w:r>
    </w:p>
    <w:p w14:paraId="32F843F7" w14:textId="3CED9724" w:rsidR="007C3FBE" w:rsidRDefault="00000000">
      <w:r>
        <w:t>The key design principle is: open topic, locked structure. Groups may choose or adapt a safe, teacher-approved topic, but every design uses the same minimum structure: one narrow purpose, one specific target user, four likely user questions, three response categories, three model responses, one fallback response, one limitation/safety response, and one visible Part 1 design requirement.</w:t>
      </w:r>
    </w:p>
    <w:p w14:paraId="795438EA" w14:textId="1697CA99" w:rsidR="007C3FBE" w:rsidRDefault="00000000">
      <w:r>
        <w:t>The recommended delivery is two 30-minute sessions. This gives groups time to define the design in Session 1 and organise complete response logic in Session 2.</w:t>
      </w:r>
    </w:p>
    <w:p w14:paraId="2F184F36" w14:textId="77777777" w:rsidR="007C3FBE" w:rsidRDefault="00000000">
      <w:r>
        <w:t>GenAI may be used as a design coach only after students complete their own first draft and only where school-approved. It may question clarity, suggest one improvement, or help students compare alternatives. It should not generate the chatbot design from zero, make the final decisions, or receive personal or sensitive information.</w:t>
      </w:r>
    </w:p>
    <w:p w14:paraId="52A39B2A" w14:textId="77777777" w:rsidR="007C3FBE" w:rsidRDefault="00000000">
      <w:pPr>
        <w:pStyle w:val="3"/>
      </w:pPr>
      <w:r>
        <w:t>Expected Student Output</w:t>
      </w:r>
    </w:p>
    <w:p w14:paraId="69847E36" w14:textId="77777777" w:rsidR="007C3FBE" w:rsidRDefault="00000000">
      <w:r>
        <w:t>By the end of this part, students should have produced or demonstrated:</w:t>
      </w:r>
    </w:p>
    <w:p w14:paraId="1AEAC34C" w14:textId="77777777" w:rsidR="007C3FBE" w:rsidRDefault="00000000">
      <w:pPr>
        <w:pStyle w:val="a7"/>
      </w:pPr>
      <w:r>
        <w:t>1. one completed student design worksheet as the canonical student record;</w:t>
      </w:r>
    </w:p>
    <w:p w14:paraId="3B5300BE" w14:textId="77777777" w:rsidR="007C3FBE" w:rsidRDefault="00000000">
      <w:pPr>
        <w:pStyle w:val="a7"/>
      </w:pPr>
      <w:r>
        <w:t>2. the group’s final Part 1 “A good chatbot should...” principle and a short reminder of the evidence that produced it;</w:t>
      </w:r>
    </w:p>
    <w:p w14:paraId="7A505375" w14:textId="77777777" w:rsidR="007C3FBE" w:rsidRDefault="00000000">
      <w:pPr>
        <w:pStyle w:val="a7"/>
      </w:pPr>
      <w:r>
        <w:t>3. one specific design requirement beginning “Our chatbot will...” and one planned visible feature where users will experience it;</w:t>
      </w:r>
    </w:p>
    <w:p w14:paraId="769EB8EB" w14:textId="77777777" w:rsidR="007C3FBE" w:rsidRDefault="00000000">
      <w:pPr>
        <w:pStyle w:val="a7"/>
      </w:pPr>
      <w:r>
        <w:t>4. a clear chatbot purpose, a specific safe target user, and explicit in-scope and out-of-scope boundaries;</w:t>
      </w:r>
    </w:p>
    <w:p w14:paraId="422914AB" w14:textId="77777777" w:rsidR="007C3FBE" w:rsidRDefault="00000000">
      <w:pPr>
        <w:pStyle w:val="a7"/>
      </w:pPr>
      <w:r>
        <w:t>5. four realistic likely user questions connected to the purpose and target user;</w:t>
      </w:r>
    </w:p>
    <w:p w14:paraId="3D0AC35B" w14:textId="77777777" w:rsidR="007C3FBE" w:rsidRDefault="00000000">
      <w:pPr>
        <w:pStyle w:val="a7"/>
      </w:pPr>
      <w:r>
        <w:t>6. three clearly different response categories, with every likely question connected to one category;</w:t>
      </w:r>
    </w:p>
    <w:p w14:paraId="60F54EBA" w14:textId="77777777" w:rsidR="007C3FBE" w:rsidRDefault="00000000">
      <w:pPr>
        <w:pStyle w:val="a7"/>
      </w:pPr>
      <w:r>
        <w:t>7. one short, useful, respectful, and age-appropriate model response for each category;</w:t>
      </w:r>
    </w:p>
    <w:p w14:paraId="3DDA1927" w14:textId="77777777" w:rsidR="007C3FBE" w:rsidRDefault="00000000">
      <w:pPr>
        <w:pStyle w:val="a7"/>
      </w:pPr>
      <w:r>
        <w:lastRenderedPageBreak/>
        <w:t>8. one fallback response for unclear, unsupported, or unrecognised input;</w:t>
      </w:r>
    </w:p>
    <w:p w14:paraId="7303B000" w14:textId="77777777" w:rsidR="007C3FBE" w:rsidRDefault="00000000">
      <w:pPr>
        <w:pStyle w:val="a7"/>
      </w:pPr>
      <w:r>
        <w:t>9. one distinct limitation/safety response for outside-scope, sensitive, unsafe, or human-judgement questions;</w:t>
      </w:r>
    </w:p>
    <w:p w14:paraId="6F83F119" w14:textId="77777777" w:rsidR="007C3FBE" w:rsidRDefault="00000000">
      <w:pPr>
        <w:pStyle w:val="a7"/>
      </w:pPr>
      <w:r>
        <w:t>10. one tool-free design walkthrough showing that the group can route a supported, unclear, and outside-scope input without using a prototype;</w:t>
      </w:r>
    </w:p>
    <w:p w14:paraId="33C54B16" w14:textId="77777777" w:rsidR="007C3FBE" w:rsidRDefault="00000000">
      <w:pPr>
        <w:pStyle w:val="a7"/>
      </w:pPr>
      <w:r>
        <w:t>11. one future principle-test idea and expected behaviour, to be implemented in Part 3 and used during testing in Part 4;</w:t>
      </w:r>
    </w:p>
    <w:p w14:paraId="32DE6056" w14:textId="77777777" w:rsidR="007C3FBE" w:rsidRDefault="00000000">
      <w:pPr>
        <w:pStyle w:val="a7"/>
      </w:pPr>
      <w:r>
        <w:t>12. one completed Part 2 → Part 3 Build Brief and a readiness decision: Ready to build or Revise first.</w:t>
      </w:r>
    </w:p>
    <w:p w14:paraId="182298D0" w14:textId="77777777" w:rsidR="007C3FBE" w:rsidRDefault="00000000">
      <w:r>
        <w:t>Where optional GenAI design coaching is used, students should also record what they accepted, adapted, or rejected from the suggestion and why.</w:t>
      </w:r>
    </w:p>
    <w:p w14:paraId="024D27AD" w14:textId="77777777" w:rsidR="007C3FBE" w:rsidRDefault="00000000">
      <w:pPr>
        <w:pStyle w:val="4"/>
      </w:pPr>
      <w:r>
        <w:t>Minimum expectation</w:t>
      </w:r>
    </w:p>
    <w:p w14:paraId="64F7CF98" w14:textId="77777777" w:rsidR="007C3FBE" w:rsidRDefault="00000000">
      <w:r>
        <w:t>The minimum outcome is not a polished script or prototype. It is a small, complete, implementation-ready Chatbot Logic Blueprint with:</w:t>
      </w:r>
    </w:p>
    <w:p w14:paraId="11E3D975" w14:textId="77777777" w:rsidR="007C3FBE" w:rsidRDefault="00000000">
      <w:pPr>
        <w:pStyle w:val="a7"/>
      </w:pPr>
      <w:r>
        <w:t>· one visible Part 1 design requirement;</w:t>
      </w:r>
    </w:p>
    <w:p w14:paraId="6D1A22CF" w14:textId="77777777" w:rsidR="007C3FBE" w:rsidRDefault="00000000">
      <w:pPr>
        <w:pStyle w:val="a7"/>
      </w:pPr>
      <w:r>
        <w:t>· one clear purpose and specific target user;</w:t>
      </w:r>
    </w:p>
    <w:p w14:paraId="1EB66014" w14:textId="77777777" w:rsidR="007C3FBE" w:rsidRDefault="00000000">
      <w:pPr>
        <w:pStyle w:val="a7"/>
      </w:pPr>
      <w:r>
        <w:t>· four likely user questions;</w:t>
      </w:r>
    </w:p>
    <w:p w14:paraId="5590A2ED" w14:textId="77777777" w:rsidR="007C3FBE" w:rsidRDefault="00000000">
      <w:pPr>
        <w:pStyle w:val="a7"/>
      </w:pPr>
      <w:r>
        <w:t>· three response categories and one model response for each;</w:t>
      </w:r>
    </w:p>
    <w:p w14:paraId="28C738C3" w14:textId="77777777" w:rsidR="007C3FBE" w:rsidRDefault="00000000">
      <w:pPr>
        <w:pStyle w:val="a7"/>
      </w:pPr>
      <w:r>
        <w:t>· one fallback response and one separate limitation/safety response;</w:t>
      </w:r>
    </w:p>
    <w:p w14:paraId="7DD9626F" w14:textId="77777777" w:rsidR="007C3FBE" w:rsidRDefault="00000000">
      <w:pPr>
        <w:pStyle w:val="a7"/>
      </w:pPr>
      <w:r>
        <w:t>· one short design walkthrough;</w:t>
      </w:r>
    </w:p>
    <w:p w14:paraId="17A2351D" w14:textId="77777777" w:rsidR="007C3FBE" w:rsidRDefault="00000000">
      <w:pPr>
        <w:pStyle w:val="a7"/>
      </w:pPr>
      <w:r>
        <w:t>· one future principle-test idea; and</w:t>
      </w:r>
    </w:p>
    <w:p w14:paraId="44DC4585" w14:textId="77777777" w:rsidR="007C3FBE" w:rsidRDefault="00000000">
      <w:pPr>
        <w:pStyle w:val="a7"/>
      </w:pPr>
      <w:r>
        <w:t>· one Part 3 Build Brief marked Ready to build or Revise first.</w:t>
      </w:r>
    </w:p>
    <w:p w14:paraId="4329494A" w14:textId="39B6961C" w:rsidR="00A715FF" w:rsidRPr="00A715FF" w:rsidRDefault="00A715FF" w:rsidP="00A715FF">
      <w:pPr>
        <w:pStyle w:val="4"/>
        <w:rPr>
          <w:i w:val="0"/>
          <w:iCs w:val="0"/>
        </w:rPr>
      </w:pPr>
      <w:r w:rsidRPr="00A715FF">
        <w:rPr>
          <w:i w:val="0"/>
          <w:iCs w:val="0"/>
        </w:rPr>
        <w:t>Key reminder</w:t>
      </w:r>
    </w:p>
    <w:p w14:paraId="5163CAB2" w14:textId="4860BA56" w:rsidR="007C3FBE" w:rsidRDefault="00A715FF">
      <w:r w:rsidRPr="00A715FF">
        <w:t>A strong Part 2 design is not the one with the most questions or features. It is the one that another student can build directly in Part 3 without inventing new content or changing the agreed logic.</w:t>
      </w:r>
    </w:p>
    <w:p w14:paraId="7C63DE29" w14:textId="77777777" w:rsidR="007C3FBE" w:rsidRDefault="00000000">
      <w:pPr>
        <w:pStyle w:val="3"/>
      </w:pPr>
      <w:r>
        <w:t>Key Teaching Moves / Implementation steps</w:t>
      </w:r>
    </w:p>
    <w:p w14:paraId="1E4EC062" w14:textId="77777777" w:rsidR="007C3FBE" w:rsidRDefault="00000000">
      <w:pPr>
        <w:pStyle w:val="4"/>
      </w:pPr>
      <w:r>
        <w:t>Before the lesson</w:t>
      </w:r>
    </w:p>
    <w:tbl>
      <w:tblPr>
        <w:tblStyle w:val="ab"/>
        <w:tblW w:w="9360" w:type="dxa"/>
        <w:jc w:val="center"/>
        <w:tblLayout w:type="fixed"/>
        <w:tblLook w:val="04A0" w:firstRow="1" w:lastRow="0" w:firstColumn="1" w:lastColumn="0" w:noHBand="0" w:noVBand="1"/>
      </w:tblPr>
      <w:tblGrid>
        <w:gridCol w:w="1944"/>
        <w:gridCol w:w="7416"/>
      </w:tblGrid>
      <w:tr w:rsidR="009D0063" w14:paraId="365CEE18" w14:textId="77777777">
        <w:trPr>
          <w:cantSplit/>
          <w:tblHeader/>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tcMar>
            <w:vAlign w:val="center"/>
          </w:tcPr>
          <w:p w14:paraId="4E37423F" w14:textId="77777777" w:rsidR="007C3FBE" w:rsidRDefault="00000000">
            <w:pPr>
              <w:spacing w:after="0" w:line="240" w:lineRule="auto"/>
            </w:pPr>
            <w:r>
              <w:rPr>
                <w:b/>
                <w:color w:val="FFFFFF"/>
                <w:sz w:val="16"/>
              </w:rPr>
              <w:t>Check</w:t>
            </w:r>
          </w:p>
        </w:tc>
        <w:tc>
          <w:tcPr>
            <w:tcW w:w="7416"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tcMar>
            <w:vAlign w:val="center"/>
          </w:tcPr>
          <w:p w14:paraId="38F55223" w14:textId="77777777" w:rsidR="007C3FBE" w:rsidRDefault="00000000">
            <w:pPr>
              <w:spacing w:after="0" w:line="240" w:lineRule="auto"/>
            </w:pPr>
            <w:r>
              <w:rPr>
                <w:b/>
                <w:color w:val="FFFFFF"/>
                <w:sz w:val="16"/>
              </w:rPr>
              <w:t>Teacher preparation</w:t>
            </w:r>
          </w:p>
        </w:tc>
      </w:tr>
      <w:tr w:rsidR="009D0063" w14:paraId="55EED799" w14:textId="77777777">
        <w:trPr>
          <w:cantSplit/>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2626DF58" w14:textId="77777777" w:rsidR="007C3FBE" w:rsidRDefault="00000000">
            <w:pPr>
              <w:spacing w:after="0" w:line="240" w:lineRule="auto"/>
            </w:pPr>
            <w:r>
              <w:rPr>
                <w:sz w:val="16"/>
              </w:rPr>
              <w:t>Part 1 record</w:t>
            </w:r>
          </w:p>
        </w:tc>
        <w:tc>
          <w:tcPr>
            <w:tcW w:w="7416"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3C52F787" w14:textId="77777777" w:rsidR="007C3FBE" w:rsidRDefault="00000000">
            <w:pPr>
              <w:spacing w:after="0" w:line="240" w:lineRule="auto"/>
            </w:pPr>
            <w:r>
              <w:rPr>
                <w:sz w:val="16"/>
              </w:rPr>
              <w:t>Make sure each group can retrieve its final Part 1 principle and evidence trace. Keep the same groups where possible.</w:t>
            </w:r>
          </w:p>
        </w:tc>
      </w:tr>
      <w:tr w:rsidR="009D0063" w14:paraId="593A1FE6" w14:textId="77777777">
        <w:trPr>
          <w:cantSplit/>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46D1F574" w14:textId="77777777" w:rsidR="007C3FBE" w:rsidRDefault="00000000">
            <w:pPr>
              <w:spacing w:after="0" w:line="240" w:lineRule="auto"/>
            </w:pPr>
            <w:r>
              <w:rPr>
                <w:sz w:val="16"/>
              </w:rPr>
              <w:t>Topic choice</w:t>
            </w:r>
          </w:p>
        </w:tc>
        <w:tc>
          <w:tcPr>
            <w:tcW w:w="7416"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7FC23A0E" w14:textId="5843FEDC" w:rsidR="007C3FBE" w:rsidRDefault="00000000">
            <w:pPr>
              <w:spacing w:after="0" w:line="240" w:lineRule="auto"/>
            </w:pPr>
            <w:r>
              <w:rPr>
                <w:sz w:val="16"/>
              </w:rPr>
              <w:t xml:space="preserve">Decide whether groups may choose freely from safe topics or select from a short teacher-approved list. </w:t>
            </w:r>
          </w:p>
        </w:tc>
      </w:tr>
      <w:tr w:rsidR="009D0063" w14:paraId="2516AF1E" w14:textId="77777777">
        <w:trPr>
          <w:cantSplit/>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25E69B4A" w14:textId="77777777" w:rsidR="007C3FBE" w:rsidRDefault="00000000">
            <w:pPr>
              <w:spacing w:after="0" w:line="240" w:lineRule="auto"/>
            </w:pPr>
            <w:r>
              <w:rPr>
                <w:sz w:val="16"/>
              </w:rPr>
              <w:t>Canonical record</w:t>
            </w:r>
          </w:p>
        </w:tc>
        <w:tc>
          <w:tcPr>
            <w:tcW w:w="7416"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1AE02C78" w14:textId="77777777" w:rsidR="007C3FBE" w:rsidRDefault="00000000">
            <w:pPr>
              <w:spacing w:after="0" w:line="240" w:lineRule="auto"/>
            </w:pPr>
            <w:r>
              <w:rPr>
                <w:sz w:val="16"/>
              </w:rPr>
              <w:t>Print pages 1–4 of student design worksheet, one copy per group. Decide how completed blueprints will be stored for Part 3.</w:t>
            </w:r>
          </w:p>
        </w:tc>
      </w:tr>
      <w:tr w:rsidR="009D0063" w14:paraId="4F338DFA" w14:textId="77777777">
        <w:trPr>
          <w:cantSplit/>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7248DC39" w14:textId="77777777" w:rsidR="007C3FBE" w:rsidRDefault="00000000">
            <w:pPr>
              <w:spacing w:after="0" w:line="240" w:lineRule="auto"/>
            </w:pPr>
            <w:r>
              <w:rPr>
                <w:sz w:val="16"/>
              </w:rPr>
              <w:t>GenAI decision</w:t>
            </w:r>
          </w:p>
        </w:tc>
        <w:tc>
          <w:tcPr>
            <w:tcW w:w="7416"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70357E1A" w14:textId="77777777" w:rsidR="007C3FBE" w:rsidRDefault="00000000">
            <w:pPr>
              <w:spacing w:after="0" w:line="240" w:lineRule="auto"/>
            </w:pPr>
            <w:r>
              <w:rPr>
                <w:sz w:val="16"/>
              </w:rPr>
              <w:t>Confirm whether optional design coaching is permitted. If used, prepare GenAI design coach prompts and page 5 of student design worksheet.</w:t>
            </w:r>
          </w:p>
        </w:tc>
      </w:tr>
      <w:tr w:rsidR="009D0063" w14:paraId="56559F70" w14:textId="77777777">
        <w:trPr>
          <w:cantSplit/>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07DA8445" w14:textId="77777777" w:rsidR="007C3FBE" w:rsidRDefault="00000000">
            <w:pPr>
              <w:spacing w:after="0" w:line="240" w:lineRule="auto"/>
            </w:pPr>
            <w:r>
              <w:rPr>
                <w:sz w:val="16"/>
              </w:rPr>
              <w:t>No build tools</w:t>
            </w:r>
          </w:p>
        </w:tc>
        <w:tc>
          <w:tcPr>
            <w:tcW w:w="7416"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6510F360" w14:textId="77777777" w:rsidR="007C3FBE" w:rsidRDefault="00000000">
            <w:pPr>
              <w:spacing w:after="0" w:line="240" w:lineRule="auto"/>
            </w:pPr>
            <w:r>
              <w:rPr>
                <w:sz w:val="16"/>
              </w:rPr>
              <w:t>Do not prepare Scratch, Prompt Capsules, prototype cards, or peer-testing materials for this Part. Those belong to later Parts.</w:t>
            </w:r>
          </w:p>
        </w:tc>
      </w:tr>
      <w:tr w:rsidR="009D0063" w14:paraId="3CE0B133" w14:textId="77777777">
        <w:trPr>
          <w:cantSplit/>
          <w:jc w:val="center"/>
        </w:trPr>
        <w:tc>
          <w:tcPr>
            <w:tcW w:w="1944"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2DD2654E" w14:textId="77777777" w:rsidR="007C3FBE" w:rsidRDefault="00000000">
            <w:pPr>
              <w:spacing w:after="0" w:line="240" w:lineRule="auto"/>
            </w:pPr>
            <w:r>
              <w:rPr>
                <w:sz w:val="16"/>
              </w:rPr>
              <w:t>Safety</w:t>
            </w:r>
          </w:p>
        </w:tc>
        <w:tc>
          <w:tcPr>
            <w:tcW w:w="7416"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7B851E19" w14:textId="77777777" w:rsidR="007C3FBE" w:rsidRDefault="00000000">
            <w:pPr>
              <w:spacing w:after="0" w:line="240" w:lineRule="auto"/>
            </w:pPr>
            <w:r>
              <w:rPr>
                <w:sz w:val="16"/>
              </w:rPr>
              <w:t>Remind students to use fictional or role-based users and no personal, sensitive, medical, legal, emotional, account, or identifiable school/community information.</w:t>
            </w:r>
          </w:p>
        </w:tc>
      </w:tr>
    </w:tbl>
    <w:p w14:paraId="12FABEC8" w14:textId="77777777" w:rsidR="007C3FBE" w:rsidRDefault="00000000">
      <w:pPr>
        <w:pStyle w:val="4"/>
      </w:pPr>
      <w:r>
        <w:lastRenderedPageBreak/>
        <w:t>Implementation flow</w:t>
      </w:r>
    </w:p>
    <w:p w14:paraId="3875BC8C" w14:textId="77777777" w:rsidR="007C3FBE" w:rsidRDefault="00000000">
      <w:r>
        <w:t>Recommended delivery: two 30-minute sessions. The split protects design quality and makes the workload realistic for ordinary classroom groups.</w:t>
      </w:r>
    </w:p>
    <w:p w14:paraId="17CF220D" w14:textId="77777777" w:rsidR="007C3FBE" w:rsidRDefault="00000000">
      <w:pPr>
        <w:pStyle w:val="5"/>
      </w:pPr>
      <w:r>
        <w:t>Session 1 — Carry evidence forward and define the chatbot</w:t>
      </w:r>
    </w:p>
    <w:p w14:paraId="005A0260" w14:textId="77777777" w:rsidR="007C3FBE" w:rsidRDefault="00000000">
      <w:r>
        <w:t>Focus: Students turn their Part 1 principle into a concrete requirement, then define a narrow purpose, user, scope, and four likely questions.</w:t>
      </w:r>
    </w:p>
    <w:tbl>
      <w:tblPr>
        <w:tblStyle w:val="ab"/>
        <w:tblW w:w="5000" w:type="pct"/>
        <w:jc w:val="center"/>
        <w:tblLayout w:type="fixed"/>
        <w:tblLook w:val="04A0" w:firstRow="1" w:lastRow="0" w:firstColumn="1" w:lastColumn="0" w:noHBand="0" w:noVBand="1"/>
      </w:tblPr>
      <w:tblGrid>
        <w:gridCol w:w="719"/>
        <w:gridCol w:w="2875"/>
        <w:gridCol w:w="1438"/>
        <w:gridCol w:w="4312"/>
      </w:tblGrid>
      <w:tr w:rsidR="00AD49B3" w:rsidRPr="00EF763D" w14:paraId="2B51B503" w14:textId="77777777" w:rsidTr="00CA7F9D">
        <w:trPr>
          <w:cantSplit/>
          <w:tblHeader/>
          <w:jc w:val="center"/>
        </w:trPr>
        <w:tc>
          <w:tcPr>
            <w:tcW w:w="720"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tcMar>
            <w:vAlign w:val="center"/>
          </w:tcPr>
          <w:p w14:paraId="1819D274" w14:textId="77777777" w:rsidR="007C3FBE" w:rsidRDefault="00000000">
            <w:pPr>
              <w:spacing w:after="0" w:line="240" w:lineRule="auto"/>
            </w:pPr>
            <w:r>
              <w:rPr>
                <w:b/>
                <w:color w:val="FFFFFF"/>
                <w:sz w:val="16"/>
              </w:rPr>
              <w:t>Step</w:t>
            </w:r>
          </w:p>
        </w:tc>
        <w:tc>
          <w:tcPr>
            <w:tcW w:w="2880"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tcMar>
            <w:vAlign w:val="center"/>
          </w:tcPr>
          <w:p w14:paraId="31AB5AC0" w14:textId="77777777" w:rsidR="007C3FBE" w:rsidRDefault="00000000">
            <w:pPr>
              <w:spacing w:after="0" w:line="240" w:lineRule="auto"/>
            </w:pPr>
            <w:r>
              <w:rPr>
                <w:b/>
                <w:color w:val="FFFFFF"/>
                <w:sz w:val="16"/>
              </w:rPr>
              <w:t>Teaching move</w:t>
            </w:r>
          </w:p>
        </w:tc>
        <w:tc>
          <w:tcPr>
            <w:tcW w:w="1440"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tcMar>
            <w:vAlign w:val="center"/>
          </w:tcPr>
          <w:p w14:paraId="15C538D9" w14:textId="77777777" w:rsidR="007C3FBE" w:rsidRDefault="00000000">
            <w:pPr>
              <w:spacing w:after="0" w:line="240" w:lineRule="auto"/>
            </w:pPr>
            <w:r>
              <w:rPr>
                <w:b/>
                <w:color w:val="FFFFFF"/>
                <w:sz w:val="16"/>
              </w:rPr>
              <w:t>Suggested time</w:t>
            </w:r>
          </w:p>
        </w:tc>
        <w:tc>
          <w:tcPr>
            <w:tcW w:w="4320"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tcMar>
            <w:vAlign w:val="center"/>
          </w:tcPr>
          <w:p w14:paraId="4A229241" w14:textId="77777777" w:rsidR="007C3FBE" w:rsidRDefault="00000000">
            <w:pPr>
              <w:spacing w:after="0" w:line="240" w:lineRule="auto"/>
            </w:pPr>
            <w:r>
              <w:rPr>
                <w:b/>
                <w:color w:val="FFFFFF"/>
                <w:sz w:val="16"/>
              </w:rPr>
              <w:t>Minimum expectation</w:t>
            </w:r>
          </w:p>
        </w:tc>
      </w:tr>
      <w:tr w:rsidR="00CA7F9D" w:rsidRPr="00EF763D" w14:paraId="4826A7C2" w14:textId="77777777" w:rsidTr="00CA7F9D">
        <w:trPr>
          <w:cantSplit/>
          <w:jc w:val="center"/>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7899EF0E" w14:textId="77777777" w:rsidR="007C3FBE" w:rsidRDefault="00000000">
            <w:pPr>
              <w:spacing w:after="0" w:line="240" w:lineRule="auto"/>
            </w:pPr>
            <w:r>
              <w:rPr>
                <w:sz w:val="16"/>
              </w:rPr>
              <w:t>1</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4474EA6A" w14:textId="77777777" w:rsidR="007C3FBE" w:rsidRDefault="00000000">
            <w:pPr>
              <w:spacing w:after="0" w:line="240" w:lineRule="auto"/>
            </w:pPr>
            <w:r>
              <w:rPr>
                <w:sz w:val="16"/>
              </w:rPr>
              <w:t>Reconnect with Part 1</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5451C7F0" w14:textId="77777777" w:rsidR="007C3FBE" w:rsidRDefault="00000000">
            <w:pPr>
              <w:spacing w:after="0" w:line="240" w:lineRule="auto"/>
            </w:pPr>
            <w:r>
              <w:rPr>
                <w:sz w:val="16"/>
              </w:rPr>
              <w:t>5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60701D73" w14:textId="77777777" w:rsidR="007C3FBE" w:rsidRDefault="00000000">
            <w:pPr>
              <w:spacing w:after="0" w:line="240" w:lineRule="auto"/>
            </w:pPr>
            <w:r>
              <w:rPr>
                <w:sz w:val="16"/>
              </w:rPr>
              <w:t>Each group retrieves its principle and evidence behind the principle.</w:t>
            </w:r>
          </w:p>
        </w:tc>
      </w:tr>
      <w:tr w:rsidR="00CA7F9D" w:rsidRPr="00EF763D" w14:paraId="73BE779A" w14:textId="77777777" w:rsidTr="00CA7F9D">
        <w:trPr>
          <w:cantSplit/>
          <w:jc w:val="center"/>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0DFE954C" w14:textId="77777777" w:rsidR="007C3FBE" w:rsidRDefault="00000000">
            <w:pPr>
              <w:spacing w:after="0" w:line="240" w:lineRule="auto"/>
            </w:pPr>
            <w:r>
              <w:rPr>
                <w:sz w:val="16"/>
              </w:rPr>
              <w:t>2</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7AB23396" w14:textId="77777777" w:rsidR="007C3FBE" w:rsidRDefault="00000000">
            <w:pPr>
              <w:spacing w:after="0" w:line="240" w:lineRule="auto"/>
            </w:pPr>
            <w:r>
              <w:rPr>
                <w:sz w:val="16"/>
              </w:rPr>
              <w:t>Turn the principle into a requirement</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2171FD6D" w14:textId="77777777" w:rsidR="007C3FBE" w:rsidRDefault="00000000">
            <w:pPr>
              <w:spacing w:after="0" w:line="240" w:lineRule="auto"/>
            </w:pPr>
            <w:r>
              <w:rPr>
                <w:sz w:val="16"/>
              </w:rPr>
              <w:t>5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2D1402DC" w14:textId="77777777" w:rsidR="007C3FBE" w:rsidRDefault="00000000">
            <w:pPr>
              <w:spacing w:after="0" w:line="240" w:lineRule="auto"/>
            </w:pPr>
            <w:r>
              <w:rPr>
                <w:sz w:val="16"/>
              </w:rPr>
              <w:t>One specific “Our chatbot will...” requirement and planned visible feature.</w:t>
            </w:r>
          </w:p>
        </w:tc>
      </w:tr>
      <w:tr w:rsidR="00CA7F9D" w:rsidRPr="00EF763D" w14:paraId="530EF8CB" w14:textId="77777777" w:rsidTr="00CA7F9D">
        <w:trPr>
          <w:cantSplit/>
          <w:jc w:val="center"/>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6CFF4C4C" w14:textId="77777777" w:rsidR="007C3FBE" w:rsidRDefault="00000000">
            <w:pPr>
              <w:spacing w:after="0" w:line="240" w:lineRule="auto"/>
            </w:pPr>
            <w:r>
              <w:rPr>
                <w:sz w:val="16"/>
              </w:rPr>
              <w:t>3</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191EFB78" w14:textId="77777777" w:rsidR="007C3FBE" w:rsidRDefault="00000000">
            <w:pPr>
              <w:spacing w:after="0" w:line="240" w:lineRule="auto"/>
            </w:pPr>
            <w:r>
              <w:rPr>
                <w:sz w:val="16"/>
              </w:rPr>
              <w:t>Define purpose, user, and scope</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54A1E7CF" w14:textId="77777777" w:rsidR="007C3FBE" w:rsidRDefault="00000000">
            <w:pPr>
              <w:spacing w:after="0" w:line="240" w:lineRule="auto"/>
            </w:pPr>
            <w:r>
              <w:rPr>
                <w:sz w:val="16"/>
              </w:rPr>
              <w:t>8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6246D966" w14:textId="77777777" w:rsidR="007C3FBE" w:rsidRDefault="00000000">
            <w:pPr>
              <w:spacing w:after="0" w:line="240" w:lineRule="auto"/>
            </w:pPr>
            <w:r>
              <w:rPr>
                <w:sz w:val="16"/>
              </w:rPr>
              <w:t>One narrow purpose, one specific safe user, and clear in/out-of-scope boundaries.</w:t>
            </w:r>
          </w:p>
        </w:tc>
      </w:tr>
      <w:tr w:rsidR="00CA7F9D" w:rsidRPr="00EF763D" w14:paraId="496DFF12" w14:textId="77777777" w:rsidTr="00CA7F9D">
        <w:trPr>
          <w:cantSplit/>
          <w:jc w:val="center"/>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006B5C51" w14:textId="77777777" w:rsidR="007C3FBE" w:rsidRDefault="00000000">
            <w:pPr>
              <w:spacing w:after="0" w:line="240" w:lineRule="auto"/>
            </w:pPr>
            <w:r>
              <w:rPr>
                <w:sz w:val="16"/>
              </w:rPr>
              <w:t>4</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31C1375D" w14:textId="77777777" w:rsidR="007C3FBE" w:rsidRDefault="00000000">
            <w:pPr>
              <w:spacing w:after="0" w:line="240" w:lineRule="auto"/>
            </w:pPr>
            <w:r>
              <w:rPr>
                <w:sz w:val="16"/>
              </w:rPr>
              <w:t>Generate four likely questions</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5C75BD81" w14:textId="77777777" w:rsidR="007C3FBE" w:rsidRDefault="00000000">
            <w:pPr>
              <w:spacing w:after="0" w:line="240" w:lineRule="auto"/>
            </w:pPr>
            <w:r>
              <w:rPr>
                <w:sz w:val="16"/>
              </w:rPr>
              <w:t>7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2BF3F796" w14:textId="77777777" w:rsidR="007C3FBE" w:rsidRDefault="00000000">
            <w:pPr>
              <w:spacing w:after="0" w:line="240" w:lineRule="auto"/>
            </w:pPr>
            <w:r>
              <w:rPr>
                <w:sz w:val="16"/>
              </w:rPr>
              <w:t>Four realistic questions connected to the purpose and user.</w:t>
            </w:r>
          </w:p>
        </w:tc>
      </w:tr>
      <w:tr w:rsidR="00CA7F9D" w:rsidRPr="00EF763D" w14:paraId="4D99DBFF" w14:textId="77777777" w:rsidTr="00CA7F9D">
        <w:trPr>
          <w:cantSplit/>
          <w:jc w:val="center"/>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1BDF3D9E" w14:textId="77777777" w:rsidR="007C3FBE" w:rsidRDefault="00000000">
            <w:pPr>
              <w:spacing w:after="0" w:line="240" w:lineRule="auto"/>
            </w:pPr>
            <w:r>
              <w:rPr>
                <w:sz w:val="16"/>
              </w:rPr>
              <w:t>5</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5E4B9556" w14:textId="77777777" w:rsidR="007C3FBE" w:rsidRDefault="00000000">
            <w:pPr>
              <w:spacing w:after="0" w:line="240" w:lineRule="auto"/>
            </w:pPr>
            <w:r>
              <w:rPr>
                <w:sz w:val="16"/>
              </w:rPr>
              <w:t>Checkpoint and save</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14ACF443" w14:textId="77777777" w:rsidR="007C3FBE" w:rsidRDefault="00000000">
            <w:pPr>
              <w:spacing w:after="0" w:line="240" w:lineRule="auto"/>
            </w:pPr>
            <w:r>
              <w:rPr>
                <w:sz w:val="16"/>
              </w:rPr>
              <w:t>5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4A237705" w14:textId="77777777" w:rsidR="007C3FBE" w:rsidRDefault="00000000">
            <w:pPr>
              <w:spacing w:after="0" w:line="240" w:lineRule="auto"/>
            </w:pPr>
            <w:r>
              <w:rPr>
                <w:sz w:val="16"/>
              </w:rPr>
              <w:t>The teacher confirms the design is safe and focused enough for Session 2.</w:t>
            </w:r>
          </w:p>
        </w:tc>
      </w:tr>
    </w:tbl>
    <w:p w14:paraId="2299B608" w14:textId="77777777" w:rsidR="007C3FBE" w:rsidRDefault="00000000">
      <w:r>
        <w:t>Session 1 output: completed Part 1 carry-forward, design requirement, purpose, target user, scope, and four likely questions. If these are not clear, do not rush into responses; mark one revision for the start of Session 2.</w:t>
      </w:r>
    </w:p>
    <w:p w14:paraId="71D3A878" w14:textId="77777777" w:rsidR="007C3FBE" w:rsidRDefault="00000000">
      <w:pPr>
        <w:pStyle w:val="4"/>
      </w:pPr>
      <w:r>
        <w:t>Session 1 — Carry evidence forward and define the chatbot</w:t>
      </w:r>
    </w:p>
    <w:p w14:paraId="5FF2F39C" w14:textId="77777777" w:rsidR="007C3FBE" w:rsidRDefault="00000000">
      <w:pPr>
        <w:pStyle w:val="5"/>
      </w:pPr>
      <w:r>
        <w:t>Step 1. Reconnect with Part 1</w:t>
      </w:r>
    </w:p>
    <w:tbl>
      <w:tblPr>
        <w:tblStyle w:val="ab"/>
        <w:tblW w:w="5000" w:type="pct"/>
        <w:jc w:val="center"/>
        <w:tblLook w:val="04A0" w:firstRow="1" w:lastRow="0" w:firstColumn="1" w:lastColumn="0" w:noHBand="0" w:noVBand="1"/>
      </w:tblPr>
      <w:tblGrid>
        <w:gridCol w:w="1260"/>
        <w:gridCol w:w="8084"/>
      </w:tblGrid>
      <w:tr w:rsidR="00C62E61" w:rsidRPr="008308D3" w14:paraId="67EA6CAD" w14:textId="77777777" w:rsidTr="00EB564F">
        <w:trPr>
          <w:cantSplit/>
          <w:jc w:val="center"/>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067896CB" w14:textId="77777777" w:rsidR="007C3FBE" w:rsidRDefault="00000000">
            <w:pPr>
              <w:spacing w:after="0" w:line="240" w:lineRule="auto"/>
            </w:pPr>
            <w:r>
              <w:rPr>
                <w:b/>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5B3DAB88" w14:textId="77777777" w:rsidR="007C3FBE" w:rsidRDefault="00000000">
            <w:pPr>
              <w:spacing w:after="0" w:line="240" w:lineRule="auto"/>
            </w:pPr>
            <w:r>
              <w:rPr>
                <w:sz w:val="16"/>
              </w:rPr>
              <w:t>5 minutes</w:t>
            </w:r>
          </w:p>
        </w:tc>
      </w:tr>
      <w:tr w:rsidR="00C62E61" w:rsidRPr="008308D3" w14:paraId="758448B5"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275814BF" w14:textId="77777777" w:rsidR="007C3FBE" w:rsidRDefault="00000000">
            <w:pPr>
              <w:spacing w:after="0" w:line="240" w:lineRule="auto"/>
            </w:pPr>
            <w:r>
              <w:rPr>
                <w:b/>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7920AC70" w14:textId="77777777" w:rsidR="007C3FBE" w:rsidRDefault="00000000">
            <w:pPr>
              <w:spacing w:after="0" w:line="240" w:lineRule="auto"/>
            </w:pPr>
            <w:r>
              <w:rPr>
                <w:sz w:val="16"/>
              </w:rPr>
              <w:t>Ask each group to retrieve the actual Part 1 record. Explain that the principle is not a slogan to copy and forget; it is based on evidence and will now guide one visible design decision. Suggested language: “Show the evidence that led to your principle. Today you will turn that quality into something a user can actually experience.”</w:t>
            </w:r>
          </w:p>
        </w:tc>
      </w:tr>
      <w:tr w:rsidR="00C62E61" w:rsidRPr="008308D3" w14:paraId="7444621E"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6EE64A0D" w14:textId="77777777" w:rsidR="007C3FBE" w:rsidRDefault="00000000">
            <w:pPr>
              <w:spacing w:after="0" w:line="240" w:lineRule="auto"/>
            </w:pPr>
            <w:r>
              <w:rPr>
                <w:b/>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13B3D022" w14:textId="77777777" w:rsidR="007C3FBE" w:rsidRDefault="00000000">
            <w:pPr>
              <w:spacing w:after="0" w:line="240" w:lineRule="auto"/>
            </w:pPr>
            <w:r>
              <w:rPr>
                <w:sz w:val="16"/>
              </w:rPr>
              <w:t>Students copy or restate the final principle and summarise the exact words, missing information, or response behaviour that supported it.</w:t>
            </w:r>
          </w:p>
        </w:tc>
      </w:tr>
      <w:tr w:rsidR="008437BB" w:rsidRPr="008308D3" w14:paraId="380CB797"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7E751AD2" w14:textId="77777777" w:rsidR="007C3FBE" w:rsidRDefault="00000000">
            <w:pPr>
              <w:spacing w:after="0" w:line="240" w:lineRule="auto"/>
            </w:pPr>
            <w:r>
              <w:rPr>
                <w:b/>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6D92E94A" w14:textId="77777777" w:rsidR="007C3FBE" w:rsidRDefault="00000000">
            <w:pPr>
              <w:spacing w:after="0" w:line="240" w:lineRule="auto"/>
            </w:pPr>
            <w:r>
              <w:rPr>
                <w:sz w:val="16"/>
              </w:rPr>
              <w:t>Each group has one evidence-based Part 1 principle and a short evidence behind the principle.</w:t>
            </w:r>
          </w:p>
        </w:tc>
      </w:tr>
    </w:tbl>
    <w:p w14:paraId="5AEBF17F" w14:textId="77777777" w:rsidR="007C3FBE" w:rsidRDefault="00000000">
      <w:pPr>
        <w:pStyle w:val="5"/>
      </w:pPr>
      <w:r>
        <w:t>Step 2. Turn the principle into a design requirement</w:t>
      </w:r>
    </w:p>
    <w:tbl>
      <w:tblPr>
        <w:tblStyle w:val="ab"/>
        <w:tblW w:w="5000" w:type="pct"/>
        <w:jc w:val="center"/>
        <w:tblLook w:val="04A0" w:firstRow="1" w:lastRow="0" w:firstColumn="1" w:lastColumn="0" w:noHBand="0" w:noVBand="1"/>
      </w:tblPr>
      <w:tblGrid>
        <w:gridCol w:w="1260"/>
        <w:gridCol w:w="8084"/>
      </w:tblGrid>
      <w:tr w:rsidR="00C62E61" w:rsidRPr="008308D3" w14:paraId="15C08CBA" w14:textId="77777777" w:rsidTr="00EB564F">
        <w:trPr>
          <w:cantSplit/>
          <w:jc w:val="center"/>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289C8694" w14:textId="77777777" w:rsidR="007C3FBE" w:rsidRDefault="00000000">
            <w:pPr>
              <w:spacing w:after="0" w:line="240" w:lineRule="auto"/>
            </w:pPr>
            <w:r>
              <w:rPr>
                <w:b/>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17E3B5C2" w14:textId="77777777" w:rsidR="007C3FBE" w:rsidRDefault="00000000">
            <w:pPr>
              <w:spacing w:after="0" w:line="240" w:lineRule="auto"/>
            </w:pPr>
            <w:r>
              <w:rPr>
                <w:sz w:val="16"/>
              </w:rPr>
              <w:t>5 minutes</w:t>
            </w:r>
          </w:p>
        </w:tc>
      </w:tr>
      <w:tr w:rsidR="00C62E61" w:rsidRPr="008308D3" w14:paraId="556E9DFA"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16E3665B" w14:textId="77777777" w:rsidR="007C3FBE" w:rsidRDefault="00000000">
            <w:pPr>
              <w:spacing w:after="0" w:line="240" w:lineRule="auto"/>
            </w:pPr>
            <w:r>
              <w:rPr>
                <w:b/>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2CDA8009" w14:textId="77777777" w:rsidR="007C3FBE" w:rsidRDefault="00000000">
            <w:pPr>
              <w:spacing w:after="0" w:line="240" w:lineRule="auto"/>
            </w:pPr>
            <w:r>
              <w:rPr>
                <w:sz w:val="16"/>
              </w:rPr>
              <w:t>Model the difference between a quality and a behaviour. The principle names what a good chatbot should do; the requirement states what this chatbot will do. Ask groups to identify the exact feature where users will experience the requirement and one future input that could check it.</w:t>
            </w:r>
          </w:p>
        </w:tc>
      </w:tr>
      <w:tr w:rsidR="00C62E61" w:rsidRPr="008308D3" w14:paraId="4B4841F7"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0FAF6F51" w14:textId="77777777" w:rsidR="007C3FBE" w:rsidRDefault="00000000">
            <w:pPr>
              <w:spacing w:after="0" w:line="240" w:lineRule="auto"/>
            </w:pPr>
            <w:r>
              <w:rPr>
                <w:b/>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584E34B1" w14:textId="77777777" w:rsidR="007C3FBE" w:rsidRDefault="00000000">
            <w:pPr>
              <w:spacing w:after="0" w:line="240" w:lineRule="auto"/>
            </w:pPr>
            <w:r>
              <w:rPr>
                <w:sz w:val="16"/>
              </w:rPr>
              <w:t>Students complete: “Our chatbot will...”, “Users will see this in...”, and one future test idea with expected behaviour.</w:t>
            </w:r>
          </w:p>
        </w:tc>
      </w:tr>
      <w:tr w:rsidR="008437BB" w:rsidRPr="008308D3" w14:paraId="3DD99A6C"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2E178E80" w14:textId="77777777" w:rsidR="007C3FBE" w:rsidRDefault="00000000">
            <w:pPr>
              <w:spacing w:after="0" w:line="240" w:lineRule="auto"/>
            </w:pPr>
            <w:r>
              <w:rPr>
                <w:b/>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58C2A24F" w14:textId="77777777" w:rsidR="007C3FBE" w:rsidRDefault="00000000">
            <w:pPr>
              <w:spacing w:after="0" w:line="240" w:lineRule="auto"/>
            </w:pPr>
            <w:r>
              <w:rPr>
                <w:sz w:val="16"/>
              </w:rPr>
              <w:t>The requirement is specific, observable, and possible to implement in Part 3.</w:t>
            </w:r>
          </w:p>
        </w:tc>
      </w:tr>
    </w:tbl>
    <w:tbl>
      <w:tblPr>
        <w:tblW w:w="0" w:type="auto"/>
        <w:tblLook w:val="04A0" w:firstRow="1" w:lastRow="0" w:firstColumn="1" w:lastColumn="0" w:noHBand="0" w:noVBand="1"/>
      </w:tblPr>
      <w:tblGrid>
        <w:gridCol w:w="9340"/>
      </w:tblGrid>
      <w:tr w:rsidR="00C62E61" w:rsidRPr="00A87997" w14:paraId="62992B48" w14:textId="77777777" w:rsidTr="00BC1EC6">
        <w:tc>
          <w:tcPr>
            <w:tcW w:w="9340" w:type="dxa"/>
            <w:tcBorders>
              <w:top w:val="single" w:sz="8" w:space="0" w:color="9FBAD2"/>
              <w:left w:val="single" w:sz="8" w:space="0" w:color="9FBAD2"/>
              <w:bottom w:val="single" w:sz="8" w:space="0" w:color="9FBAD2"/>
              <w:right w:val="single" w:sz="8" w:space="0" w:color="9FBAD2"/>
            </w:tcBorders>
            <w:shd w:val="clear" w:color="auto" w:fill="FFF2CC"/>
            <w:tcMar>
              <w:top w:w="120" w:type="dxa"/>
              <w:left w:w="120" w:type="dxa"/>
              <w:bottom w:w="120" w:type="dxa"/>
              <w:right w:w="120" w:type="dxa"/>
            </w:tcMar>
          </w:tcPr>
          <w:p w14:paraId="60060663" w14:textId="77777777" w:rsidR="007C3FBE" w:rsidRDefault="00000000">
            <w:pPr>
              <w:spacing w:after="80"/>
            </w:pPr>
            <w:r>
              <w:rPr>
                <w:b/>
                <w:color w:val="7F6000"/>
                <w:sz w:val="20"/>
              </w:rPr>
              <w:t>Worked bridge: principle → requirement → planned feature</w:t>
            </w:r>
          </w:p>
          <w:p w14:paraId="622FE60B" w14:textId="77777777" w:rsidR="007C3FBE" w:rsidRDefault="00000000">
            <w:pPr>
              <w:spacing w:after="0" w:line="240" w:lineRule="auto"/>
            </w:pPr>
            <w:r>
              <w:rPr>
                <w:sz w:val="18"/>
              </w:rPr>
              <w:t>Part 1 principle: “A good chatbot should help the user recover when it does not understand.”</w:t>
            </w:r>
            <w:r>
              <w:rPr>
                <w:sz w:val="18"/>
              </w:rPr>
              <w:br/>
              <w:t>Design requirement: “Our chatbot will explain the three kinds of help it can provide when the input is unclear.”</w:t>
            </w:r>
            <w:r>
              <w:rPr>
                <w:sz w:val="18"/>
              </w:rPr>
              <w:br/>
              <w:t>Planned feature: the fallback response.</w:t>
            </w:r>
            <w:r>
              <w:rPr>
                <w:sz w:val="18"/>
              </w:rPr>
              <w:br/>
            </w:r>
            <w:r>
              <w:rPr>
                <w:sz w:val="18"/>
              </w:rPr>
              <w:lastRenderedPageBreak/>
              <w:t>Future test idea: enter an unclear question and expect the chatbot to restate the available choices. The input is planned now, implemented in Part 3, and used as evidence during Part 4 testing.</w:t>
            </w:r>
          </w:p>
        </w:tc>
      </w:tr>
    </w:tbl>
    <w:p w14:paraId="291E4997" w14:textId="77777777" w:rsidR="007C3FBE" w:rsidRDefault="00000000">
      <w:pPr>
        <w:pStyle w:val="5"/>
      </w:pPr>
      <w:r>
        <w:lastRenderedPageBreak/>
        <w:t>Step 3. Define purpose, target user, and scope</w:t>
      </w:r>
    </w:p>
    <w:tbl>
      <w:tblPr>
        <w:tblStyle w:val="ab"/>
        <w:tblW w:w="5000" w:type="pct"/>
        <w:jc w:val="center"/>
        <w:tblLook w:val="04A0" w:firstRow="1" w:lastRow="0" w:firstColumn="1" w:lastColumn="0" w:noHBand="0" w:noVBand="1"/>
      </w:tblPr>
      <w:tblGrid>
        <w:gridCol w:w="1260"/>
        <w:gridCol w:w="8084"/>
      </w:tblGrid>
      <w:tr w:rsidR="00C62E61" w:rsidRPr="008308D3" w14:paraId="1684546D" w14:textId="77777777" w:rsidTr="00EB564F">
        <w:trPr>
          <w:cantSplit/>
          <w:jc w:val="center"/>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09F9F6EE" w14:textId="77777777" w:rsidR="007C3FBE" w:rsidRDefault="00000000">
            <w:pPr>
              <w:spacing w:after="0" w:line="240" w:lineRule="auto"/>
            </w:pPr>
            <w:r>
              <w:rPr>
                <w:b/>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5582D077" w14:textId="77777777" w:rsidR="007C3FBE" w:rsidRDefault="00000000">
            <w:pPr>
              <w:spacing w:after="0" w:line="240" w:lineRule="auto"/>
            </w:pPr>
            <w:r>
              <w:rPr>
                <w:sz w:val="16"/>
              </w:rPr>
              <w:t>8 minutes</w:t>
            </w:r>
          </w:p>
        </w:tc>
      </w:tr>
      <w:tr w:rsidR="00C62E61" w:rsidRPr="008308D3" w14:paraId="17D3D0E5"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6DA7A25A" w14:textId="77777777" w:rsidR="007C3FBE" w:rsidRDefault="00000000">
            <w:pPr>
              <w:spacing w:after="0" w:line="240" w:lineRule="auto"/>
            </w:pPr>
            <w:r>
              <w:rPr>
                <w:b/>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530C3ED8" w14:textId="77777777" w:rsidR="007C3FBE" w:rsidRDefault="00000000">
            <w:pPr>
              <w:spacing w:after="0" w:line="240" w:lineRule="auto"/>
            </w:pPr>
            <w:r>
              <w:rPr>
                <w:sz w:val="16"/>
              </w:rPr>
              <w:t>Ask groups to choose a narrow, safe purpose and a specific fictional or role-based user. Approve the topic before students continue. Use “Our chatbot helps [user] with [limited kind of help].” Require one statement about what it can handle and one about what it should not try to answer. Do not allow topics that require personal, medical, legal, emotional, crisis, private, or high-stakes advice. Before requesting approval, groups complete the SAFE TOPIC CHECK in student design worksheet (or safe topic and scope card). Circulate for a rapid “approved” or “revise” sign-off; groups that pass the self-check may start Step 4 while waiting.</w:t>
            </w:r>
          </w:p>
        </w:tc>
      </w:tr>
      <w:tr w:rsidR="00C62E61" w:rsidRPr="008308D3" w14:paraId="7B085D6D"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34018E4D" w14:textId="77777777" w:rsidR="007C3FBE" w:rsidRDefault="00000000">
            <w:pPr>
              <w:spacing w:after="0" w:line="240" w:lineRule="auto"/>
            </w:pPr>
            <w:r>
              <w:rPr>
                <w:b/>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3ABCE0C9" w14:textId="77777777" w:rsidR="007C3FBE" w:rsidRDefault="00000000">
            <w:pPr>
              <w:spacing w:after="0" w:line="240" w:lineRule="auto"/>
            </w:pPr>
            <w:r>
              <w:rPr>
                <w:sz w:val="16"/>
              </w:rPr>
              <w:t>Students define the chatbot name, user, purpose, in-scope help, and out-of-scope boundary. They may select a simple tone, but they do not design an interface.</w:t>
            </w:r>
          </w:p>
        </w:tc>
      </w:tr>
      <w:tr w:rsidR="008437BB" w:rsidRPr="008308D3" w14:paraId="1948D424"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0AF519B5" w14:textId="77777777" w:rsidR="007C3FBE" w:rsidRDefault="00000000">
            <w:pPr>
              <w:spacing w:after="0" w:line="240" w:lineRule="auto"/>
            </w:pPr>
            <w:r>
              <w:rPr>
                <w:b/>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77E7F903" w14:textId="77777777" w:rsidR="007C3FBE" w:rsidRDefault="00000000">
            <w:pPr>
              <w:spacing w:after="0" w:line="240" w:lineRule="auto"/>
            </w:pPr>
            <w:r>
              <w:rPr>
                <w:sz w:val="16"/>
              </w:rPr>
              <w:t>The topic can reasonably be handled through three categories and teacher-approved content.</w:t>
            </w:r>
          </w:p>
        </w:tc>
      </w:tr>
    </w:tbl>
    <w:p w14:paraId="19FF19DC" w14:textId="77777777" w:rsidR="007C3FBE" w:rsidRDefault="00000000">
      <w:pPr>
        <w:pStyle w:val="5"/>
      </w:pPr>
      <w:r>
        <w:t>Step 4. Generate four likely user questions</w:t>
      </w:r>
    </w:p>
    <w:tbl>
      <w:tblPr>
        <w:tblStyle w:val="ab"/>
        <w:tblW w:w="5000" w:type="pct"/>
        <w:jc w:val="center"/>
        <w:tblLook w:val="04A0" w:firstRow="1" w:lastRow="0" w:firstColumn="1" w:lastColumn="0" w:noHBand="0" w:noVBand="1"/>
      </w:tblPr>
      <w:tblGrid>
        <w:gridCol w:w="1260"/>
        <w:gridCol w:w="8084"/>
      </w:tblGrid>
      <w:tr w:rsidR="00C62E61" w:rsidRPr="008308D3" w14:paraId="60C67313" w14:textId="77777777" w:rsidTr="00EB564F">
        <w:trPr>
          <w:cantSplit/>
          <w:jc w:val="center"/>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6A8FC9E9" w14:textId="77777777" w:rsidR="007C3FBE" w:rsidRDefault="00000000">
            <w:pPr>
              <w:spacing w:after="0" w:line="240" w:lineRule="auto"/>
            </w:pPr>
            <w:r>
              <w:rPr>
                <w:b/>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2941EA4E" w14:textId="77777777" w:rsidR="007C3FBE" w:rsidRDefault="00000000">
            <w:pPr>
              <w:spacing w:after="0" w:line="240" w:lineRule="auto"/>
            </w:pPr>
            <w:r>
              <w:rPr>
                <w:sz w:val="16"/>
              </w:rPr>
              <w:t>7 minutes</w:t>
            </w:r>
          </w:p>
        </w:tc>
      </w:tr>
      <w:tr w:rsidR="00C62E61" w:rsidRPr="008308D3" w14:paraId="2BCB2C8E"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38397758" w14:textId="77777777" w:rsidR="007C3FBE" w:rsidRDefault="00000000">
            <w:pPr>
              <w:spacing w:after="0" w:line="240" w:lineRule="auto"/>
            </w:pPr>
            <w:r>
              <w:rPr>
                <w:b/>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0FA443D6" w14:textId="77777777" w:rsidR="007C3FBE" w:rsidRDefault="00000000">
            <w:pPr>
              <w:spacing w:after="0" w:line="240" w:lineRule="auto"/>
            </w:pPr>
            <w:r>
              <w:rPr>
                <w:sz w:val="16"/>
              </w:rPr>
              <w:t>Ask students to imagine what the target user would realistically need. Prompt with: “What would this user ask first?”, “What might be confusing?”, and “Which question must the chatbot be prepared for?” Explain that the four questions reveal needs; they are not automatically four branches.</w:t>
            </w:r>
          </w:p>
        </w:tc>
      </w:tr>
      <w:tr w:rsidR="00C62E61" w:rsidRPr="008308D3" w14:paraId="1054D4E6"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2C7905D3" w14:textId="77777777" w:rsidR="007C3FBE" w:rsidRDefault="00000000">
            <w:pPr>
              <w:spacing w:after="0" w:line="240" w:lineRule="auto"/>
            </w:pPr>
            <w:r>
              <w:rPr>
                <w:b/>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39E13902" w14:textId="77777777" w:rsidR="007C3FBE" w:rsidRDefault="00000000">
            <w:pPr>
              <w:spacing w:after="0" w:line="240" w:lineRule="auto"/>
            </w:pPr>
            <w:r>
              <w:rPr>
                <w:sz w:val="16"/>
              </w:rPr>
              <w:t>Students write four short, safe questions connected to the same purpose. Similar questions are allowed because they may later belong to the same category.</w:t>
            </w:r>
          </w:p>
        </w:tc>
      </w:tr>
      <w:tr w:rsidR="008437BB" w:rsidRPr="008308D3" w14:paraId="1259EB64"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217846DC" w14:textId="77777777" w:rsidR="007C3FBE" w:rsidRDefault="00000000">
            <w:pPr>
              <w:spacing w:after="0" w:line="240" w:lineRule="auto"/>
            </w:pPr>
            <w:r>
              <w:rPr>
                <w:b/>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1E432E74" w14:textId="77777777" w:rsidR="007C3FBE" w:rsidRDefault="00000000">
            <w:pPr>
              <w:spacing w:after="0" w:line="240" w:lineRule="auto"/>
            </w:pPr>
            <w:r>
              <w:rPr>
                <w:sz w:val="16"/>
              </w:rPr>
              <w:t>Each group has four realistic questions that are narrow enough to organise in Session 2.</w:t>
            </w:r>
          </w:p>
        </w:tc>
      </w:tr>
    </w:tbl>
    <w:p w14:paraId="1EA8073D" w14:textId="77777777" w:rsidR="007C3FBE" w:rsidRDefault="00000000">
      <w:pPr>
        <w:pStyle w:val="5"/>
      </w:pPr>
      <w:r>
        <w:t>Step 5. Session 1 checkpoint and save</w:t>
      </w:r>
    </w:p>
    <w:tbl>
      <w:tblPr>
        <w:tblStyle w:val="ab"/>
        <w:tblW w:w="5000" w:type="pct"/>
        <w:jc w:val="center"/>
        <w:tblLook w:val="04A0" w:firstRow="1" w:lastRow="0" w:firstColumn="1" w:lastColumn="0" w:noHBand="0" w:noVBand="1"/>
      </w:tblPr>
      <w:tblGrid>
        <w:gridCol w:w="1260"/>
        <w:gridCol w:w="8084"/>
      </w:tblGrid>
      <w:tr w:rsidR="00C62E61" w:rsidRPr="008308D3" w14:paraId="49B4D125" w14:textId="77777777" w:rsidTr="00551B03">
        <w:trPr>
          <w:cantSplit/>
          <w:jc w:val="center"/>
        </w:trPr>
        <w:tc>
          <w:tcPr>
            <w:tcW w:w="126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2F2A7392" w14:textId="77777777" w:rsidR="007C3FBE" w:rsidRDefault="00000000">
            <w:pPr>
              <w:spacing w:after="0" w:line="240" w:lineRule="auto"/>
            </w:pPr>
            <w:r>
              <w:rPr>
                <w:b/>
                <w:sz w:val="16"/>
              </w:rPr>
              <w:t>Time</w:t>
            </w:r>
          </w:p>
        </w:tc>
        <w:tc>
          <w:tcPr>
            <w:tcW w:w="8084" w:type="dxa"/>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0AA07BAA" w14:textId="77777777" w:rsidR="007C3FBE" w:rsidRDefault="00000000">
            <w:pPr>
              <w:spacing w:after="0" w:line="240" w:lineRule="auto"/>
            </w:pPr>
            <w:r>
              <w:rPr>
                <w:sz w:val="16"/>
              </w:rPr>
              <w:t>5 minutes</w:t>
            </w:r>
          </w:p>
        </w:tc>
      </w:tr>
      <w:tr w:rsidR="00C62E61" w:rsidRPr="008308D3" w14:paraId="001A0AC4" w14:textId="77777777" w:rsidTr="00551B03">
        <w:trPr>
          <w:cantSplit/>
          <w:jc w:val="center"/>
        </w:trPr>
        <w:tc>
          <w:tcPr>
            <w:tcW w:w="126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38C84E9C" w14:textId="77777777" w:rsidR="007C3FBE" w:rsidRDefault="00000000">
            <w:pPr>
              <w:spacing w:after="0" w:line="240" w:lineRule="auto"/>
            </w:pPr>
            <w:r>
              <w:rPr>
                <w:b/>
                <w:sz w:val="16"/>
              </w:rPr>
              <w:t>Teacher move</w:t>
            </w:r>
          </w:p>
        </w:tc>
        <w:tc>
          <w:tcPr>
            <w:tcW w:w="8084" w:type="dxa"/>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777C8C29" w14:textId="77777777" w:rsidR="007C3FBE" w:rsidRDefault="00000000">
            <w:pPr>
              <w:spacing w:after="0" w:line="240" w:lineRule="auto"/>
            </w:pPr>
            <w:r>
              <w:rPr>
                <w:sz w:val="16"/>
              </w:rPr>
              <w:t>Conduct a rapid checkpoint: Is the purpose narrow? Is the user specific but non-identifiable? Are the questions realistic? Can the Part 1 requirement become visible? If one answer is no, mark one revision rather than beginning the next stage with an unclear design. Circulate with a four-point readiness check—clear purpose/user, safe scope, four relevant questions, and one specific requirement. Give one focused revision only; do not review every full worksheet. Collect or store the worksheet safely between sessions.</w:t>
            </w:r>
          </w:p>
        </w:tc>
      </w:tr>
      <w:tr w:rsidR="00C62E61" w:rsidRPr="008308D3" w14:paraId="649A419E" w14:textId="77777777" w:rsidTr="00551B03">
        <w:trPr>
          <w:cantSplit/>
          <w:jc w:val="center"/>
        </w:trPr>
        <w:tc>
          <w:tcPr>
            <w:tcW w:w="126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021BBD13" w14:textId="77777777" w:rsidR="007C3FBE" w:rsidRDefault="00000000">
            <w:pPr>
              <w:spacing w:after="0" w:line="240" w:lineRule="auto"/>
            </w:pPr>
            <w:r>
              <w:rPr>
                <w:b/>
                <w:sz w:val="16"/>
              </w:rPr>
              <w:t>Student action</w:t>
            </w:r>
          </w:p>
        </w:tc>
        <w:tc>
          <w:tcPr>
            <w:tcW w:w="8084" w:type="dxa"/>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7D313A65" w14:textId="77777777" w:rsidR="007C3FBE" w:rsidRDefault="00000000">
            <w:pPr>
              <w:spacing w:after="0" w:line="240" w:lineRule="auto"/>
            </w:pPr>
            <w:r>
              <w:rPr>
                <w:sz w:val="16"/>
              </w:rPr>
              <w:t>Groups make one focused correction if needed and record where the worksheet will be kept.</w:t>
            </w:r>
          </w:p>
        </w:tc>
      </w:tr>
      <w:tr w:rsidR="008437BB" w:rsidRPr="008308D3" w14:paraId="70475427" w14:textId="77777777" w:rsidTr="00551B03">
        <w:trPr>
          <w:cantSplit/>
          <w:jc w:val="center"/>
        </w:trPr>
        <w:tc>
          <w:tcPr>
            <w:tcW w:w="1260" w:type="dxa"/>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0CD43E04" w14:textId="77777777" w:rsidR="007C3FBE" w:rsidRDefault="00000000">
            <w:pPr>
              <w:spacing w:after="0" w:line="240" w:lineRule="auto"/>
            </w:pPr>
            <w:r>
              <w:rPr>
                <w:b/>
                <w:sz w:val="16"/>
              </w:rPr>
              <w:t>Checkpoint</w:t>
            </w:r>
          </w:p>
        </w:tc>
        <w:tc>
          <w:tcPr>
            <w:tcW w:w="8084" w:type="dxa"/>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455BDD58" w14:textId="77777777" w:rsidR="007C3FBE" w:rsidRDefault="00000000">
            <w:pPr>
              <w:spacing w:after="0" w:line="240" w:lineRule="auto"/>
            </w:pPr>
            <w:r>
              <w:rPr>
                <w:sz w:val="16"/>
              </w:rPr>
              <w:t>The Session 1 design is safe, focused, and ready to organise into response logic.</w:t>
            </w:r>
          </w:p>
        </w:tc>
      </w:tr>
    </w:tbl>
    <w:p w14:paraId="7753B72C" w14:textId="77777777" w:rsidR="00551B03" w:rsidRDefault="00551B03" w:rsidP="00551B03">
      <w:pPr>
        <w:pStyle w:val="5"/>
      </w:pPr>
      <w:r>
        <w:t xml:space="preserve">Session 2 — </w:t>
      </w:r>
      <w:proofErr w:type="spellStart"/>
      <w:r>
        <w:t>Organise</w:t>
      </w:r>
      <w:proofErr w:type="spellEnd"/>
      <w:r>
        <w:t xml:space="preserve"> and complete the logic</w:t>
      </w:r>
    </w:p>
    <w:p w14:paraId="61A70B05" w14:textId="77777777" w:rsidR="00551B03" w:rsidRDefault="00551B03" w:rsidP="00551B03">
      <w:r>
        <w:t xml:space="preserve">Focus: Students </w:t>
      </w:r>
      <w:proofErr w:type="spellStart"/>
      <w:r>
        <w:t>organise</w:t>
      </w:r>
      <w:proofErr w:type="spellEnd"/>
      <w:r>
        <w:t xml:space="preserve"> questions into categories, write the minimum response rules, check the logic without a tool, and prepare the Part 3 Build Brief.</w:t>
      </w:r>
    </w:p>
    <w:tbl>
      <w:tblPr>
        <w:tblStyle w:val="ab"/>
        <w:tblW w:w="5000" w:type="pct"/>
        <w:jc w:val="center"/>
        <w:tblLayout w:type="fixed"/>
        <w:tblLook w:val="04A0" w:firstRow="1" w:lastRow="0" w:firstColumn="1" w:lastColumn="0" w:noHBand="0" w:noVBand="1"/>
      </w:tblPr>
      <w:tblGrid>
        <w:gridCol w:w="719"/>
        <w:gridCol w:w="2875"/>
        <w:gridCol w:w="1438"/>
        <w:gridCol w:w="4312"/>
      </w:tblGrid>
      <w:tr w:rsidR="00551B03" w:rsidRPr="00EF763D" w14:paraId="6B772A60" w14:textId="77777777" w:rsidTr="005641EF">
        <w:trPr>
          <w:cantSplit/>
          <w:tblHeader/>
          <w:jc w:val="center"/>
        </w:trPr>
        <w:tc>
          <w:tcPr>
            <w:tcW w:w="720"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tcMar>
            <w:vAlign w:val="center"/>
          </w:tcPr>
          <w:p w14:paraId="605E985B" w14:textId="77777777" w:rsidR="00551B03" w:rsidRDefault="00551B03" w:rsidP="005641EF">
            <w:pPr>
              <w:spacing w:after="0" w:line="240" w:lineRule="auto"/>
            </w:pPr>
            <w:r>
              <w:rPr>
                <w:b/>
                <w:color w:val="FFFFFF"/>
                <w:sz w:val="16"/>
              </w:rPr>
              <w:t>Step</w:t>
            </w:r>
          </w:p>
        </w:tc>
        <w:tc>
          <w:tcPr>
            <w:tcW w:w="2880"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tcMar>
            <w:vAlign w:val="center"/>
          </w:tcPr>
          <w:p w14:paraId="2807B739" w14:textId="77777777" w:rsidR="00551B03" w:rsidRDefault="00551B03" w:rsidP="005641EF">
            <w:pPr>
              <w:spacing w:after="0" w:line="240" w:lineRule="auto"/>
            </w:pPr>
            <w:r>
              <w:rPr>
                <w:b/>
                <w:color w:val="FFFFFF"/>
                <w:sz w:val="16"/>
              </w:rPr>
              <w:t>Teaching move</w:t>
            </w:r>
          </w:p>
        </w:tc>
        <w:tc>
          <w:tcPr>
            <w:tcW w:w="1440"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tcMar>
            <w:vAlign w:val="center"/>
          </w:tcPr>
          <w:p w14:paraId="4B0CC938" w14:textId="77777777" w:rsidR="00551B03" w:rsidRDefault="00551B03" w:rsidP="005641EF">
            <w:pPr>
              <w:spacing w:after="0" w:line="240" w:lineRule="auto"/>
            </w:pPr>
            <w:r>
              <w:rPr>
                <w:b/>
                <w:color w:val="FFFFFF"/>
                <w:sz w:val="16"/>
              </w:rPr>
              <w:t>Suggested time</w:t>
            </w:r>
          </w:p>
        </w:tc>
        <w:tc>
          <w:tcPr>
            <w:tcW w:w="4320" w:type="dxa"/>
            <w:tcBorders>
              <w:top w:val="single" w:sz="6" w:space="0" w:color="D0D7DE"/>
              <w:left w:val="single" w:sz="6" w:space="0" w:color="D0D7DE"/>
              <w:bottom w:val="single" w:sz="6" w:space="0" w:color="D0D7DE"/>
              <w:right w:val="single" w:sz="6" w:space="0" w:color="D0D7DE"/>
            </w:tcBorders>
            <w:shd w:val="clear" w:color="auto" w:fill="1F4E79"/>
            <w:tcMar>
              <w:top w:w="70" w:type="dxa"/>
              <w:left w:w="80" w:type="dxa"/>
              <w:bottom w:w="70" w:type="dxa"/>
              <w:right w:w="80" w:type="dxa"/>
            </w:tcMar>
            <w:vAlign w:val="center"/>
          </w:tcPr>
          <w:p w14:paraId="44903612" w14:textId="77777777" w:rsidR="00551B03" w:rsidRDefault="00551B03" w:rsidP="005641EF">
            <w:pPr>
              <w:spacing w:after="0" w:line="240" w:lineRule="auto"/>
            </w:pPr>
            <w:r>
              <w:rPr>
                <w:b/>
                <w:color w:val="FFFFFF"/>
                <w:sz w:val="16"/>
              </w:rPr>
              <w:t>Minimum expectation</w:t>
            </w:r>
          </w:p>
        </w:tc>
      </w:tr>
      <w:tr w:rsidR="00551B03" w:rsidRPr="00EF763D" w14:paraId="53540D36" w14:textId="77777777" w:rsidTr="005641EF">
        <w:trPr>
          <w:cantSplit/>
          <w:jc w:val="center"/>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55A19CE9" w14:textId="77777777" w:rsidR="00551B03" w:rsidRDefault="00551B03" w:rsidP="005641EF">
            <w:pPr>
              <w:spacing w:after="0" w:line="240" w:lineRule="auto"/>
            </w:pPr>
            <w:r>
              <w:rPr>
                <w:sz w:val="16"/>
              </w:rPr>
              <w:t>1</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340D702F" w14:textId="77777777" w:rsidR="00551B03" w:rsidRDefault="00551B03" w:rsidP="005641EF">
            <w:pPr>
              <w:spacing w:after="0" w:line="240" w:lineRule="auto"/>
            </w:pPr>
            <w:r>
              <w:rPr>
                <w:sz w:val="16"/>
              </w:rPr>
              <w:t>Restart from Session 1</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0295973D" w14:textId="77777777" w:rsidR="00551B03" w:rsidRDefault="00551B03" w:rsidP="005641EF">
            <w:pPr>
              <w:spacing w:after="0" w:line="240" w:lineRule="auto"/>
            </w:pPr>
            <w:r>
              <w:rPr>
                <w:sz w:val="16"/>
              </w:rPr>
              <w:t>3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3FD7C2AC" w14:textId="77777777" w:rsidR="00551B03" w:rsidRDefault="00551B03" w:rsidP="005641EF">
            <w:pPr>
              <w:spacing w:after="0" w:line="240" w:lineRule="auto"/>
            </w:pPr>
            <w:r>
              <w:rPr>
                <w:sz w:val="16"/>
              </w:rPr>
              <w:t>Groups confirm purpose, user, scope, and questions.</w:t>
            </w:r>
          </w:p>
        </w:tc>
      </w:tr>
      <w:tr w:rsidR="00551B03" w:rsidRPr="00EF763D" w14:paraId="31F1D180" w14:textId="77777777" w:rsidTr="005641EF">
        <w:trPr>
          <w:cantSplit/>
          <w:jc w:val="center"/>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5A8BC175" w14:textId="77777777" w:rsidR="00551B03" w:rsidRDefault="00551B03" w:rsidP="005641EF">
            <w:pPr>
              <w:spacing w:after="0" w:line="240" w:lineRule="auto"/>
            </w:pPr>
            <w:r>
              <w:rPr>
                <w:sz w:val="16"/>
              </w:rPr>
              <w:t>2</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3E899479" w14:textId="77777777" w:rsidR="00551B03" w:rsidRDefault="00551B03" w:rsidP="005641EF">
            <w:pPr>
              <w:spacing w:after="0" w:line="240" w:lineRule="auto"/>
            </w:pPr>
            <w:proofErr w:type="spellStart"/>
            <w:r>
              <w:rPr>
                <w:sz w:val="16"/>
              </w:rPr>
              <w:t>Organise</w:t>
            </w:r>
            <w:proofErr w:type="spellEnd"/>
            <w:r>
              <w:rPr>
                <w:sz w:val="16"/>
              </w:rPr>
              <w:t xml:space="preserve"> questions into three categories</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3F11C02C" w14:textId="77777777" w:rsidR="00551B03" w:rsidRDefault="00551B03" w:rsidP="005641EF">
            <w:pPr>
              <w:spacing w:after="0" w:line="240" w:lineRule="auto"/>
            </w:pPr>
            <w:r>
              <w:rPr>
                <w:sz w:val="16"/>
              </w:rPr>
              <w:t>7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27062623" w14:textId="77777777" w:rsidR="00551B03" w:rsidRDefault="00551B03" w:rsidP="005641EF">
            <w:pPr>
              <w:spacing w:after="0" w:line="240" w:lineRule="auto"/>
            </w:pPr>
            <w:r>
              <w:rPr>
                <w:sz w:val="16"/>
              </w:rPr>
              <w:t>Three different categories; every question is mapped.</w:t>
            </w:r>
          </w:p>
        </w:tc>
      </w:tr>
      <w:tr w:rsidR="00551B03" w:rsidRPr="00EF763D" w14:paraId="09E33DC2" w14:textId="77777777" w:rsidTr="005641EF">
        <w:trPr>
          <w:cantSplit/>
          <w:jc w:val="center"/>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24FEEB9A" w14:textId="77777777" w:rsidR="00551B03" w:rsidRDefault="00551B03" w:rsidP="005641EF">
            <w:pPr>
              <w:spacing w:after="0" w:line="240" w:lineRule="auto"/>
            </w:pPr>
            <w:r>
              <w:rPr>
                <w:sz w:val="16"/>
              </w:rPr>
              <w:t>3</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62A12D16" w14:textId="77777777" w:rsidR="00551B03" w:rsidRDefault="00551B03" w:rsidP="005641EF">
            <w:pPr>
              <w:spacing w:after="0" w:line="240" w:lineRule="auto"/>
            </w:pPr>
            <w:r>
              <w:rPr>
                <w:sz w:val="16"/>
              </w:rPr>
              <w:t>Draft three model responses</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5C4BA365" w14:textId="77777777" w:rsidR="00551B03" w:rsidRDefault="00551B03" w:rsidP="005641EF">
            <w:pPr>
              <w:spacing w:after="0" w:line="240" w:lineRule="auto"/>
            </w:pPr>
            <w:r>
              <w:rPr>
                <w:sz w:val="16"/>
              </w:rPr>
              <w:t>8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5CC843F0" w14:textId="77777777" w:rsidR="00551B03" w:rsidRDefault="00551B03" w:rsidP="005641EF">
            <w:pPr>
              <w:spacing w:after="0" w:line="240" w:lineRule="auto"/>
            </w:pPr>
            <w:r>
              <w:rPr>
                <w:sz w:val="16"/>
              </w:rPr>
              <w:t>One short useful response for each category.</w:t>
            </w:r>
          </w:p>
        </w:tc>
      </w:tr>
      <w:tr w:rsidR="00551B03" w:rsidRPr="00EF763D" w14:paraId="43ED5C3E" w14:textId="77777777" w:rsidTr="005641EF">
        <w:trPr>
          <w:cantSplit/>
          <w:jc w:val="center"/>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6DC500B5" w14:textId="77777777" w:rsidR="00551B03" w:rsidRDefault="00551B03" w:rsidP="005641EF">
            <w:pPr>
              <w:spacing w:after="0" w:line="240" w:lineRule="auto"/>
            </w:pPr>
            <w:r>
              <w:rPr>
                <w:sz w:val="16"/>
              </w:rPr>
              <w:t>4</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39B919AA" w14:textId="77777777" w:rsidR="00551B03" w:rsidRDefault="00551B03" w:rsidP="005641EF">
            <w:pPr>
              <w:spacing w:after="0" w:line="240" w:lineRule="auto"/>
            </w:pPr>
            <w:r>
              <w:rPr>
                <w:sz w:val="16"/>
              </w:rPr>
              <w:t>Write fallback and limitation/safety responses</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0D1A569E" w14:textId="77777777" w:rsidR="00551B03" w:rsidRDefault="00551B03" w:rsidP="005641EF">
            <w:pPr>
              <w:spacing w:after="0" w:line="240" w:lineRule="auto"/>
            </w:pPr>
            <w:r>
              <w:rPr>
                <w:sz w:val="16"/>
              </w:rPr>
              <w:t>5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4679A64B" w14:textId="77777777" w:rsidR="00551B03" w:rsidRDefault="00551B03" w:rsidP="005641EF">
            <w:pPr>
              <w:spacing w:after="0" w:line="240" w:lineRule="auto"/>
            </w:pPr>
            <w:r>
              <w:rPr>
                <w:sz w:val="16"/>
              </w:rPr>
              <w:t>Two distinct messages with clear purposes.</w:t>
            </w:r>
          </w:p>
        </w:tc>
      </w:tr>
      <w:tr w:rsidR="00551B03" w:rsidRPr="00EF763D" w14:paraId="02359B3B" w14:textId="77777777" w:rsidTr="005641EF">
        <w:trPr>
          <w:cantSplit/>
          <w:jc w:val="center"/>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03F89DEE" w14:textId="77777777" w:rsidR="00551B03" w:rsidRDefault="00551B03" w:rsidP="005641EF">
            <w:pPr>
              <w:spacing w:after="0" w:line="240" w:lineRule="auto"/>
            </w:pPr>
            <w:r>
              <w:rPr>
                <w:sz w:val="16"/>
              </w:rPr>
              <w:t>5</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73CF5A0C" w14:textId="77777777" w:rsidR="00551B03" w:rsidRDefault="00551B03" w:rsidP="005641EF">
            <w:pPr>
              <w:spacing w:after="0" w:line="240" w:lineRule="auto"/>
            </w:pPr>
            <w:r>
              <w:rPr>
                <w:sz w:val="16"/>
              </w:rPr>
              <w:t>Tool-free design walkthrough</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74BE6D1A" w14:textId="77777777" w:rsidR="00551B03" w:rsidRDefault="00551B03" w:rsidP="005641EF">
            <w:pPr>
              <w:spacing w:after="0" w:line="240" w:lineRule="auto"/>
            </w:pPr>
            <w:r>
              <w:rPr>
                <w:sz w:val="16"/>
              </w:rPr>
              <w:t>4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486C6A44" w14:textId="77777777" w:rsidR="00551B03" w:rsidRDefault="00551B03" w:rsidP="005641EF">
            <w:pPr>
              <w:spacing w:after="0" w:line="240" w:lineRule="auto"/>
            </w:pPr>
            <w:r>
              <w:rPr>
                <w:sz w:val="16"/>
              </w:rPr>
              <w:t>The group routes one supported, one unclear, and one outside-scope input.</w:t>
            </w:r>
          </w:p>
        </w:tc>
      </w:tr>
      <w:tr w:rsidR="00551B03" w:rsidRPr="00EF763D" w14:paraId="3A5B5BC9" w14:textId="77777777" w:rsidTr="005641EF">
        <w:trPr>
          <w:cantSplit/>
          <w:jc w:val="center"/>
        </w:trPr>
        <w:tc>
          <w:tcPr>
            <w:tcW w:w="7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5D90E8D2" w14:textId="77777777" w:rsidR="00551B03" w:rsidRDefault="00551B03" w:rsidP="005641EF">
            <w:pPr>
              <w:spacing w:after="0" w:line="240" w:lineRule="auto"/>
            </w:pPr>
            <w:r>
              <w:rPr>
                <w:sz w:val="16"/>
              </w:rPr>
              <w:lastRenderedPageBreak/>
              <w:t>6</w:t>
            </w:r>
          </w:p>
        </w:tc>
        <w:tc>
          <w:tcPr>
            <w:tcW w:w="288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1B409796" w14:textId="77777777" w:rsidR="00551B03" w:rsidRDefault="00551B03" w:rsidP="005641EF">
            <w:pPr>
              <w:spacing w:after="0" w:line="240" w:lineRule="auto"/>
            </w:pPr>
            <w:r>
              <w:rPr>
                <w:sz w:val="16"/>
              </w:rPr>
              <w:t>Complete the Part 3 Build Brief</w:t>
            </w:r>
          </w:p>
        </w:tc>
        <w:tc>
          <w:tcPr>
            <w:tcW w:w="144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18041110" w14:textId="77777777" w:rsidR="00551B03" w:rsidRDefault="00551B03" w:rsidP="005641EF">
            <w:pPr>
              <w:spacing w:after="0" w:line="240" w:lineRule="auto"/>
            </w:pPr>
            <w:r>
              <w:rPr>
                <w:sz w:val="16"/>
              </w:rPr>
              <w:t>3 min</w:t>
            </w:r>
          </w:p>
        </w:tc>
        <w:tc>
          <w:tcPr>
            <w:tcW w:w="4320" w:type="dxa"/>
            <w:tcBorders>
              <w:top w:val="single" w:sz="6" w:space="0" w:color="D0D7DE"/>
              <w:left w:val="single" w:sz="6" w:space="0" w:color="D0D7DE"/>
              <w:bottom w:val="single" w:sz="6" w:space="0" w:color="D0D7DE"/>
              <w:right w:val="single" w:sz="6" w:space="0" w:color="D0D7DE"/>
            </w:tcBorders>
            <w:shd w:val="clear" w:color="auto" w:fill="FFFFFF"/>
            <w:tcMar>
              <w:top w:w="70" w:type="dxa"/>
              <w:left w:w="80" w:type="dxa"/>
              <w:bottom w:w="70" w:type="dxa"/>
              <w:right w:w="80" w:type="dxa"/>
            </w:tcMar>
            <w:vAlign w:val="center"/>
          </w:tcPr>
          <w:p w14:paraId="6F0F55CC" w14:textId="77777777" w:rsidR="00551B03" w:rsidRDefault="00551B03" w:rsidP="005641EF">
            <w:pPr>
              <w:spacing w:after="0" w:line="240" w:lineRule="auto"/>
            </w:pPr>
            <w:r>
              <w:rPr>
                <w:sz w:val="16"/>
              </w:rPr>
              <w:t>Blueprint marked Ready to build or Revise first.</w:t>
            </w:r>
          </w:p>
        </w:tc>
      </w:tr>
    </w:tbl>
    <w:p w14:paraId="5DDCFE6B" w14:textId="77777777" w:rsidR="00551B03" w:rsidRDefault="00551B03" w:rsidP="00551B03">
      <w:r>
        <w:t>Session 2 output: a complete, implementation-ready Chatbot Logic Blueprint. No prototype is built and no evidence-based testing judgement is made in this Part.</w:t>
      </w:r>
    </w:p>
    <w:p w14:paraId="7B745E8A" w14:textId="0DC9FA65" w:rsidR="007C3FBE" w:rsidRDefault="00000000">
      <w:pPr>
        <w:pStyle w:val="4"/>
      </w:pPr>
      <w:r>
        <w:t xml:space="preserve">Session 2 — </w:t>
      </w:r>
      <w:r w:rsidR="00551B03">
        <w:t>Organize</w:t>
      </w:r>
      <w:r>
        <w:t xml:space="preserve"> and complete the logic</w:t>
      </w:r>
    </w:p>
    <w:p w14:paraId="3A5BD66F" w14:textId="77777777" w:rsidR="007C3FBE" w:rsidRDefault="00000000">
      <w:pPr>
        <w:pStyle w:val="5"/>
      </w:pPr>
      <w:r>
        <w:t>Step 1. Restart from the Session 1 design</w:t>
      </w:r>
    </w:p>
    <w:tbl>
      <w:tblPr>
        <w:tblStyle w:val="ab"/>
        <w:tblW w:w="5000" w:type="pct"/>
        <w:jc w:val="center"/>
        <w:tblLook w:val="04A0" w:firstRow="1" w:lastRow="0" w:firstColumn="1" w:lastColumn="0" w:noHBand="0" w:noVBand="1"/>
      </w:tblPr>
      <w:tblGrid>
        <w:gridCol w:w="1260"/>
        <w:gridCol w:w="8084"/>
      </w:tblGrid>
      <w:tr w:rsidR="00C62E61" w:rsidRPr="008308D3" w14:paraId="0D5CC100" w14:textId="77777777" w:rsidTr="00EB564F">
        <w:trPr>
          <w:cantSplit/>
          <w:jc w:val="center"/>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703E355D" w14:textId="77777777" w:rsidR="007C3FBE" w:rsidRDefault="00000000">
            <w:pPr>
              <w:spacing w:after="0" w:line="240" w:lineRule="auto"/>
            </w:pPr>
            <w:r>
              <w:rPr>
                <w:b/>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1D923735" w14:textId="77777777" w:rsidR="007C3FBE" w:rsidRDefault="00000000">
            <w:pPr>
              <w:spacing w:after="0" w:line="240" w:lineRule="auto"/>
            </w:pPr>
            <w:r>
              <w:rPr>
                <w:sz w:val="16"/>
              </w:rPr>
              <w:t>3 minutes</w:t>
            </w:r>
          </w:p>
        </w:tc>
      </w:tr>
      <w:tr w:rsidR="00C62E61" w:rsidRPr="008308D3" w14:paraId="19428C49"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3A64E12F" w14:textId="77777777" w:rsidR="007C3FBE" w:rsidRDefault="00000000">
            <w:pPr>
              <w:spacing w:after="0" w:line="240" w:lineRule="auto"/>
            </w:pPr>
            <w:r>
              <w:rPr>
                <w:b/>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4B1FAD27" w14:textId="77777777" w:rsidR="007C3FBE" w:rsidRDefault="00000000">
            <w:pPr>
              <w:spacing w:after="0" w:line="240" w:lineRule="auto"/>
            </w:pPr>
            <w:r>
              <w:rPr>
                <w:sz w:val="16"/>
              </w:rPr>
              <w:t>Ask groups to reread purpose, user, scope, and four questions. Resolve only the one revision marked at the previous checkpoint. Do not reopen topic selection unless the design is unsafe or impossible to organise.</w:t>
            </w:r>
          </w:p>
        </w:tc>
      </w:tr>
      <w:tr w:rsidR="00C62E61" w:rsidRPr="008308D3" w14:paraId="33CAD616"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290C7B34" w14:textId="77777777" w:rsidR="007C3FBE" w:rsidRDefault="00000000">
            <w:pPr>
              <w:spacing w:after="0" w:line="240" w:lineRule="auto"/>
            </w:pPr>
            <w:r>
              <w:rPr>
                <w:b/>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5EDF3395" w14:textId="77777777" w:rsidR="007C3FBE" w:rsidRDefault="00000000">
            <w:pPr>
              <w:spacing w:after="0" w:line="240" w:lineRule="auto"/>
            </w:pPr>
            <w:r>
              <w:rPr>
                <w:sz w:val="16"/>
              </w:rPr>
              <w:t>Students confirm or repair the starting design.</w:t>
            </w:r>
          </w:p>
        </w:tc>
      </w:tr>
      <w:tr w:rsidR="008437BB" w:rsidRPr="008308D3" w14:paraId="30AEFE11"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0783E69B" w14:textId="77777777" w:rsidR="007C3FBE" w:rsidRDefault="00000000">
            <w:pPr>
              <w:spacing w:after="0" w:line="240" w:lineRule="auto"/>
            </w:pPr>
            <w:r>
              <w:rPr>
                <w:b/>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6A328F43" w14:textId="77777777" w:rsidR="007C3FBE" w:rsidRDefault="00000000">
            <w:pPr>
              <w:spacing w:after="0" w:line="240" w:lineRule="auto"/>
            </w:pPr>
            <w:r>
              <w:rPr>
                <w:sz w:val="16"/>
              </w:rPr>
              <w:t>Every group is ready to create categories from the existing questions.</w:t>
            </w:r>
          </w:p>
        </w:tc>
      </w:tr>
    </w:tbl>
    <w:p w14:paraId="4455AE43" w14:textId="77777777" w:rsidR="007C3FBE" w:rsidRDefault="00000000">
      <w:pPr>
        <w:pStyle w:val="5"/>
      </w:pPr>
      <w:r>
        <w:t>Step 2. Organise the questions into three response categories</w:t>
      </w:r>
    </w:p>
    <w:tbl>
      <w:tblPr>
        <w:tblStyle w:val="ab"/>
        <w:tblW w:w="5000" w:type="pct"/>
        <w:jc w:val="center"/>
        <w:tblLook w:val="04A0" w:firstRow="1" w:lastRow="0" w:firstColumn="1" w:lastColumn="0" w:noHBand="0" w:noVBand="1"/>
      </w:tblPr>
      <w:tblGrid>
        <w:gridCol w:w="1260"/>
        <w:gridCol w:w="8084"/>
      </w:tblGrid>
      <w:tr w:rsidR="00C62E61" w:rsidRPr="008308D3" w14:paraId="747A1DC2" w14:textId="77777777" w:rsidTr="00EB564F">
        <w:trPr>
          <w:cantSplit/>
          <w:jc w:val="center"/>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260B233F" w14:textId="77777777" w:rsidR="007C3FBE" w:rsidRDefault="00000000">
            <w:pPr>
              <w:spacing w:after="0" w:line="240" w:lineRule="auto"/>
            </w:pPr>
            <w:r>
              <w:rPr>
                <w:b/>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1453F8BD" w14:textId="77777777" w:rsidR="007C3FBE" w:rsidRDefault="00000000">
            <w:pPr>
              <w:spacing w:after="0" w:line="240" w:lineRule="auto"/>
            </w:pPr>
            <w:r>
              <w:rPr>
                <w:sz w:val="16"/>
              </w:rPr>
              <w:t>7 minutes</w:t>
            </w:r>
          </w:p>
        </w:tc>
      </w:tr>
      <w:tr w:rsidR="00C62E61" w:rsidRPr="008308D3" w14:paraId="6E797923"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0BD49709" w14:textId="77777777" w:rsidR="007C3FBE" w:rsidRDefault="00000000">
            <w:pPr>
              <w:spacing w:after="0" w:line="240" w:lineRule="auto"/>
            </w:pPr>
            <w:r>
              <w:rPr>
                <w:b/>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75B2FBF9" w14:textId="77777777" w:rsidR="007C3FBE" w:rsidRDefault="00000000">
            <w:pPr>
              <w:spacing w:after="0" w:line="240" w:lineRule="auto"/>
            </w:pPr>
            <w:r>
              <w:rPr>
                <w:sz w:val="16"/>
              </w:rPr>
              <w:t>Ask groups to look for three main kinds of help. Explain: “Questions show what users may ask. Categories show how the chatbot organises its help.” Every question must map to one category, and one category may contain more than one question. Keep fallback separate.</w:t>
            </w:r>
          </w:p>
        </w:tc>
      </w:tr>
      <w:tr w:rsidR="00C62E61" w:rsidRPr="008308D3" w14:paraId="6FA76021"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45293351" w14:textId="77777777" w:rsidR="007C3FBE" w:rsidRDefault="00000000">
            <w:pPr>
              <w:spacing w:after="0" w:line="240" w:lineRule="auto"/>
            </w:pPr>
            <w:r>
              <w:rPr>
                <w:b/>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58A29127" w14:textId="77777777" w:rsidR="007C3FBE" w:rsidRDefault="00000000">
            <w:pPr>
              <w:spacing w:after="0" w:line="240" w:lineRule="auto"/>
            </w:pPr>
            <w:r>
              <w:rPr>
                <w:sz w:val="16"/>
              </w:rPr>
              <w:t>Students name three categories and write the number of each question under the best category.</w:t>
            </w:r>
          </w:p>
        </w:tc>
      </w:tr>
      <w:tr w:rsidR="008437BB" w:rsidRPr="008308D3" w14:paraId="5ECD398D"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031FBF76" w14:textId="77777777" w:rsidR="007C3FBE" w:rsidRDefault="00000000">
            <w:pPr>
              <w:spacing w:after="0" w:line="240" w:lineRule="auto"/>
            </w:pPr>
            <w:r>
              <w:rPr>
                <w:b/>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7400D3E0" w14:textId="77777777" w:rsidR="007C3FBE" w:rsidRDefault="00000000">
            <w:pPr>
              <w:spacing w:after="0" w:line="240" w:lineRule="auto"/>
            </w:pPr>
            <w:r>
              <w:rPr>
                <w:sz w:val="16"/>
              </w:rPr>
              <w:t>The three categories are clearly different, cover all four questions, and can become menu choices, intents, branches, or response cards in Part 3.</w:t>
            </w:r>
          </w:p>
        </w:tc>
      </w:tr>
    </w:tbl>
    <w:tbl>
      <w:tblPr>
        <w:tblW w:w="0" w:type="auto"/>
        <w:tblLook w:val="04A0" w:firstRow="1" w:lastRow="0" w:firstColumn="1" w:lastColumn="0" w:noHBand="0" w:noVBand="1"/>
      </w:tblPr>
      <w:tblGrid>
        <w:gridCol w:w="9340"/>
      </w:tblGrid>
      <w:tr w:rsidR="00C62E61" w:rsidRPr="00A87997" w14:paraId="6DF66F73" w14:textId="77777777" w:rsidTr="00BC1EC6">
        <w:tc>
          <w:tcPr>
            <w:tcW w:w="9340" w:type="dxa"/>
            <w:tcBorders>
              <w:top w:val="single" w:sz="8" w:space="0" w:color="9FBAD2"/>
              <w:left w:val="single" w:sz="8" w:space="0" w:color="9FBAD2"/>
              <w:bottom w:val="single" w:sz="8" w:space="0" w:color="9FBAD2"/>
              <w:right w:val="single" w:sz="8" w:space="0" w:color="9FBAD2"/>
            </w:tcBorders>
            <w:shd w:val="clear" w:color="auto" w:fill="FFF2CC"/>
            <w:tcMar>
              <w:top w:w="120" w:type="dxa"/>
              <w:left w:w="120" w:type="dxa"/>
              <w:bottom w:w="120" w:type="dxa"/>
              <w:right w:w="120" w:type="dxa"/>
            </w:tcMar>
          </w:tcPr>
          <w:p w14:paraId="0225CCD7" w14:textId="77777777" w:rsidR="007C3FBE" w:rsidRDefault="00000000">
            <w:pPr>
              <w:spacing w:after="80"/>
            </w:pPr>
            <w:r>
              <w:rPr>
                <w:b/>
                <w:color w:val="7F6000"/>
                <w:sz w:val="20"/>
              </w:rPr>
              <w:t>Worked bridge: questions → categories</w:t>
            </w:r>
          </w:p>
          <w:p w14:paraId="7F2FF5D2" w14:textId="77777777" w:rsidR="007C3FBE" w:rsidRDefault="00000000">
            <w:pPr>
              <w:spacing w:after="0" w:line="240" w:lineRule="auto"/>
            </w:pPr>
            <w:r>
              <w:rPr>
                <w:sz w:val="18"/>
              </w:rPr>
              <w:t>Questions: “How can I borrow a book?”, “How many days can I keep it?”, “Where do I return it?”, “Where can I find books about space?”</w:t>
            </w:r>
            <w:r>
              <w:rPr>
                <w:sz w:val="18"/>
              </w:rPr>
              <w:br/>
              <w:t>Categories: 1 Borrowing books, 2 Returning books, 3 Finding books.</w:t>
            </w:r>
            <w:r>
              <w:rPr>
                <w:sz w:val="18"/>
              </w:rPr>
              <w:br/>
              <w:t>The first two questions express the same kind of need. Students are designing three kinds of help, not one branch for every sentence a user might type.</w:t>
            </w:r>
          </w:p>
        </w:tc>
      </w:tr>
    </w:tbl>
    <w:p w14:paraId="221E90C8" w14:textId="77777777" w:rsidR="007C3FBE" w:rsidRDefault="00000000">
      <w:pPr>
        <w:pStyle w:val="5"/>
      </w:pPr>
      <w:r>
        <w:t>Step 3. Draft one model response for each category</w:t>
      </w:r>
    </w:p>
    <w:tbl>
      <w:tblPr>
        <w:tblStyle w:val="ab"/>
        <w:tblW w:w="5000" w:type="pct"/>
        <w:jc w:val="center"/>
        <w:tblLook w:val="04A0" w:firstRow="1" w:lastRow="0" w:firstColumn="1" w:lastColumn="0" w:noHBand="0" w:noVBand="1"/>
      </w:tblPr>
      <w:tblGrid>
        <w:gridCol w:w="1260"/>
        <w:gridCol w:w="8084"/>
      </w:tblGrid>
      <w:tr w:rsidR="00C62E61" w:rsidRPr="008308D3" w14:paraId="3AC90D43" w14:textId="77777777" w:rsidTr="00EB564F">
        <w:trPr>
          <w:cantSplit/>
          <w:jc w:val="center"/>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09A501D5" w14:textId="77777777" w:rsidR="007C3FBE" w:rsidRDefault="00000000">
            <w:pPr>
              <w:spacing w:after="0" w:line="240" w:lineRule="auto"/>
            </w:pPr>
            <w:r>
              <w:rPr>
                <w:b/>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1A43EC32" w14:textId="77777777" w:rsidR="007C3FBE" w:rsidRDefault="00000000">
            <w:pPr>
              <w:spacing w:after="0" w:line="240" w:lineRule="auto"/>
            </w:pPr>
            <w:r>
              <w:rPr>
                <w:sz w:val="16"/>
              </w:rPr>
              <w:t>8 minutes</w:t>
            </w:r>
          </w:p>
        </w:tc>
      </w:tr>
      <w:tr w:rsidR="00C62E61" w:rsidRPr="008308D3" w14:paraId="73BA355E"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4E0E87AD" w14:textId="77777777" w:rsidR="007C3FBE" w:rsidRDefault="00000000">
            <w:pPr>
              <w:spacing w:after="0" w:line="240" w:lineRule="auto"/>
            </w:pPr>
            <w:r>
              <w:rPr>
                <w:b/>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1E77C480" w14:textId="77777777" w:rsidR="007C3FBE" w:rsidRDefault="00000000">
            <w:pPr>
              <w:spacing w:after="0" w:line="240" w:lineRule="auto"/>
            </w:pPr>
            <w:r>
              <w:rPr>
                <w:sz w:val="16"/>
              </w:rPr>
              <w:t>Ask groups to write one model response for each category. Responses should be short, accurate within the approved content, respectful, age-appropriate, and useful to the target user. A model response represents the core help for the category; it does not need to answer every possible wording.</w:t>
            </w:r>
          </w:p>
        </w:tc>
      </w:tr>
      <w:tr w:rsidR="00C62E61" w:rsidRPr="008308D3" w14:paraId="34F31E50"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499E534E" w14:textId="77777777" w:rsidR="007C3FBE" w:rsidRDefault="00000000">
            <w:pPr>
              <w:spacing w:after="0" w:line="240" w:lineRule="auto"/>
            </w:pPr>
            <w:r>
              <w:rPr>
                <w:b/>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59EEB06D" w14:textId="77777777" w:rsidR="007C3FBE" w:rsidRDefault="00000000">
            <w:pPr>
              <w:spacing w:after="0" w:line="240" w:lineRule="auto"/>
            </w:pPr>
            <w:r>
              <w:rPr>
                <w:sz w:val="16"/>
              </w:rPr>
              <w:t>Students complete the category table with one response per category.</w:t>
            </w:r>
          </w:p>
        </w:tc>
      </w:tr>
      <w:tr w:rsidR="008437BB" w:rsidRPr="008308D3" w14:paraId="4753A5E5"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6DDEBF4C" w14:textId="77777777" w:rsidR="007C3FBE" w:rsidRDefault="00000000">
            <w:pPr>
              <w:spacing w:after="0" w:line="240" w:lineRule="auto"/>
            </w:pPr>
            <w:r>
              <w:rPr>
                <w:b/>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155DB774" w14:textId="77777777" w:rsidR="007C3FBE" w:rsidRDefault="00000000">
            <w:pPr>
              <w:spacing w:after="0" w:line="240" w:lineRule="auto"/>
            </w:pPr>
            <w:r>
              <w:rPr>
                <w:sz w:val="16"/>
              </w:rPr>
              <w:t>Each category has a response that directly supports the chatbot purpose and user.</w:t>
            </w:r>
          </w:p>
        </w:tc>
      </w:tr>
    </w:tbl>
    <w:p w14:paraId="6F102A57" w14:textId="77777777" w:rsidR="007C3FBE" w:rsidRDefault="00000000">
      <w:pPr>
        <w:pStyle w:val="5"/>
      </w:pPr>
      <w:r>
        <w:t>Step 4. Write distinct fallback and limitation/safety responses</w:t>
      </w:r>
    </w:p>
    <w:tbl>
      <w:tblPr>
        <w:tblStyle w:val="ab"/>
        <w:tblW w:w="5000" w:type="pct"/>
        <w:jc w:val="center"/>
        <w:tblLook w:val="04A0" w:firstRow="1" w:lastRow="0" w:firstColumn="1" w:lastColumn="0" w:noHBand="0" w:noVBand="1"/>
      </w:tblPr>
      <w:tblGrid>
        <w:gridCol w:w="1260"/>
        <w:gridCol w:w="8084"/>
      </w:tblGrid>
      <w:tr w:rsidR="00C62E61" w:rsidRPr="008308D3" w14:paraId="07EEBE5C" w14:textId="77777777" w:rsidTr="00EB564F">
        <w:trPr>
          <w:cantSplit/>
          <w:jc w:val="center"/>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5A3537E0" w14:textId="77777777" w:rsidR="007C3FBE" w:rsidRDefault="00000000">
            <w:pPr>
              <w:spacing w:after="0" w:line="240" w:lineRule="auto"/>
            </w:pPr>
            <w:r>
              <w:rPr>
                <w:b/>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46AD7859" w14:textId="77777777" w:rsidR="007C3FBE" w:rsidRDefault="00000000">
            <w:pPr>
              <w:spacing w:after="0" w:line="240" w:lineRule="auto"/>
            </w:pPr>
            <w:r>
              <w:rPr>
                <w:sz w:val="16"/>
              </w:rPr>
              <w:t>5 minutes</w:t>
            </w:r>
          </w:p>
        </w:tc>
      </w:tr>
      <w:tr w:rsidR="00C62E61" w:rsidRPr="008308D3" w14:paraId="66707A0C"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6D098298" w14:textId="77777777" w:rsidR="007C3FBE" w:rsidRDefault="00000000">
            <w:pPr>
              <w:spacing w:after="0" w:line="240" w:lineRule="auto"/>
            </w:pPr>
            <w:r>
              <w:rPr>
                <w:b/>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20E403BF" w14:textId="77777777" w:rsidR="007C3FBE" w:rsidRDefault="00000000">
            <w:pPr>
              <w:spacing w:after="0" w:line="240" w:lineRule="auto"/>
            </w:pPr>
            <w:r>
              <w:rPr>
                <w:sz w:val="16"/>
              </w:rPr>
              <w:t>Contrast the two behaviours. Fallback is used when the input is unclear or does not match the available categories; it should help the user recover. Limitation/safety is used when the request is outside scope, sensitive, unsafe, or better answered by a trusted human or reliable source. Avoid a bare “I do not know.”</w:t>
            </w:r>
          </w:p>
        </w:tc>
      </w:tr>
      <w:tr w:rsidR="00C62E61" w:rsidRPr="008308D3" w14:paraId="0E9EA0B8"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0406F907" w14:textId="77777777" w:rsidR="007C3FBE" w:rsidRDefault="00000000">
            <w:pPr>
              <w:spacing w:after="0" w:line="240" w:lineRule="auto"/>
            </w:pPr>
            <w:r>
              <w:rPr>
                <w:b/>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1A8C2CC7" w14:textId="77777777" w:rsidR="007C3FBE" w:rsidRDefault="00000000">
            <w:pPr>
              <w:spacing w:after="0" w:line="240" w:lineRule="auto"/>
            </w:pPr>
            <w:r>
              <w:rPr>
                <w:sz w:val="16"/>
              </w:rPr>
              <w:t>Students state when each message is used and write one short message for each.</w:t>
            </w:r>
          </w:p>
        </w:tc>
      </w:tr>
      <w:tr w:rsidR="008437BB" w:rsidRPr="008308D3" w14:paraId="78241056"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76885ED3" w14:textId="77777777" w:rsidR="007C3FBE" w:rsidRDefault="00000000">
            <w:pPr>
              <w:spacing w:after="0" w:line="240" w:lineRule="auto"/>
            </w:pPr>
            <w:r>
              <w:rPr>
                <w:b/>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68AAB664" w14:textId="77777777" w:rsidR="007C3FBE" w:rsidRDefault="00000000">
            <w:pPr>
              <w:spacing w:after="0" w:line="240" w:lineRule="auto"/>
            </w:pPr>
            <w:r>
              <w:rPr>
                <w:sz w:val="16"/>
              </w:rPr>
              <w:t>The two responses have different triggers and both guide the user towards a safe next step.</w:t>
            </w:r>
          </w:p>
        </w:tc>
      </w:tr>
    </w:tbl>
    <w:p w14:paraId="1A93B6AB" w14:textId="77777777" w:rsidR="007C3FBE" w:rsidRDefault="00000000">
      <w:pPr>
        <w:pStyle w:val="5"/>
      </w:pPr>
      <w:r>
        <w:lastRenderedPageBreak/>
        <w:t>Step 5. Conduct a tool-free design walkthrough</w:t>
      </w:r>
    </w:p>
    <w:tbl>
      <w:tblPr>
        <w:tblStyle w:val="ab"/>
        <w:tblW w:w="5000" w:type="pct"/>
        <w:jc w:val="center"/>
        <w:tblLook w:val="04A0" w:firstRow="1" w:lastRow="0" w:firstColumn="1" w:lastColumn="0" w:noHBand="0" w:noVBand="1"/>
      </w:tblPr>
      <w:tblGrid>
        <w:gridCol w:w="1260"/>
        <w:gridCol w:w="8084"/>
      </w:tblGrid>
      <w:tr w:rsidR="00C62E61" w:rsidRPr="008308D3" w14:paraId="68951953" w14:textId="77777777" w:rsidTr="00EB564F">
        <w:trPr>
          <w:cantSplit/>
          <w:jc w:val="center"/>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2FD388AD" w14:textId="77777777" w:rsidR="007C3FBE" w:rsidRDefault="00000000">
            <w:pPr>
              <w:spacing w:after="0" w:line="240" w:lineRule="auto"/>
            </w:pPr>
            <w:r>
              <w:rPr>
                <w:b/>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612F246B" w14:textId="77777777" w:rsidR="007C3FBE" w:rsidRDefault="00000000">
            <w:pPr>
              <w:spacing w:after="0" w:line="240" w:lineRule="auto"/>
            </w:pPr>
            <w:r>
              <w:rPr>
                <w:sz w:val="16"/>
              </w:rPr>
              <w:t>4 minutes</w:t>
            </w:r>
          </w:p>
        </w:tc>
      </w:tr>
      <w:tr w:rsidR="00C62E61" w:rsidRPr="008308D3" w14:paraId="158EFAD6"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3AF97A0B" w14:textId="77777777" w:rsidR="007C3FBE" w:rsidRDefault="00000000">
            <w:pPr>
              <w:spacing w:after="0" w:line="240" w:lineRule="auto"/>
            </w:pPr>
            <w:r>
              <w:rPr>
                <w:b/>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0FCBB943" w14:textId="77777777" w:rsidR="007C3FBE" w:rsidRDefault="00000000">
            <w:pPr>
              <w:spacing w:after="0" w:line="240" w:lineRule="auto"/>
            </w:pPr>
            <w:r>
              <w:rPr>
                <w:sz w:val="16"/>
              </w:rPr>
              <w:t>Ask one student to read an input and another to point to the planned route. Walk through three cases only: one supported question, one unclear input, and one outside-scope or sensitive input. This is a completeness check of the paper design, not prototype testing. Do not record Yes/Partly/No evidence about system performance.</w:t>
            </w:r>
          </w:p>
        </w:tc>
      </w:tr>
      <w:tr w:rsidR="00C62E61" w:rsidRPr="008308D3" w14:paraId="3ED3C761"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29399FC3" w14:textId="77777777" w:rsidR="007C3FBE" w:rsidRDefault="00000000">
            <w:pPr>
              <w:spacing w:after="0" w:line="240" w:lineRule="auto"/>
            </w:pPr>
            <w:r>
              <w:rPr>
                <w:b/>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22B2C246" w14:textId="77777777" w:rsidR="007C3FBE" w:rsidRDefault="00000000">
            <w:pPr>
              <w:spacing w:after="0" w:line="240" w:lineRule="auto"/>
            </w:pPr>
            <w:r>
              <w:rPr>
                <w:sz w:val="16"/>
              </w:rPr>
              <w:t>Students route each input to a category response, fallback, or limitation/safety response and repair one gap if the group cannot decide quickly.</w:t>
            </w:r>
          </w:p>
        </w:tc>
      </w:tr>
      <w:tr w:rsidR="008437BB" w:rsidRPr="008308D3" w14:paraId="1053DF30"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5D94A6CF" w14:textId="77777777" w:rsidR="007C3FBE" w:rsidRDefault="00000000">
            <w:pPr>
              <w:spacing w:after="0" w:line="240" w:lineRule="auto"/>
            </w:pPr>
            <w:r>
              <w:rPr>
                <w:b/>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2AD0337C" w14:textId="77777777" w:rsidR="007C3FBE" w:rsidRDefault="00000000">
            <w:pPr>
              <w:spacing w:after="0" w:line="240" w:lineRule="auto"/>
            </w:pPr>
            <w:r>
              <w:rPr>
                <w:sz w:val="16"/>
              </w:rPr>
              <w:t>The group can explain the intended route for all three input types without opening a tool.</w:t>
            </w:r>
          </w:p>
        </w:tc>
      </w:tr>
    </w:tbl>
    <w:p w14:paraId="7CA5DE52" w14:textId="77777777" w:rsidR="007C3FBE" w:rsidRDefault="00000000">
      <w:pPr>
        <w:pStyle w:val="5"/>
      </w:pPr>
      <w:r>
        <w:t>Step 6. Complete the Part 2 → Part 3 Build Brief</w:t>
      </w:r>
    </w:p>
    <w:tbl>
      <w:tblPr>
        <w:tblStyle w:val="ab"/>
        <w:tblW w:w="5000" w:type="pct"/>
        <w:jc w:val="center"/>
        <w:tblLook w:val="04A0" w:firstRow="1" w:lastRow="0" w:firstColumn="1" w:lastColumn="0" w:noHBand="0" w:noVBand="1"/>
      </w:tblPr>
      <w:tblGrid>
        <w:gridCol w:w="1260"/>
        <w:gridCol w:w="8084"/>
      </w:tblGrid>
      <w:tr w:rsidR="00C62E61" w:rsidRPr="008308D3" w14:paraId="5A5538F5" w14:textId="77777777" w:rsidTr="00EB564F">
        <w:trPr>
          <w:cantSplit/>
          <w:jc w:val="center"/>
        </w:trPr>
        <w:tc>
          <w:tcPr>
            <w:tcW w:w="1584" w:type="dxa"/>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024EDE3D" w14:textId="77777777" w:rsidR="007C3FBE" w:rsidRDefault="00000000">
            <w:pPr>
              <w:spacing w:after="0" w:line="240" w:lineRule="auto"/>
            </w:pPr>
            <w:r>
              <w:rPr>
                <w:b/>
                <w:sz w:val="16"/>
              </w:rPr>
              <w:t>Time</w:t>
            </w:r>
          </w:p>
        </w:tc>
        <w:tc>
          <w:tcPr>
            <w:tcW w:w="7776" w:type="dxa"/>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26B073BF" w14:textId="77777777" w:rsidR="007C3FBE" w:rsidRDefault="00000000">
            <w:pPr>
              <w:spacing w:after="0" w:line="240" w:lineRule="auto"/>
            </w:pPr>
            <w:r>
              <w:rPr>
                <w:sz w:val="16"/>
              </w:rPr>
              <w:t>3 minutes</w:t>
            </w:r>
          </w:p>
        </w:tc>
      </w:tr>
      <w:tr w:rsidR="00C62E61" w:rsidRPr="008308D3" w14:paraId="5A59657F"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1277064B" w14:textId="77777777" w:rsidR="007C3FBE" w:rsidRDefault="00000000">
            <w:pPr>
              <w:spacing w:after="0" w:line="240" w:lineRule="auto"/>
            </w:pPr>
            <w:r>
              <w:rPr>
                <w:b/>
                <w:sz w:val="16"/>
              </w:rPr>
              <w:t>Teacher move</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7B392550" w14:textId="77777777" w:rsidR="007C3FBE" w:rsidRDefault="00000000">
            <w:pPr>
              <w:spacing w:after="0" w:line="240" w:lineRule="auto"/>
            </w:pPr>
            <w:r>
              <w:rPr>
                <w:sz w:val="16"/>
              </w:rPr>
              <w:t>Explain that student design worksheet itself becomes the handover. Students do not copy the same design into another card. Check the required feature list and ask groups to mark Ready to build or Revise first. A Revise first decision is acceptable when one precise change is named.</w:t>
            </w:r>
          </w:p>
        </w:tc>
      </w:tr>
      <w:tr w:rsidR="00C62E61" w:rsidRPr="008308D3" w14:paraId="64C9AEFC"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3297A7A8" w14:textId="77777777" w:rsidR="007C3FBE" w:rsidRDefault="00000000">
            <w:pPr>
              <w:spacing w:after="0" w:line="240" w:lineRule="auto"/>
            </w:pPr>
            <w:r>
              <w:rPr>
                <w:b/>
                <w:sz w:val="16"/>
              </w:rPr>
              <w:t>Student action</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7F07AECB" w14:textId="77777777" w:rsidR="007C3FBE" w:rsidRDefault="00000000">
            <w:pPr>
              <w:spacing w:after="0" w:line="240" w:lineRule="auto"/>
            </w:pPr>
            <w:r>
              <w:rPr>
                <w:sz w:val="16"/>
              </w:rPr>
              <w:t>Students confirm that Part 3 should build from the completed sections, identify the Part 1 feature that must be implemented, and record the readiness decision.</w:t>
            </w:r>
          </w:p>
        </w:tc>
      </w:tr>
      <w:tr w:rsidR="008437BB" w:rsidRPr="008308D3" w14:paraId="60112A84" w14:textId="77777777" w:rsidTr="00EB564F">
        <w:trPr>
          <w:cantSplit/>
          <w:jc w:val="center"/>
        </w:trPr>
        <w:tc>
          <w:tcPr>
            <w:tcW w:w="674" w:type="pct"/>
            <w:tcBorders>
              <w:top w:val="single" w:sz="6" w:space="0" w:color="D0D7DE"/>
              <w:left w:val="single" w:sz="6" w:space="0" w:color="D0D7DE"/>
              <w:bottom w:val="single" w:sz="6" w:space="0" w:color="D0D7DE"/>
              <w:right w:val="single" w:sz="6" w:space="0" w:color="D0D7DE"/>
            </w:tcBorders>
            <w:shd w:val="clear" w:color="auto" w:fill="F2F4F7"/>
            <w:tcMar>
              <w:top w:w="80" w:type="dxa"/>
              <w:left w:w="100" w:type="dxa"/>
              <w:bottom w:w="80" w:type="dxa"/>
              <w:right w:w="100" w:type="dxa"/>
            </w:tcMar>
            <w:vAlign w:val="center"/>
          </w:tcPr>
          <w:p w14:paraId="284AE286" w14:textId="77777777" w:rsidR="007C3FBE" w:rsidRDefault="00000000">
            <w:pPr>
              <w:spacing w:after="0" w:line="240" w:lineRule="auto"/>
            </w:pPr>
            <w:r>
              <w:rPr>
                <w:b/>
                <w:sz w:val="16"/>
              </w:rPr>
              <w:t>Checkpoint</w:t>
            </w:r>
          </w:p>
        </w:tc>
        <w:tc>
          <w:tcPr>
            <w:tcW w:w="4326" w:type="pct"/>
            <w:tcBorders>
              <w:top w:val="single" w:sz="6" w:space="0" w:color="D0D7DE"/>
              <w:left w:val="single" w:sz="6" w:space="0" w:color="D0D7DE"/>
              <w:bottom w:val="single" w:sz="6" w:space="0" w:color="D0D7DE"/>
              <w:right w:val="single" w:sz="6" w:space="0" w:color="D0D7DE"/>
            </w:tcBorders>
            <w:shd w:val="clear" w:color="auto" w:fill="FFFFFF"/>
            <w:tcMar>
              <w:top w:w="80" w:type="dxa"/>
              <w:left w:w="100" w:type="dxa"/>
              <w:bottom w:w="80" w:type="dxa"/>
              <w:right w:w="100" w:type="dxa"/>
            </w:tcMar>
            <w:vAlign w:val="center"/>
          </w:tcPr>
          <w:p w14:paraId="5BE0F483" w14:textId="77777777" w:rsidR="007C3FBE" w:rsidRDefault="00000000">
            <w:pPr>
              <w:spacing w:after="0" w:line="240" w:lineRule="auto"/>
            </w:pPr>
            <w:r>
              <w:rPr>
                <w:sz w:val="16"/>
              </w:rPr>
              <w:t>The canonical worksheet can be collected, photographed, or saved and used directly in Part 3.</w:t>
            </w:r>
          </w:p>
        </w:tc>
      </w:tr>
    </w:tbl>
    <w:p w14:paraId="0ED926C3" w14:textId="43952F5D" w:rsidR="007C3FBE" w:rsidRDefault="007C3FBE"/>
    <w:tbl>
      <w:tblPr>
        <w:tblStyle w:val="35"/>
        <w:tblW w:w="9345" w:type="dxa"/>
        <w:tblInd w:w="0" w:type="dxa"/>
        <w:tblBorders>
          <w:top w:val="nil"/>
          <w:left w:val="nil"/>
          <w:bottom w:val="nil"/>
          <w:right w:val="nil"/>
          <w:insideH w:val="nil"/>
          <w:insideV w:val="nil"/>
        </w:tblBorders>
        <w:tblLook w:val="0600" w:firstRow="0" w:lastRow="0" w:firstColumn="0" w:lastColumn="0" w:noHBand="1" w:noVBand="1"/>
      </w:tblPr>
      <w:tblGrid>
        <w:gridCol w:w="9345"/>
      </w:tblGrid>
      <w:tr w:rsidR="00C62E61" w14:paraId="667033BF" w14:textId="77777777" w:rsidTr="00BC1EC6">
        <w:trPr>
          <w:trHeight w:val="311"/>
        </w:trPr>
        <w:tc>
          <w:tcPr>
            <w:tcW w:w="9345" w:type="dxa"/>
            <w:tcBorders>
              <w:top w:val="single" w:sz="6" w:space="0" w:color="1A7A4A"/>
              <w:left w:val="single" w:sz="6" w:space="0" w:color="1A7A4A"/>
              <w:bottom w:val="single" w:sz="6" w:space="0" w:color="1A7A4A"/>
              <w:right w:val="single" w:sz="6" w:space="0" w:color="1A7A4A"/>
            </w:tcBorders>
            <w:shd w:val="clear" w:color="auto" w:fill="D6EFE2"/>
            <w:tcMar>
              <w:top w:w="120" w:type="dxa"/>
              <w:left w:w="120" w:type="dxa"/>
              <w:bottom w:w="120" w:type="dxa"/>
              <w:right w:w="120" w:type="dxa"/>
            </w:tcMar>
          </w:tcPr>
          <w:p w14:paraId="3BB0BC1D" w14:textId="77777777" w:rsidR="007C3FBE" w:rsidRDefault="00000000">
            <w:pPr>
              <w:spacing w:after="80"/>
            </w:pPr>
            <w:r>
              <w:rPr>
                <w:rFonts w:ascii="Segoe UI Emoji" w:hAnsi="Segoe UI Emoji"/>
                <w:b/>
                <w:color w:val="1A7A4A"/>
                <w:sz w:val="21"/>
              </w:rPr>
              <w:t>🎨</w:t>
            </w:r>
            <w:r>
              <w:rPr>
                <w:b/>
                <w:color w:val="1A7A4A"/>
                <w:sz w:val="21"/>
              </w:rPr>
              <w:t xml:space="preserve"> Creativity Opportunity</w:t>
            </w:r>
          </w:p>
          <w:p w14:paraId="062D83FF" w14:textId="77777777" w:rsidR="007C3FBE" w:rsidRDefault="00000000">
            <w:pPr>
              <w:spacing w:after="40"/>
              <w:ind w:left="403" w:hanging="259"/>
            </w:pPr>
            <w:r>
              <w:rPr>
                <w:color w:val="2D2D2D"/>
                <w:sz w:val="18"/>
              </w:rPr>
              <w:t>• Students can choose or adapt a safe topic for a specific fictional or role-based user, such as a younger student, school visitor, museum visitor, new student, or eco-team member.</w:t>
            </w:r>
          </w:p>
          <w:p w14:paraId="1B2D90DA" w14:textId="77777777" w:rsidR="007C3FBE" w:rsidRDefault="00000000">
            <w:pPr>
              <w:spacing w:after="40"/>
              <w:ind w:left="403" w:hanging="259"/>
            </w:pPr>
            <w:r>
              <w:rPr>
                <w:color w:val="2D2D2D"/>
                <w:sz w:val="18"/>
              </w:rPr>
              <w:t>• Groups can shape a concise tone—friendly, calm, playful, formal, or instructional—while keeping every response clear and useful. Tone is a small design choice, not a separate writing task.</w:t>
            </w:r>
          </w:p>
          <w:p w14:paraId="3E1AAC0D" w14:textId="77777777" w:rsidR="007C3FBE" w:rsidRDefault="00000000">
            <w:pPr>
              <w:spacing w:after="40"/>
              <w:ind w:left="403" w:hanging="259"/>
            </w:pPr>
            <w:r>
              <w:rPr>
                <w:color w:val="2D2D2D"/>
                <w:sz w:val="18"/>
              </w:rPr>
              <w:t>• Students can make the chatbot more helpful without making it larger: improve the introduction, organise questions more meaningfully, or write a fallback that guides the user back to the available help.</w:t>
            </w:r>
          </w:p>
          <w:p w14:paraId="204732AF" w14:textId="77777777" w:rsidR="007C3FBE" w:rsidRDefault="00000000">
            <w:pPr>
              <w:spacing w:after="40"/>
              <w:ind w:left="403" w:hanging="259"/>
            </w:pPr>
            <w:r>
              <w:rPr>
                <w:color w:val="2D2D2D"/>
                <w:sz w:val="18"/>
              </w:rPr>
              <w:t>• Different groups may express the same logic later through Scratch, an approved GenAI setup, or paper-based flow. The creative challenge in Part 2 is the behaviour, not the tool or decoration.</w:t>
            </w:r>
          </w:p>
        </w:tc>
      </w:tr>
    </w:tbl>
    <w:tbl>
      <w:tblPr>
        <w:tblStyle w:val="34"/>
        <w:tblW w:w="9345" w:type="dxa"/>
        <w:tblInd w:w="0" w:type="dxa"/>
        <w:tblBorders>
          <w:top w:val="nil"/>
          <w:left w:val="nil"/>
          <w:bottom w:val="nil"/>
          <w:right w:val="nil"/>
          <w:insideH w:val="nil"/>
          <w:insideV w:val="nil"/>
        </w:tblBorders>
        <w:tblLook w:val="0600" w:firstRow="0" w:lastRow="0" w:firstColumn="0" w:lastColumn="0" w:noHBand="1" w:noVBand="1"/>
      </w:tblPr>
      <w:tblGrid>
        <w:gridCol w:w="9345"/>
      </w:tblGrid>
      <w:tr w:rsidR="00C62E61" w14:paraId="61B65261" w14:textId="77777777" w:rsidTr="00BC1EC6">
        <w:trPr>
          <w:trHeight w:val="1161"/>
        </w:trPr>
        <w:tc>
          <w:tcPr>
            <w:tcW w:w="9345" w:type="dxa"/>
            <w:tcBorders>
              <w:top w:val="single" w:sz="6" w:space="0" w:color="C05A00"/>
              <w:left w:val="single" w:sz="6" w:space="0" w:color="C05A00"/>
              <w:bottom w:val="single" w:sz="6" w:space="0" w:color="C05A00"/>
              <w:right w:val="single" w:sz="6" w:space="0" w:color="C05A00"/>
            </w:tcBorders>
            <w:shd w:val="clear" w:color="auto" w:fill="FDEBD0"/>
            <w:tcMar>
              <w:top w:w="120" w:type="dxa"/>
              <w:left w:w="120" w:type="dxa"/>
              <w:bottom w:w="120" w:type="dxa"/>
              <w:right w:w="120" w:type="dxa"/>
            </w:tcMar>
          </w:tcPr>
          <w:p w14:paraId="797E0DDC" w14:textId="77777777" w:rsidR="007C3FBE" w:rsidRDefault="00000000">
            <w:pPr>
              <w:spacing w:after="80"/>
            </w:pPr>
            <w:r>
              <w:rPr>
                <w:rFonts w:ascii="Segoe UI Emoji" w:hAnsi="Segoe UI Emoji"/>
                <w:b/>
                <w:color w:val="C05A00"/>
                <w:sz w:val="21"/>
              </w:rPr>
              <w:t>🔍</w:t>
            </w:r>
            <w:r>
              <w:rPr>
                <w:b/>
                <w:color w:val="C05A00"/>
                <w:sz w:val="21"/>
              </w:rPr>
              <w:t xml:space="preserve"> Critical Thinking Opportunities</w:t>
            </w:r>
          </w:p>
          <w:p w14:paraId="73E6AB34" w14:textId="77777777" w:rsidR="007C3FBE" w:rsidRDefault="00000000">
            <w:pPr>
              <w:spacing w:after="40"/>
              <w:ind w:left="403" w:hanging="259"/>
            </w:pPr>
            <w:r>
              <w:rPr>
                <w:color w:val="2D2D2D"/>
                <w:sz w:val="18"/>
              </w:rPr>
              <w:t>• Is the purpose narrow enough for three response categories, or is the chatbot trying to answer everything?</w:t>
            </w:r>
          </w:p>
          <w:p w14:paraId="7342D483" w14:textId="77777777" w:rsidR="007C3FBE" w:rsidRDefault="00000000">
            <w:pPr>
              <w:spacing w:after="40"/>
              <w:ind w:left="403" w:hanging="259"/>
            </w:pPr>
            <w:r>
              <w:rPr>
                <w:color w:val="2D2D2D"/>
                <w:sz w:val="18"/>
              </w:rPr>
              <w:t>• Do the likely questions genuinely match the target user, or are they questions the designers happen to prefer?</w:t>
            </w:r>
          </w:p>
          <w:p w14:paraId="65DF91B6" w14:textId="77777777" w:rsidR="007C3FBE" w:rsidRDefault="00000000">
            <w:pPr>
              <w:spacing w:after="40"/>
              <w:ind w:left="403" w:hanging="259"/>
            </w:pPr>
            <w:r>
              <w:rPr>
                <w:color w:val="2D2D2D"/>
                <w:sz w:val="18"/>
              </w:rPr>
              <w:t>• Do the categories organise related needs, or are they merely renamed versions of individual questions?</w:t>
            </w:r>
          </w:p>
          <w:p w14:paraId="4CE5D127" w14:textId="77777777" w:rsidR="007C3FBE" w:rsidRDefault="00000000">
            <w:pPr>
              <w:spacing w:after="40"/>
              <w:ind w:left="403" w:hanging="259"/>
            </w:pPr>
            <w:r>
              <w:rPr>
                <w:color w:val="2D2D2D"/>
                <w:sz w:val="18"/>
              </w:rPr>
              <w:t>• Are the model responses clear, accurate within the approved information, respectful, and honest about limits?</w:t>
            </w:r>
          </w:p>
          <w:p w14:paraId="27959D6F" w14:textId="77777777" w:rsidR="007C3FBE" w:rsidRDefault="00000000">
            <w:pPr>
              <w:spacing w:after="40"/>
              <w:ind w:left="403" w:hanging="259"/>
            </w:pPr>
            <w:r>
              <w:rPr>
                <w:color w:val="2D2D2D"/>
                <w:sz w:val="18"/>
              </w:rPr>
              <w:t>• Does the fallback help the user recover? Does the limitation/safety response explain when another person or reliable source is needed?</w:t>
            </w:r>
          </w:p>
          <w:p w14:paraId="31C5841E" w14:textId="77777777" w:rsidR="007C3FBE" w:rsidRDefault="00000000">
            <w:pPr>
              <w:spacing w:after="40"/>
              <w:ind w:left="403" w:hanging="259"/>
            </w:pPr>
            <w:r>
              <w:rPr>
                <w:color w:val="2D2D2D"/>
                <w:sz w:val="18"/>
              </w:rPr>
              <w:t>• Where exactly will the Part 1 principle be visible? Could a future tester observe it through one specific input?</w:t>
            </w:r>
          </w:p>
          <w:p w14:paraId="016A2FBF" w14:textId="77777777" w:rsidR="007C3FBE" w:rsidRDefault="00000000">
            <w:pPr>
              <w:spacing w:after="40"/>
              <w:ind w:left="403" w:hanging="259"/>
            </w:pPr>
            <w:r>
              <w:rPr>
                <w:color w:val="2D2D2D"/>
                <w:sz w:val="18"/>
              </w:rPr>
              <w:t>• Could any design decision exclude, confuse, stereotype, or make unsupported assumptions about a user?</w:t>
            </w:r>
          </w:p>
        </w:tc>
      </w:tr>
    </w:tbl>
    <w:p w14:paraId="2A834296" w14:textId="77777777" w:rsidR="007C3FBE" w:rsidRDefault="00000000">
      <w:pPr>
        <w:pStyle w:val="4"/>
      </w:pPr>
      <w:r>
        <w:t>Teacher language you can use</w:t>
      </w:r>
    </w:p>
    <w:p w14:paraId="089E304A" w14:textId="77777777" w:rsidR="007C3FBE" w:rsidRDefault="00000000">
      <w:r>
        <w:t>• Opening: “You are not building today. You are deciding exactly what the chatbot should do, so Part 3 can focus on construction.”</w:t>
      </w:r>
    </w:p>
    <w:p w14:paraId="37AF3869" w14:textId="77777777" w:rsidR="007C3FBE" w:rsidRDefault="00000000">
      <w:r>
        <w:t>• Part 1 bridge: “Your principle names a quality. Your requirement must name a behaviour a user can notice.”</w:t>
      </w:r>
    </w:p>
    <w:p w14:paraId="5813F074" w14:textId="77777777" w:rsidR="007C3FBE" w:rsidRDefault="00000000">
      <w:r>
        <w:lastRenderedPageBreak/>
        <w:t>• Questions → categories: “Questions are examples. Categories are the three kinds of help your chatbot will organise.”</w:t>
      </w:r>
    </w:p>
    <w:p w14:paraId="0FFC89F4" w14:textId="77777777" w:rsidR="007C3FBE" w:rsidRDefault="00000000">
      <w:r>
        <w:t>• Fallback / limitation: “Unclear input needs recovery. Outside-scope or sensitive input needs an honest limit and a safe next step.”</w:t>
      </w:r>
    </w:p>
    <w:p w14:paraId="66451A20" w14:textId="77777777" w:rsidR="007C3FBE" w:rsidRDefault="00000000">
      <w:r>
        <w:t>• Handover: “Do not copy your work into another card. This worksheet is the build brief for Part 3.”</w:t>
      </w:r>
    </w:p>
    <w:p w14:paraId="04081838" w14:textId="77777777" w:rsidR="007C3FBE" w:rsidRDefault="00000000">
      <w:r>
        <w:t>Suggested GenAI Prompts for Students</w:t>
      </w:r>
    </w:p>
    <w:tbl>
      <w:tblPr>
        <w:tblW w:w="0" w:type="auto"/>
        <w:jc w:val="center"/>
        <w:tblBorders>
          <w:top w:val="single" w:sz="8" w:space="0" w:color="9EADCC"/>
          <w:left w:val="single" w:sz="8" w:space="0" w:color="9EADCC"/>
          <w:bottom w:val="single" w:sz="8" w:space="0" w:color="9EADCC"/>
          <w:right w:val="single" w:sz="8" w:space="0" w:color="9EADCC"/>
          <w:insideH w:val="single" w:sz="8" w:space="0" w:color="9EADCC"/>
          <w:insideV w:val="single" w:sz="8" w:space="0" w:color="9EADCC"/>
        </w:tblBorders>
        <w:tblLook w:val="04A0" w:firstRow="1" w:lastRow="0" w:firstColumn="1" w:lastColumn="0" w:noHBand="0" w:noVBand="1"/>
      </w:tblPr>
      <w:tblGrid>
        <w:gridCol w:w="9340"/>
      </w:tblGrid>
      <w:tr w:rsidR="00C62E61" w14:paraId="1D0AF737" w14:textId="77777777" w:rsidTr="00BC1EC6">
        <w:trPr>
          <w:jc w:val="center"/>
        </w:trPr>
        <w:tc>
          <w:tcPr>
            <w:tcW w:w="10200" w:type="dxa"/>
            <w:shd w:val="clear" w:color="auto" w:fill="DDEBF7"/>
            <w:tcMar>
              <w:top w:w="110" w:type="dxa"/>
              <w:left w:w="110" w:type="dxa"/>
              <w:bottom w:w="110" w:type="dxa"/>
              <w:right w:w="110" w:type="dxa"/>
            </w:tcMar>
            <w:vAlign w:val="center"/>
          </w:tcPr>
          <w:p w14:paraId="4595C09C" w14:textId="77777777" w:rsidR="007C3FBE" w:rsidRDefault="00000000">
            <w:r>
              <w:rPr>
                <w:b/>
                <w:sz w:val="18"/>
              </w:rPr>
              <w:t xml:space="preserve">Use GenAI only after students complete their own first draft and only where school-approved. </w:t>
            </w:r>
            <w:r>
              <w:rPr>
                <w:sz w:val="18"/>
              </w:rPr>
              <w:t>The tool comments on the design; it does not create the chatbot, choose the final answer, or implement the logic. Students use one prompt only and record Accept / Adapt / Reject on the optional page 5 of student design worksheet.</w:t>
            </w:r>
          </w:p>
        </w:tc>
      </w:tr>
    </w:tbl>
    <w:p w14:paraId="48BACAF4" w14:textId="77777777" w:rsidR="007C3FBE" w:rsidRDefault="00000000">
      <w:r>
        <w:t>Use GenAI design coach prompts. The final design decision remains the students’ own.</w:t>
      </w:r>
    </w:p>
    <w:tbl>
      <w:tblPr>
        <w:tblW w:w="0" w:type="auto"/>
        <w:jc w:val="center"/>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Layout w:type="fixed"/>
        <w:tblLook w:val="04A0" w:firstRow="1" w:lastRow="0" w:firstColumn="1" w:lastColumn="0" w:noHBand="0" w:noVBand="1"/>
      </w:tblPr>
      <w:tblGrid>
        <w:gridCol w:w="4464"/>
        <w:gridCol w:w="4896"/>
      </w:tblGrid>
      <w:tr w:rsidR="00C62E61" w14:paraId="77508468" w14:textId="77777777" w:rsidTr="00BC1EC6">
        <w:trPr>
          <w:cantSplit/>
          <w:tblHeader/>
          <w:jc w:val="center"/>
        </w:trPr>
        <w:tc>
          <w:tcPr>
            <w:tcW w:w="4464" w:type="dxa"/>
            <w:shd w:val="clear" w:color="auto" w:fill="1F4E79"/>
            <w:tcMar>
              <w:top w:w="70" w:type="dxa"/>
              <w:left w:w="80" w:type="dxa"/>
              <w:bottom w:w="70" w:type="dxa"/>
              <w:right w:w="80" w:type="dxa"/>
            </w:tcMar>
            <w:vAlign w:val="center"/>
          </w:tcPr>
          <w:p w14:paraId="4108C18A" w14:textId="77777777" w:rsidR="007C3FBE" w:rsidRDefault="00000000">
            <w:pPr>
              <w:spacing w:after="0" w:line="240" w:lineRule="auto"/>
            </w:pPr>
            <w:r>
              <w:rPr>
                <w:b/>
                <w:color w:val="FFFFFF"/>
                <w:sz w:val="16"/>
              </w:rPr>
              <w:t>If students need to...</w:t>
            </w:r>
          </w:p>
        </w:tc>
        <w:tc>
          <w:tcPr>
            <w:tcW w:w="4896" w:type="dxa"/>
            <w:shd w:val="clear" w:color="auto" w:fill="1F4E79"/>
            <w:tcMar>
              <w:top w:w="70" w:type="dxa"/>
              <w:left w:w="80" w:type="dxa"/>
              <w:bottom w:w="70" w:type="dxa"/>
              <w:right w:w="80" w:type="dxa"/>
            </w:tcMar>
            <w:vAlign w:val="center"/>
          </w:tcPr>
          <w:p w14:paraId="07F5AF3E" w14:textId="77777777" w:rsidR="007C3FBE" w:rsidRDefault="00000000">
            <w:pPr>
              <w:spacing w:after="0" w:line="240" w:lineRule="auto"/>
            </w:pPr>
            <w:r>
              <w:rPr>
                <w:b/>
                <w:color w:val="FFFFFF"/>
                <w:sz w:val="16"/>
              </w:rPr>
              <w:t>They choose...</w:t>
            </w:r>
          </w:p>
        </w:tc>
      </w:tr>
      <w:tr w:rsidR="00723E8C" w14:paraId="74F92E46" w14:textId="77777777" w:rsidTr="00BC1EC6">
        <w:trPr>
          <w:cantSplit/>
          <w:jc w:val="center"/>
        </w:trPr>
        <w:tc>
          <w:tcPr>
            <w:tcW w:w="4464" w:type="dxa"/>
            <w:tcMar>
              <w:top w:w="70" w:type="dxa"/>
              <w:left w:w="80" w:type="dxa"/>
              <w:bottom w:w="70" w:type="dxa"/>
              <w:right w:w="80" w:type="dxa"/>
            </w:tcMar>
            <w:vAlign w:val="center"/>
          </w:tcPr>
          <w:p w14:paraId="66F49466" w14:textId="77777777" w:rsidR="007C3FBE" w:rsidRDefault="00000000">
            <w:pPr>
              <w:spacing w:after="0" w:line="240" w:lineRule="auto"/>
            </w:pPr>
            <w:r>
              <w:rPr>
                <w:sz w:val="16"/>
              </w:rPr>
              <w:t>check purpose, user, and scope</w:t>
            </w:r>
          </w:p>
        </w:tc>
        <w:tc>
          <w:tcPr>
            <w:tcW w:w="4896" w:type="dxa"/>
            <w:tcMar>
              <w:top w:w="70" w:type="dxa"/>
              <w:left w:w="80" w:type="dxa"/>
              <w:bottom w:w="70" w:type="dxa"/>
              <w:right w:w="80" w:type="dxa"/>
            </w:tcMar>
            <w:vAlign w:val="center"/>
          </w:tcPr>
          <w:p w14:paraId="4FEDE864" w14:textId="77777777" w:rsidR="007C3FBE" w:rsidRDefault="00000000">
            <w:pPr>
              <w:spacing w:after="0" w:line="240" w:lineRule="auto"/>
            </w:pPr>
            <w:r>
              <w:rPr>
                <w:sz w:val="16"/>
              </w:rPr>
              <w:t>Prompt 1 — Check our mission and limits</w:t>
            </w:r>
          </w:p>
        </w:tc>
      </w:tr>
      <w:tr w:rsidR="00723E8C" w14:paraId="6527A5E7" w14:textId="77777777" w:rsidTr="00BC1EC6">
        <w:trPr>
          <w:cantSplit/>
          <w:jc w:val="center"/>
        </w:trPr>
        <w:tc>
          <w:tcPr>
            <w:tcW w:w="4464" w:type="dxa"/>
            <w:tcMar>
              <w:top w:w="70" w:type="dxa"/>
              <w:left w:w="80" w:type="dxa"/>
              <w:bottom w:w="70" w:type="dxa"/>
              <w:right w:w="80" w:type="dxa"/>
            </w:tcMar>
            <w:vAlign w:val="center"/>
          </w:tcPr>
          <w:p w14:paraId="16712D7E" w14:textId="77777777" w:rsidR="007C3FBE" w:rsidRDefault="00000000">
            <w:pPr>
              <w:spacing w:after="0" w:line="240" w:lineRule="auto"/>
            </w:pPr>
            <w:r>
              <w:rPr>
                <w:sz w:val="16"/>
              </w:rPr>
              <w:t>review likely user questions</w:t>
            </w:r>
          </w:p>
        </w:tc>
        <w:tc>
          <w:tcPr>
            <w:tcW w:w="4896" w:type="dxa"/>
            <w:tcMar>
              <w:top w:w="70" w:type="dxa"/>
              <w:left w:w="80" w:type="dxa"/>
              <w:bottom w:w="70" w:type="dxa"/>
              <w:right w:w="80" w:type="dxa"/>
            </w:tcMar>
            <w:vAlign w:val="center"/>
          </w:tcPr>
          <w:p w14:paraId="0EEAEA35" w14:textId="77777777" w:rsidR="007C3FBE" w:rsidRDefault="00000000">
            <w:pPr>
              <w:spacing w:after="0" w:line="240" w:lineRule="auto"/>
            </w:pPr>
            <w:r>
              <w:rPr>
                <w:sz w:val="16"/>
              </w:rPr>
              <w:t>Prompt 2 — Check our four questions</w:t>
            </w:r>
          </w:p>
        </w:tc>
      </w:tr>
      <w:tr w:rsidR="00723E8C" w14:paraId="560F2305" w14:textId="77777777" w:rsidTr="00BC1EC6">
        <w:trPr>
          <w:cantSplit/>
          <w:jc w:val="center"/>
        </w:trPr>
        <w:tc>
          <w:tcPr>
            <w:tcW w:w="4464" w:type="dxa"/>
            <w:tcMar>
              <w:top w:w="70" w:type="dxa"/>
              <w:left w:w="80" w:type="dxa"/>
              <w:bottom w:w="70" w:type="dxa"/>
              <w:right w:w="80" w:type="dxa"/>
            </w:tcMar>
            <w:vAlign w:val="center"/>
          </w:tcPr>
          <w:p w14:paraId="3D148707" w14:textId="77777777" w:rsidR="007C3FBE" w:rsidRDefault="00000000">
            <w:pPr>
              <w:spacing w:after="0" w:line="240" w:lineRule="auto"/>
            </w:pPr>
            <w:r>
              <w:rPr>
                <w:sz w:val="16"/>
              </w:rPr>
              <w:t>review the three categories</w:t>
            </w:r>
          </w:p>
        </w:tc>
        <w:tc>
          <w:tcPr>
            <w:tcW w:w="4896" w:type="dxa"/>
            <w:tcMar>
              <w:top w:w="70" w:type="dxa"/>
              <w:left w:w="80" w:type="dxa"/>
              <w:bottom w:w="70" w:type="dxa"/>
              <w:right w:w="80" w:type="dxa"/>
            </w:tcMar>
            <w:vAlign w:val="center"/>
          </w:tcPr>
          <w:p w14:paraId="578CF7E6" w14:textId="77777777" w:rsidR="007C3FBE" w:rsidRDefault="00000000">
            <w:pPr>
              <w:spacing w:after="0" w:line="240" w:lineRule="auto"/>
            </w:pPr>
            <w:r>
              <w:rPr>
                <w:sz w:val="16"/>
              </w:rPr>
              <w:t>Prompt 3 — Check how we organised the help</w:t>
            </w:r>
          </w:p>
        </w:tc>
      </w:tr>
      <w:tr w:rsidR="00723E8C" w14:paraId="1D6CFED0" w14:textId="77777777" w:rsidTr="00BC1EC6">
        <w:trPr>
          <w:cantSplit/>
          <w:jc w:val="center"/>
        </w:trPr>
        <w:tc>
          <w:tcPr>
            <w:tcW w:w="4464" w:type="dxa"/>
            <w:tcMar>
              <w:top w:w="70" w:type="dxa"/>
              <w:left w:w="80" w:type="dxa"/>
              <w:bottom w:w="70" w:type="dxa"/>
              <w:right w:w="80" w:type="dxa"/>
            </w:tcMar>
            <w:vAlign w:val="center"/>
          </w:tcPr>
          <w:p w14:paraId="1DBF694F" w14:textId="77777777" w:rsidR="007C3FBE" w:rsidRDefault="00000000">
            <w:pPr>
              <w:spacing w:after="0" w:line="240" w:lineRule="auto"/>
            </w:pPr>
            <w:r>
              <w:rPr>
                <w:sz w:val="16"/>
              </w:rPr>
              <w:t>improve clarity and usefulness of responses</w:t>
            </w:r>
          </w:p>
        </w:tc>
        <w:tc>
          <w:tcPr>
            <w:tcW w:w="4896" w:type="dxa"/>
            <w:tcMar>
              <w:top w:w="70" w:type="dxa"/>
              <w:left w:w="80" w:type="dxa"/>
              <w:bottom w:w="70" w:type="dxa"/>
              <w:right w:w="80" w:type="dxa"/>
            </w:tcMar>
            <w:vAlign w:val="center"/>
          </w:tcPr>
          <w:p w14:paraId="5337C427" w14:textId="77777777" w:rsidR="007C3FBE" w:rsidRDefault="00000000">
            <w:pPr>
              <w:spacing w:after="0" w:line="240" w:lineRule="auto"/>
            </w:pPr>
            <w:r>
              <w:rPr>
                <w:sz w:val="16"/>
              </w:rPr>
              <w:t>Prompt 4 — Review our three model responses</w:t>
            </w:r>
          </w:p>
        </w:tc>
      </w:tr>
      <w:tr w:rsidR="00723E8C" w14:paraId="6C50FCC1" w14:textId="77777777" w:rsidTr="00BC1EC6">
        <w:trPr>
          <w:cantSplit/>
          <w:jc w:val="center"/>
        </w:trPr>
        <w:tc>
          <w:tcPr>
            <w:tcW w:w="4464" w:type="dxa"/>
            <w:tcMar>
              <w:top w:w="70" w:type="dxa"/>
              <w:left w:w="80" w:type="dxa"/>
              <w:bottom w:w="70" w:type="dxa"/>
              <w:right w:w="80" w:type="dxa"/>
            </w:tcMar>
            <w:vAlign w:val="center"/>
          </w:tcPr>
          <w:p w14:paraId="79782197" w14:textId="77777777" w:rsidR="007C3FBE" w:rsidRDefault="00000000">
            <w:pPr>
              <w:spacing w:after="0" w:line="240" w:lineRule="auto"/>
            </w:pPr>
            <w:r>
              <w:rPr>
                <w:sz w:val="16"/>
              </w:rPr>
              <w:t>separate fallback from limitation/safety</w:t>
            </w:r>
          </w:p>
        </w:tc>
        <w:tc>
          <w:tcPr>
            <w:tcW w:w="4896" w:type="dxa"/>
            <w:tcMar>
              <w:top w:w="70" w:type="dxa"/>
              <w:left w:w="80" w:type="dxa"/>
              <w:bottom w:w="70" w:type="dxa"/>
              <w:right w:w="80" w:type="dxa"/>
            </w:tcMar>
            <w:vAlign w:val="center"/>
          </w:tcPr>
          <w:p w14:paraId="10AD8842" w14:textId="77777777" w:rsidR="007C3FBE" w:rsidRDefault="00000000">
            <w:pPr>
              <w:spacing w:after="0" w:line="240" w:lineRule="auto"/>
            </w:pPr>
            <w:r>
              <w:rPr>
                <w:sz w:val="16"/>
              </w:rPr>
              <w:t>Prompt 5 — Review recovery and limits</w:t>
            </w:r>
          </w:p>
        </w:tc>
      </w:tr>
      <w:tr w:rsidR="00723E8C" w14:paraId="413B5162" w14:textId="77777777" w:rsidTr="00BC1EC6">
        <w:trPr>
          <w:cantSplit/>
          <w:jc w:val="center"/>
        </w:trPr>
        <w:tc>
          <w:tcPr>
            <w:tcW w:w="4464" w:type="dxa"/>
            <w:tcMar>
              <w:top w:w="70" w:type="dxa"/>
              <w:left w:w="80" w:type="dxa"/>
              <w:bottom w:w="70" w:type="dxa"/>
              <w:right w:w="80" w:type="dxa"/>
            </w:tcMar>
            <w:vAlign w:val="center"/>
          </w:tcPr>
          <w:p w14:paraId="79FD5B77" w14:textId="77777777" w:rsidR="007C3FBE" w:rsidRDefault="00000000">
            <w:pPr>
              <w:spacing w:after="0" w:line="240" w:lineRule="auto"/>
            </w:pPr>
            <w:r>
              <w:rPr>
                <w:sz w:val="16"/>
              </w:rPr>
              <w:t>connect the design to Part 1 and Part 3</w:t>
            </w:r>
          </w:p>
        </w:tc>
        <w:tc>
          <w:tcPr>
            <w:tcW w:w="4896" w:type="dxa"/>
            <w:tcMar>
              <w:top w:w="70" w:type="dxa"/>
              <w:left w:w="80" w:type="dxa"/>
              <w:bottom w:w="70" w:type="dxa"/>
              <w:right w:w="80" w:type="dxa"/>
            </w:tcMar>
            <w:vAlign w:val="center"/>
          </w:tcPr>
          <w:p w14:paraId="07AADF0B" w14:textId="77777777" w:rsidR="007C3FBE" w:rsidRDefault="00000000">
            <w:pPr>
              <w:spacing w:after="0" w:line="240" w:lineRule="auto"/>
            </w:pPr>
            <w:r>
              <w:rPr>
                <w:sz w:val="16"/>
              </w:rPr>
              <w:t>Prompt 6 — Check our requirement and build readiness</w:t>
            </w:r>
          </w:p>
        </w:tc>
      </w:tr>
    </w:tbl>
    <w:p w14:paraId="1BADF2C6" w14:textId="77777777" w:rsidR="007C3FBE" w:rsidRDefault="00000000">
      <w:pPr>
        <w:pStyle w:val="3"/>
      </w:pPr>
      <w:r>
        <w:t>Preparing the data set (if applicable)</w:t>
      </w:r>
    </w:p>
    <w:tbl>
      <w:tblPr>
        <w:tblStyle w:val="32"/>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C62E61" w14:paraId="783133F3" w14:textId="77777777" w:rsidTr="00A8519E">
        <w:trPr>
          <w:trHeight w:val="872"/>
        </w:trPr>
        <w:tc>
          <w:tcPr>
            <w:tcW w:w="9345" w:type="dxa"/>
            <w:tcBorders>
              <w:top w:val="single" w:sz="6" w:space="0" w:color="1F5C99"/>
              <w:left w:val="single" w:sz="6" w:space="0" w:color="1F5C99"/>
              <w:bottom w:val="single" w:sz="4" w:space="0" w:color="auto"/>
              <w:right w:val="single" w:sz="6" w:space="0" w:color="1F5C99"/>
            </w:tcBorders>
            <w:shd w:val="clear" w:color="auto" w:fill="DDEBF7"/>
            <w:tcMar>
              <w:top w:w="80" w:type="dxa"/>
              <w:left w:w="100" w:type="dxa"/>
              <w:bottom w:w="80" w:type="dxa"/>
              <w:right w:w="100" w:type="dxa"/>
            </w:tcMar>
            <w:vAlign w:val="center"/>
          </w:tcPr>
          <w:p w14:paraId="7B47450E" w14:textId="77777777" w:rsidR="007C3FBE" w:rsidRDefault="00000000">
            <w:pPr>
              <w:spacing w:after="0" w:line="240" w:lineRule="auto"/>
            </w:pPr>
            <w:r>
              <w:rPr>
                <w:sz w:val="18"/>
              </w:rPr>
              <w:t>Part 2 does not require a separate dataset or live chatbot output. Each group designs a small, teacher-approved content set: the three kinds of help the chatbot can provide, one model response for each, what happens when input is unclear, and what happens when a request is outside scope or unsafe. Keep information narrow, school-appropriate, and free of personal or sensitive data. When accuracy matters, provide or approve a short source sheet before Part 3 rather than asking students to invent facts.</w:t>
            </w:r>
          </w:p>
        </w:tc>
      </w:tr>
    </w:tbl>
    <w:tbl>
      <w:tblPr>
        <w:tblStyle w:val="31"/>
        <w:tblW w:w="93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9345"/>
      </w:tblGrid>
      <w:tr w:rsidR="00C62E61" w:rsidRPr="00C05DF0" w14:paraId="3D1AB1A2" w14:textId="77777777" w:rsidTr="00BC1EC6">
        <w:trPr>
          <w:trHeight w:val="1725"/>
        </w:trPr>
        <w:tc>
          <w:tcPr>
            <w:tcW w:w="9345" w:type="dxa"/>
            <w:tcBorders>
              <w:top w:val="single" w:sz="6" w:space="0" w:color="1F5C99"/>
              <w:left w:val="single" w:sz="6" w:space="0" w:color="1F5C99"/>
              <w:bottom w:val="single" w:sz="6" w:space="0" w:color="1F5C99"/>
              <w:right w:val="single" w:sz="6" w:space="0" w:color="1F5C99"/>
            </w:tcBorders>
            <w:shd w:val="clear" w:color="auto" w:fill="F2F2F2"/>
            <w:tcMar>
              <w:top w:w="120" w:type="dxa"/>
              <w:left w:w="120" w:type="dxa"/>
              <w:bottom w:w="120" w:type="dxa"/>
              <w:right w:w="120" w:type="dxa"/>
            </w:tcMar>
          </w:tcPr>
          <w:p w14:paraId="12A2F9E0" w14:textId="77777777" w:rsidR="007C3FBE" w:rsidRDefault="00000000">
            <w:pPr>
              <w:spacing w:after="80"/>
            </w:pPr>
            <w:r>
              <w:rPr>
                <w:rFonts w:ascii="Segoe UI Emoji" w:hAnsi="Segoe UI Emoji"/>
                <w:b/>
                <w:color w:val="1F5C99"/>
                <w:sz w:val="21"/>
              </w:rPr>
              <w:t>📌</w:t>
            </w:r>
            <w:r>
              <w:rPr>
                <w:b/>
                <w:color w:val="1F5C99"/>
                <w:sz w:val="21"/>
              </w:rPr>
              <w:t xml:space="preserve"> Teacher Note(s)</w:t>
            </w:r>
          </w:p>
          <w:p w14:paraId="71F822AC" w14:textId="77777777" w:rsidR="00E33227" w:rsidRDefault="00000000">
            <w:pPr>
              <w:spacing w:after="40"/>
              <w:ind w:left="403" w:hanging="259"/>
              <w:rPr>
                <w:color w:val="2D2D2D"/>
                <w:sz w:val="18"/>
              </w:rPr>
            </w:pPr>
            <w:r>
              <w:rPr>
                <w:color w:val="2D2D2D"/>
                <w:sz w:val="18"/>
              </w:rPr>
              <w:t>• Treat Part 2 as a Chatbot Logic Studio. The learning focus is the design of behaviour, not the platform, interface, code, or visual appearance.</w:t>
            </w:r>
          </w:p>
          <w:p w14:paraId="62E45B4D" w14:textId="77777777" w:rsidR="00E33227" w:rsidRDefault="00E33227">
            <w:pPr>
              <w:spacing w:after="40"/>
              <w:ind w:left="403" w:hanging="259"/>
              <w:rPr>
                <w:color w:val="2D2D2D"/>
                <w:sz w:val="18"/>
              </w:rPr>
            </w:pPr>
            <w:r>
              <w:rPr>
                <w:color w:val="2D2D2D"/>
                <w:sz w:val="18"/>
              </w:rPr>
              <w:t xml:space="preserve">• </w:t>
            </w:r>
            <w:r w:rsidRPr="00E33227">
              <w:rPr>
                <w:color w:val="2D2D2D"/>
                <w:sz w:val="18"/>
              </w:rPr>
              <w:t>Use the recommended 2 × 30-minute delivery. If Part 2 must be completed in one 45-minute lesson, use pre-approved topics, keep responses short, and omit optional GenAI coaching.</w:t>
            </w:r>
          </w:p>
          <w:p w14:paraId="2C0E8B9B" w14:textId="032FFC07" w:rsidR="007C3FBE" w:rsidRDefault="00000000">
            <w:pPr>
              <w:spacing w:after="40"/>
              <w:ind w:left="403" w:hanging="259"/>
            </w:pPr>
            <w:r>
              <w:rPr>
                <w:color w:val="2D2D2D"/>
                <w:sz w:val="18"/>
              </w:rPr>
              <w:t>• Protect the sequence: Part 1 evidence → requirement → purpose and scope → questions → categories → responses → fallback and limitation → walkthrough → Part 3 Build Brief.</w:t>
            </w:r>
          </w:p>
          <w:p w14:paraId="450E7AA5" w14:textId="77777777" w:rsidR="007C3FBE" w:rsidRDefault="00000000">
            <w:pPr>
              <w:spacing w:after="40"/>
              <w:ind w:left="403" w:hanging="259"/>
            </w:pPr>
            <w:r>
              <w:rPr>
                <w:color w:val="2D2D2D"/>
                <w:sz w:val="18"/>
              </w:rPr>
              <w:t>• Questions are examples of user needs; categories become the structure. Keep fallback separate from the three categories.</w:t>
            </w:r>
          </w:p>
          <w:p w14:paraId="5783F4C4" w14:textId="77777777" w:rsidR="007C3FBE" w:rsidRDefault="00000000">
            <w:pPr>
              <w:spacing w:after="40"/>
              <w:ind w:left="403" w:hanging="259"/>
            </w:pPr>
            <w:r>
              <w:rPr>
                <w:color w:val="2D2D2D"/>
                <w:sz w:val="18"/>
              </w:rPr>
              <w:t>• Fallback and limitation/safety are not interchangeable. One supports recovery from unclear input; the other protects scope, safety, and human judgement.</w:t>
            </w:r>
          </w:p>
          <w:p w14:paraId="7C51E176" w14:textId="77777777" w:rsidR="007C3FBE" w:rsidRDefault="00000000">
            <w:pPr>
              <w:spacing w:after="40"/>
              <w:ind w:left="403" w:hanging="259"/>
            </w:pPr>
            <w:r>
              <w:rPr>
                <w:color w:val="2D2D2D"/>
                <w:sz w:val="18"/>
              </w:rPr>
              <w:t>• Do not open build tools in Part 2. Scratch, Prompt Capsules, response cards, and prototype testing belong to later Parts.</w:t>
            </w:r>
          </w:p>
          <w:p w14:paraId="6C435909" w14:textId="77777777" w:rsidR="007C3FBE" w:rsidRDefault="00000000">
            <w:pPr>
              <w:spacing w:after="40"/>
              <w:ind w:left="403" w:hanging="259"/>
            </w:pPr>
            <w:r>
              <w:rPr>
                <w:color w:val="2D2D2D"/>
                <w:sz w:val="18"/>
              </w:rPr>
              <w:t>• Use GenAI only after the first student draft and only with safe, fictional, non-sensitive content. Students remain responsible for every accepted design decision.</w:t>
            </w:r>
          </w:p>
          <w:p w14:paraId="6EBBA122" w14:textId="77777777" w:rsidR="007C3FBE" w:rsidRDefault="00000000">
            <w:pPr>
              <w:spacing w:after="40"/>
              <w:ind w:left="403" w:hanging="259"/>
            </w:pPr>
            <w:r>
              <w:rPr>
                <w:color w:val="2D2D2D"/>
                <w:sz w:val="18"/>
              </w:rPr>
              <w:lastRenderedPageBreak/>
              <w:t>• Distribute roles for reading the Part 1 evidence, writing, organising categories, and checking scope so that one student does not control the full design.</w:t>
            </w:r>
          </w:p>
          <w:p w14:paraId="2F2180BA" w14:textId="77777777" w:rsidR="007C3FBE" w:rsidRDefault="00000000">
            <w:pPr>
              <w:spacing w:after="40"/>
              <w:ind w:left="403" w:hanging="259"/>
            </w:pPr>
            <w:r>
              <w:rPr>
                <w:color w:val="2D2D2D"/>
                <w:sz w:val="18"/>
              </w:rPr>
              <w:t>• Collect, photograph, or save pages 1–4 of student design worksheet. This is the only student record Part 3 needs.</w:t>
            </w:r>
          </w:p>
          <w:p w14:paraId="33541E49" w14:textId="77777777" w:rsidR="007C3FBE" w:rsidRDefault="00000000">
            <w:pPr>
              <w:spacing w:before="40" w:after="0"/>
            </w:pPr>
            <w:r>
              <w:rPr>
                <w:color w:val="555555"/>
                <w:sz w:val="18"/>
              </w:rPr>
              <w:t>If a group is not fully ready, accept a precise “Revise first” decision. One named repair is better than carrying unclear logic into the build phase.</w:t>
            </w:r>
          </w:p>
        </w:tc>
      </w:tr>
    </w:tbl>
    <w:p w14:paraId="441D68E5" w14:textId="77777777" w:rsidR="00EA673F" w:rsidRDefault="00EA673F"/>
    <w:sectPr w:rsidR="00EA673F" w:rsidSect="00C62E61">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8E3FF" w14:textId="77777777" w:rsidR="00EA673F" w:rsidRDefault="00EA673F">
      <w:pPr>
        <w:spacing w:after="0" w:line="240" w:lineRule="auto"/>
      </w:pPr>
      <w:r>
        <w:separator/>
      </w:r>
    </w:p>
  </w:endnote>
  <w:endnote w:type="continuationSeparator" w:id="0">
    <w:p w14:paraId="00962608" w14:textId="77777777" w:rsidR="00EA673F" w:rsidRDefault="00EA67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1"/>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A1"/>
    <w:family w:val="modern"/>
    <w:pitch w:val="fixed"/>
    <w:sig w:usb0="E0002EFF" w:usb1="C0007843" w:usb2="00000009" w:usb3="00000000" w:csb0="000001FF" w:csb1="00000000"/>
  </w:font>
  <w:font w:name="Calibri Light">
    <w:panose1 w:val="020F0302020204030204"/>
    <w:charset w:val="A1"/>
    <w:family w:val="swiss"/>
    <w:pitch w:val="variable"/>
    <w:sig w:usb0="E4002EFF" w:usb1="C000247B" w:usb2="00000009" w:usb3="00000000" w:csb0="000001FF" w:csb1="00000000"/>
  </w:font>
  <w:font w:name="IBM Plex Sans">
    <w:charset w:val="00"/>
    <w:family w:val="swiss"/>
    <w:pitch w:val="variable"/>
    <w:sig w:usb0="A00002EF" w:usb1="5000207B"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A1"/>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A1"/>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D747F" w14:textId="77777777" w:rsidR="007C3FBE" w:rsidRDefault="007C3FBE"/>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24A233" w14:textId="77777777" w:rsidR="007C3FBE" w:rsidRDefault="007C3FB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019CF" w14:textId="77777777" w:rsidR="007C3FBE" w:rsidRDefault="007C3FB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9AC375" w14:textId="77777777" w:rsidR="00EA673F" w:rsidRDefault="00EA673F">
      <w:pPr>
        <w:spacing w:after="0" w:line="240" w:lineRule="auto"/>
      </w:pPr>
      <w:r>
        <w:separator/>
      </w:r>
    </w:p>
  </w:footnote>
  <w:footnote w:type="continuationSeparator" w:id="0">
    <w:p w14:paraId="5D0A6F15" w14:textId="77777777" w:rsidR="00EA673F" w:rsidRDefault="00EA67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ABA502" w14:textId="77777777" w:rsidR="007C3FBE" w:rsidRDefault="007C3FBE"/>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519353" w14:textId="77777777" w:rsidR="00C62E61" w:rsidRPr="00D219C8" w:rsidRDefault="00C62E61">
    <w:pPr>
      <w:rPr>
        <w:lang w:val="el-GR"/>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648AE" w14:textId="77777777" w:rsidR="007C3FBE" w:rsidRDefault="007C3FB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9E2FC3E"/>
    <w:lvl w:ilvl="0">
      <w:start w:val="1"/>
      <w:numFmt w:val="bullet"/>
      <w:pStyle w:val="a"/>
      <w:lvlText w:val=""/>
      <w:lvlJc w:val="left"/>
      <w:pPr>
        <w:tabs>
          <w:tab w:val="num" w:pos="360"/>
        </w:tabs>
        <w:ind w:left="360" w:hanging="360"/>
      </w:pPr>
      <w:rPr>
        <w:rFonts w:ascii="Symbol" w:hAnsi="Symbol" w:hint="default"/>
      </w:rPr>
    </w:lvl>
  </w:abstractNum>
  <w:abstractNum w:abstractNumId="1" w15:restartNumberingAfterBreak="0">
    <w:nsid w:val="12284D2E"/>
    <w:multiLevelType w:val="multilevel"/>
    <w:tmpl w:val="B86C88A4"/>
    <w:lvl w:ilvl="0">
      <w:start w:val="1"/>
      <w:numFmt w:val="decimal"/>
      <w:lvlText w:val="%1."/>
      <w:lvlJc w:val="left"/>
      <w:pPr>
        <w:ind w:left="720" w:hanging="360"/>
      </w:pPr>
      <w:rPr>
        <w:rFonts w:hint="default"/>
      </w:rPr>
    </w:lvl>
    <w:lvl w:ilvl="1">
      <w:start w:val="1"/>
      <w:numFmt w:val="decimal"/>
      <w:lvlText w:val="%1.%2"/>
      <w:lvlJc w:val="left"/>
      <w:pPr>
        <w:ind w:left="851" w:hanging="284"/>
      </w:pPr>
      <w:rPr>
        <w:rFonts w:hint="default"/>
      </w:rPr>
    </w:lvl>
    <w:lvl w:ilvl="2">
      <w:start w:val="1"/>
      <w:numFmt w:val="decimal"/>
      <w:lvlText w:val="%1.%2.%3"/>
      <w:lvlJc w:val="right"/>
      <w:pPr>
        <w:ind w:left="2160" w:hanging="180"/>
      </w:p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2A0E0999"/>
    <w:multiLevelType w:val="hybridMultilevel"/>
    <w:tmpl w:val="BDAE30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E731E3A"/>
    <w:multiLevelType w:val="multilevel"/>
    <w:tmpl w:val="A8569440"/>
    <w:lvl w:ilvl="0">
      <w:start w:val="1"/>
      <w:numFmt w:val="decimal"/>
      <w:lvlText w:val="%1."/>
      <w:lvlJc w:val="left"/>
      <w:pPr>
        <w:tabs>
          <w:tab w:val="num" w:pos="720"/>
        </w:tabs>
        <w:ind w:left="720" w:hanging="720"/>
      </w:pPr>
    </w:lvl>
    <w:lvl w:ilvl="1">
      <w:start w:val="1"/>
      <w:numFmt w:val="decimal"/>
      <w:pStyle w:val="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32A178CD"/>
    <w:multiLevelType w:val="hybridMultilevel"/>
    <w:tmpl w:val="4CAE1218"/>
    <w:lvl w:ilvl="0" w:tplc="3BDCD632">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3060793"/>
    <w:multiLevelType w:val="hybridMultilevel"/>
    <w:tmpl w:val="945AE6F8"/>
    <w:lvl w:ilvl="0" w:tplc="0E761FBA">
      <w:numFmt w:val="bullet"/>
      <w:lvlText w:val="•"/>
      <w:lvlJc w:val="left"/>
      <w:pPr>
        <w:ind w:left="1080" w:hanging="720"/>
      </w:pPr>
      <w:rPr>
        <w:rFonts w:ascii="Calibri Light" w:eastAsia="IBM Plex San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0C4FCC"/>
    <w:multiLevelType w:val="hybridMultilevel"/>
    <w:tmpl w:val="2A7405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5896341B"/>
    <w:multiLevelType w:val="hybridMultilevel"/>
    <w:tmpl w:val="69647A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91593D"/>
    <w:multiLevelType w:val="hybridMultilevel"/>
    <w:tmpl w:val="6E7270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00448443">
    <w:abstractNumId w:val="1"/>
  </w:num>
  <w:num w:numId="2" w16cid:durableId="1784180706">
    <w:abstractNumId w:val="3"/>
  </w:num>
  <w:num w:numId="3" w16cid:durableId="891815224">
    <w:abstractNumId w:val="7"/>
  </w:num>
  <w:num w:numId="4" w16cid:durableId="1656837923">
    <w:abstractNumId w:val="4"/>
  </w:num>
  <w:num w:numId="5" w16cid:durableId="583608856">
    <w:abstractNumId w:val="0"/>
  </w:num>
  <w:num w:numId="6" w16cid:durableId="1016537605">
    <w:abstractNumId w:val="6"/>
  </w:num>
  <w:num w:numId="7" w16cid:durableId="416024226">
    <w:abstractNumId w:val="2"/>
  </w:num>
  <w:num w:numId="8" w16cid:durableId="375086898">
    <w:abstractNumId w:val="8"/>
  </w:num>
  <w:num w:numId="9" w16cid:durableId="20996697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E61"/>
    <w:rsid w:val="00003AE5"/>
    <w:rsid w:val="00042BF6"/>
    <w:rsid w:val="0006369E"/>
    <w:rsid w:val="00080445"/>
    <w:rsid w:val="001010F6"/>
    <w:rsid w:val="00142006"/>
    <w:rsid w:val="00147C8E"/>
    <w:rsid w:val="0015262E"/>
    <w:rsid w:val="00156017"/>
    <w:rsid w:val="001C198C"/>
    <w:rsid w:val="001C1B9D"/>
    <w:rsid w:val="0023797F"/>
    <w:rsid w:val="0026183F"/>
    <w:rsid w:val="00293AD3"/>
    <w:rsid w:val="00294110"/>
    <w:rsid w:val="00306B2D"/>
    <w:rsid w:val="00312484"/>
    <w:rsid w:val="00343D88"/>
    <w:rsid w:val="003A5A45"/>
    <w:rsid w:val="003D1774"/>
    <w:rsid w:val="00401453"/>
    <w:rsid w:val="00436A48"/>
    <w:rsid w:val="004632F8"/>
    <w:rsid w:val="00466289"/>
    <w:rsid w:val="00484D54"/>
    <w:rsid w:val="004B1726"/>
    <w:rsid w:val="004D1C73"/>
    <w:rsid w:val="004E1BDF"/>
    <w:rsid w:val="0053239B"/>
    <w:rsid w:val="00540E6D"/>
    <w:rsid w:val="00551B03"/>
    <w:rsid w:val="0058130C"/>
    <w:rsid w:val="005A5552"/>
    <w:rsid w:val="005C5985"/>
    <w:rsid w:val="00602AF4"/>
    <w:rsid w:val="00687333"/>
    <w:rsid w:val="006B218C"/>
    <w:rsid w:val="0070094B"/>
    <w:rsid w:val="00723E8C"/>
    <w:rsid w:val="00731F66"/>
    <w:rsid w:val="00737E80"/>
    <w:rsid w:val="007A6029"/>
    <w:rsid w:val="007B05FB"/>
    <w:rsid w:val="007B40B3"/>
    <w:rsid w:val="007C3FBE"/>
    <w:rsid w:val="007C73DB"/>
    <w:rsid w:val="007D48C9"/>
    <w:rsid w:val="00805C72"/>
    <w:rsid w:val="008308D3"/>
    <w:rsid w:val="008437BB"/>
    <w:rsid w:val="00850C7D"/>
    <w:rsid w:val="0089707E"/>
    <w:rsid w:val="008B1252"/>
    <w:rsid w:val="0090045B"/>
    <w:rsid w:val="009305E7"/>
    <w:rsid w:val="00950EEE"/>
    <w:rsid w:val="0095459E"/>
    <w:rsid w:val="00963131"/>
    <w:rsid w:val="00975919"/>
    <w:rsid w:val="00993143"/>
    <w:rsid w:val="009A7D53"/>
    <w:rsid w:val="009B66BB"/>
    <w:rsid w:val="009C3063"/>
    <w:rsid w:val="009D548E"/>
    <w:rsid w:val="009F0961"/>
    <w:rsid w:val="00A27A36"/>
    <w:rsid w:val="00A520EC"/>
    <w:rsid w:val="00A66F5D"/>
    <w:rsid w:val="00A715FF"/>
    <w:rsid w:val="00A755CE"/>
    <w:rsid w:val="00A82E2B"/>
    <w:rsid w:val="00A8519E"/>
    <w:rsid w:val="00AD49B3"/>
    <w:rsid w:val="00B3310F"/>
    <w:rsid w:val="00B63CAF"/>
    <w:rsid w:val="00BA14AC"/>
    <w:rsid w:val="00BC2B68"/>
    <w:rsid w:val="00BF1286"/>
    <w:rsid w:val="00BF31C7"/>
    <w:rsid w:val="00C05DF0"/>
    <w:rsid w:val="00C62E61"/>
    <w:rsid w:val="00CA71DB"/>
    <w:rsid w:val="00CA7F9D"/>
    <w:rsid w:val="00CD4957"/>
    <w:rsid w:val="00CF2938"/>
    <w:rsid w:val="00CF374A"/>
    <w:rsid w:val="00D47BF7"/>
    <w:rsid w:val="00DA3D1A"/>
    <w:rsid w:val="00DB4D3B"/>
    <w:rsid w:val="00DC5B12"/>
    <w:rsid w:val="00E05567"/>
    <w:rsid w:val="00E1268D"/>
    <w:rsid w:val="00E26BD6"/>
    <w:rsid w:val="00E3131E"/>
    <w:rsid w:val="00E33227"/>
    <w:rsid w:val="00E72FC7"/>
    <w:rsid w:val="00EA673F"/>
    <w:rsid w:val="00EB564F"/>
    <w:rsid w:val="00EE12F8"/>
    <w:rsid w:val="00EE61BA"/>
    <w:rsid w:val="00F02533"/>
    <w:rsid w:val="00F37CBA"/>
    <w:rsid w:val="00FC7EAC"/>
    <w:rsid w:val="00FD673B"/>
    <w:rsid w:val="00FE5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F2F664"/>
  <w15:chartTrackingRefBased/>
  <w15:docId w15:val="{7B084C8D-0E8F-4C6F-B543-8DE51A275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C62E61"/>
    <w:pPr>
      <w:spacing w:after="120" w:line="276" w:lineRule="auto"/>
    </w:pPr>
    <w:rPr>
      <w:rFonts w:ascii="Calibri Light" w:eastAsia="Arial" w:hAnsi="Calibri Light" w:cs="Arial"/>
      <w:kern w:val="0"/>
      <w:lang w:val="en"/>
      <w14:ligatures w14:val="none"/>
    </w:rPr>
  </w:style>
  <w:style w:type="paragraph" w:styleId="1">
    <w:name w:val="heading 1"/>
    <w:basedOn w:val="a0"/>
    <w:next w:val="a0"/>
    <w:link w:val="1Char"/>
    <w:uiPriority w:val="9"/>
    <w:qFormat/>
    <w:rsid w:val="00C62E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0"/>
    <w:next w:val="a0"/>
    <w:link w:val="2Char"/>
    <w:uiPriority w:val="9"/>
    <w:unhideWhenUsed/>
    <w:qFormat/>
    <w:rsid w:val="00C62E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0"/>
    <w:next w:val="a0"/>
    <w:link w:val="3Char"/>
    <w:uiPriority w:val="9"/>
    <w:unhideWhenUsed/>
    <w:qFormat/>
    <w:rsid w:val="00436A48"/>
    <w:pPr>
      <w:keepNext/>
      <w:keepLines/>
      <w:numPr>
        <w:ilvl w:val="1"/>
        <w:numId w:val="2"/>
      </w:numPr>
      <w:shd w:val="pct10" w:color="auto" w:fill="auto"/>
      <w:spacing w:before="160" w:after="80" w:line="240" w:lineRule="auto"/>
      <w:jc w:val="both"/>
      <w:outlineLvl w:val="2"/>
    </w:pPr>
    <w:rPr>
      <w:rFonts w:ascii="Calibri" w:eastAsiaTheme="majorEastAsia" w:hAnsi="Calibri" w:cstheme="majorBidi"/>
      <w:smallCaps/>
      <w:color w:val="0F4761" w:themeColor="accent1" w:themeShade="BF"/>
      <w:sz w:val="28"/>
      <w:szCs w:val="28"/>
    </w:rPr>
  </w:style>
  <w:style w:type="paragraph" w:styleId="4">
    <w:name w:val="heading 4"/>
    <w:basedOn w:val="a0"/>
    <w:next w:val="a0"/>
    <w:link w:val="4Char"/>
    <w:uiPriority w:val="9"/>
    <w:unhideWhenUsed/>
    <w:qFormat/>
    <w:rsid w:val="00C62E61"/>
    <w:pPr>
      <w:keepNext/>
      <w:keepLines/>
      <w:spacing w:before="80" w:after="40"/>
      <w:outlineLvl w:val="3"/>
    </w:pPr>
    <w:rPr>
      <w:rFonts w:eastAsiaTheme="majorEastAsia" w:cstheme="majorBidi"/>
      <w:i/>
      <w:iCs/>
      <w:color w:val="0F4761" w:themeColor="accent1" w:themeShade="BF"/>
    </w:rPr>
  </w:style>
  <w:style w:type="paragraph" w:styleId="5">
    <w:name w:val="heading 5"/>
    <w:basedOn w:val="a0"/>
    <w:next w:val="a0"/>
    <w:link w:val="5Char"/>
    <w:uiPriority w:val="9"/>
    <w:unhideWhenUsed/>
    <w:qFormat/>
    <w:rsid w:val="00C62E61"/>
    <w:pPr>
      <w:keepNext/>
      <w:keepLines/>
      <w:spacing w:before="80" w:after="40"/>
      <w:outlineLvl w:val="4"/>
    </w:pPr>
    <w:rPr>
      <w:rFonts w:eastAsiaTheme="majorEastAsia" w:cstheme="majorBidi"/>
      <w:color w:val="0F4761" w:themeColor="accent1" w:themeShade="BF"/>
    </w:rPr>
  </w:style>
  <w:style w:type="paragraph" w:styleId="6">
    <w:name w:val="heading 6"/>
    <w:basedOn w:val="a0"/>
    <w:next w:val="a0"/>
    <w:link w:val="6Char"/>
    <w:uiPriority w:val="9"/>
    <w:semiHidden/>
    <w:unhideWhenUsed/>
    <w:qFormat/>
    <w:rsid w:val="00C62E61"/>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C62E61"/>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C62E61"/>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C62E61"/>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3Char">
    <w:name w:val="Επικεφαλίδα 3 Char"/>
    <w:basedOn w:val="a1"/>
    <w:link w:val="3"/>
    <w:uiPriority w:val="9"/>
    <w:rsid w:val="00436A48"/>
    <w:rPr>
      <w:rFonts w:ascii="Calibri" w:eastAsiaTheme="majorEastAsia" w:hAnsi="Calibri" w:cstheme="majorBidi"/>
      <w:smallCaps/>
      <w:color w:val="0F4761" w:themeColor="accent1" w:themeShade="BF"/>
      <w:kern w:val="0"/>
      <w:sz w:val="28"/>
      <w:szCs w:val="28"/>
      <w:shd w:val="pct10" w:color="auto" w:fill="auto"/>
      <w14:ligatures w14:val="none"/>
    </w:rPr>
  </w:style>
  <w:style w:type="character" w:customStyle="1" w:styleId="1Char">
    <w:name w:val="Επικεφαλίδα 1 Char"/>
    <w:basedOn w:val="a1"/>
    <w:link w:val="1"/>
    <w:uiPriority w:val="9"/>
    <w:rsid w:val="00C62E61"/>
    <w:rPr>
      <w:rFonts w:asciiTheme="majorHAnsi" w:eastAsiaTheme="majorEastAsia" w:hAnsiTheme="majorHAnsi" w:cstheme="majorBidi"/>
      <w:color w:val="0F4761" w:themeColor="accent1" w:themeShade="BF"/>
      <w:sz w:val="40"/>
      <w:szCs w:val="40"/>
    </w:rPr>
  </w:style>
  <w:style w:type="character" w:customStyle="1" w:styleId="2Char">
    <w:name w:val="Επικεφαλίδα 2 Char"/>
    <w:basedOn w:val="a1"/>
    <w:link w:val="2"/>
    <w:uiPriority w:val="9"/>
    <w:rsid w:val="00C62E61"/>
    <w:rPr>
      <w:rFonts w:asciiTheme="majorHAnsi" w:eastAsiaTheme="majorEastAsia" w:hAnsiTheme="majorHAnsi" w:cstheme="majorBidi"/>
      <w:color w:val="0F4761" w:themeColor="accent1" w:themeShade="BF"/>
      <w:sz w:val="32"/>
      <w:szCs w:val="32"/>
    </w:rPr>
  </w:style>
  <w:style w:type="character" w:customStyle="1" w:styleId="4Char">
    <w:name w:val="Επικεφαλίδα 4 Char"/>
    <w:basedOn w:val="a1"/>
    <w:link w:val="4"/>
    <w:uiPriority w:val="9"/>
    <w:rsid w:val="00C62E61"/>
    <w:rPr>
      <w:rFonts w:eastAsiaTheme="majorEastAsia" w:cstheme="majorBidi"/>
      <w:i/>
      <w:iCs/>
      <w:color w:val="0F4761" w:themeColor="accent1" w:themeShade="BF"/>
    </w:rPr>
  </w:style>
  <w:style w:type="character" w:customStyle="1" w:styleId="5Char">
    <w:name w:val="Επικεφαλίδα 5 Char"/>
    <w:basedOn w:val="a1"/>
    <w:link w:val="5"/>
    <w:uiPriority w:val="9"/>
    <w:rsid w:val="00C62E61"/>
    <w:rPr>
      <w:rFonts w:eastAsiaTheme="majorEastAsia" w:cstheme="majorBidi"/>
      <w:color w:val="0F4761" w:themeColor="accent1" w:themeShade="BF"/>
    </w:rPr>
  </w:style>
  <w:style w:type="character" w:customStyle="1" w:styleId="6Char">
    <w:name w:val="Επικεφαλίδα 6 Char"/>
    <w:basedOn w:val="a1"/>
    <w:link w:val="6"/>
    <w:uiPriority w:val="9"/>
    <w:semiHidden/>
    <w:rsid w:val="00C62E61"/>
    <w:rPr>
      <w:rFonts w:eastAsiaTheme="majorEastAsia" w:cstheme="majorBidi"/>
      <w:i/>
      <w:iCs/>
      <w:color w:val="595959" w:themeColor="text1" w:themeTint="A6"/>
    </w:rPr>
  </w:style>
  <w:style w:type="character" w:customStyle="1" w:styleId="7Char">
    <w:name w:val="Επικεφαλίδα 7 Char"/>
    <w:basedOn w:val="a1"/>
    <w:link w:val="7"/>
    <w:uiPriority w:val="9"/>
    <w:semiHidden/>
    <w:rsid w:val="00C62E61"/>
    <w:rPr>
      <w:rFonts w:eastAsiaTheme="majorEastAsia" w:cstheme="majorBidi"/>
      <w:color w:val="595959" w:themeColor="text1" w:themeTint="A6"/>
    </w:rPr>
  </w:style>
  <w:style w:type="character" w:customStyle="1" w:styleId="8Char">
    <w:name w:val="Επικεφαλίδα 8 Char"/>
    <w:basedOn w:val="a1"/>
    <w:link w:val="8"/>
    <w:uiPriority w:val="9"/>
    <w:semiHidden/>
    <w:rsid w:val="00C62E61"/>
    <w:rPr>
      <w:rFonts w:eastAsiaTheme="majorEastAsia" w:cstheme="majorBidi"/>
      <w:i/>
      <w:iCs/>
      <w:color w:val="272727" w:themeColor="text1" w:themeTint="D8"/>
    </w:rPr>
  </w:style>
  <w:style w:type="character" w:customStyle="1" w:styleId="9Char">
    <w:name w:val="Επικεφαλίδα 9 Char"/>
    <w:basedOn w:val="a1"/>
    <w:link w:val="9"/>
    <w:uiPriority w:val="9"/>
    <w:semiHidden/>
    <w:rsid w:val="00C62E61"/>
    <w:rPr>
      <w:rFonts w:eastAsiaTheme="majorEastAsia" w:cstheme="majorBidi"/>
      <w:color w:val="272727" w:themeColor="text1" w:themeTint="D8"/>
    </w:rPr>
  </w:style>
  <w:style w:type="paragraph" w:styleId="a4">
    <w:name w:val="Title"/>
    <w:basedOn w:val="a0"/>
    <w:next w:val="a0"/>
    <w:link w:val="Char"/>
    <w:uiPriority w:val="10"/>
    <w:qFormat/>
    <w:rsid w:val="00C62E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Τίτλος Char"/>
    <w:basedOn w:val="a1"/>
    <w:link w:val="a4"/>
    <w:uiPriority w:val="10"/>
    <w:rsid w:val="00C62E61"/>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C62E61"/>
    <w:pPr>
      <w:numPr>
        <w:ilvl w:val="1"/>
      </w:numPr>
    </w:pPr>
    <w:rPr>
      <w:rFonts w:eastAsiaTheme="majorEastAsia" w:cstheme="majorBidi"/>
      <w:color w:val="595959" w:themeColor="text1" w:themeTint="A6"/>
      <w:spacing w:val="15"/>
      <w:sz w:val="28"/>
      <w:szCs w:val="28"/>
    </w:rPr>
  </w:style>
  <w:style w:type="character" w:customStyle="1" w:styleId="Char0">
    <w:name w:val="Υπότιτλος Char"/>
    <w:basedOn w:val="a1"/>
    <w:link w:val="a5"/>
    <w:uiPriority w:val="11"/>
    <w:rsid w:val="00C62E61"/>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C62E61"/>
    <w:pPr>
      <w:spacing w:before="160"/>
      <w:jc w:val="center"/>
    </w:pPr>
    <w:rPr>
      <w:i/>
      <w:iCs/>
      <w:color w:val="404040" w:themeColor="text1" w:themeTint="BF"/>
    </w:rPr>
  </w:style>
  <w:style w:type="character" w:customStyle="1" w:styleId="Char1">
    <w:name w:val="Απόσπασμα Char"/>
    <w:basedOn w:val="a1"/>
    <w:link w:val="a6"/>
    <w:uiPriority w:val="29"/>
    <w:rsid w:val="00C62E61"/>
    <w:rPr>
      <w:i/>
      <w:iCs/>
      <w:color w:val="404040" w:themeColor="text1" w:themeTint="BF"/>
    </w:rPr>
  </w:style>
  <w:style w:type="paragraph" w:styleId="a7">
    <w:name w:val="List Paragraph"/>
    <w:basedOn w:val="a0"/>
    <w:uiPriority w:val="34"/>
    <w:qFormat/>
    <w:rsid w:val="00C62E61"/>
    <w:pPr>
      <w:ind w:left="720"/>
      <w:contextualSpacing/>
    </w:pPr>
  </w:style>
  <w:style w:type="character" w:styleId="a8">
    <w:name w:val="Intense Emphasis"/>
    <w:basedOn w:val="a1"/>
    <w:uiPriority w:val="21"/>
    <w:qFormat/>
    <w:rsid w:val="00C62E61"/>
    <w:rPr>
      <w:i/>
      <w:iCs/>
      <w:color w:val="0F4761" w:themeColor="accent1" w:themeShade="BF"/>
    </w:rPr>
  </w:style>
  <w:style w:type="paragraph" w:styleId="a9">
    <w:name w:val="Intense Quote"/>
    <w:basedOn w:val="a0"/>
    <w:next w:val="a0"/>
    <w:link w:val="Char2"/>
    <w:uiPriority w:val="30"/>
    <w:qFormat/>
    <w:rsid w:val="00C62E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Έντονο απόσπ. Char"/>
    <w:basedOn w:val="a1"/>
    <w:link w:val="a9"/>
    <w:uiPriority w:val="30"/>
    <w:rsid w:val="00C62E61"/>
    <w:rPr>
      <w:i/>
      <w:iCs/>
      <w:color w:val="0F4761" w:themeColor="accent1" w:themeShade="BF"/>
    </w:rPr>
  </w:style>
  <w:style w:type="character" w:styleId="aa">
    <w:name w:val="Intense Reference"/>
    <w:basedOn w:val="a1"/>
    <w:uiPriority w:val="32"/>
    <w:qFormat/>
    <w:rsid w:val="00C62E61"/>
    <w:rPr>
      <w:b/>
      <w:bCs/>
      <w:smallCaps/>
      <w:color w:val="0F4761" w:themeColor="accent1" w:themeShade="BF"/>
      <w:spacing w:val="5"/>
    </w:rPr>
  </w:style>
  <w:style w:type="table" w:customStyle="1" w:styleId="36">
    <w:name w:val="36"/>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5">
    <w:name w:val="35"/>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4">
    <w:name w:val="34"/>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2">
    <w:name w:val="32"/>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table" w:customStyle="1" w:styleId="31">
    <w:name w:val="31"/>
    <w:basedOn w:val="a2"/>
    <w:rsid w:val="00C62E61"/>
    <w:pPr>
      <w:spacing w:after="0" w:line="276" w:lineRule="auto"/>
    </w:pPr>
    <w:rPr>
      <w:rFonts w:ascii="Arial" w:eastAsia="Arial" w:hAnsi="Arial" w:cs="Arial"/>
      <w:kern w:val="0"/>
      <w:lang w:val="en"/>
      <w14:ligatures w14:val="none"/>
    </w:rPr>
    <w:tblPr>
      <w:tblStyleRowBandSize w:val="1"/>
      <w:tblStyleColBandSize w:val="1"/>
      <w:tblInd w:w="0" w:type="nil"/>
      <w:tblCellMar>
        <w:top w:w="100" w:type="dxa"/>
        <w:left w:w="100" w:type="dxa"/>
        <w:bottom w:w="100" w:type="dxa"/>
        <w:right w:w="100" w:type="dxa"/>
      </w:tblCellMar>
    </w:tblPr>
  </w:style>
  <w:style w:type="paragraph" w:styleId="a">
    <w:name w:val="List Bullet"/>
    <w:basedOn w:val="a0"/>
    <w:uiPriority w:val="99"/>
    <w:unhideWhenUsed/>
    <w:rsid w:val="00C62E61"/>
    <w:pPr>
      <w:numPr>
        <w:numId w:val="5"/>
      </w:numPr>
      <w:tabs>
        <w:tab w:val="clear" w:pos="360"/>
      </w:tabs>
      <w:spacing w:after="200"/>
      <w:ind w:left="0" w:firstLine="0"/>
      <w:contextualSpacing/>
    </w:pPr>
    <w:rPr>
      <w:rFonts w:ascii="Aptos" w:eastAsiaTheme="minorEastAsia" w:hAnsi="Aptos" w:cstheme="minorBidi"/>
      <w:sz w:val="21"/>
      <w:lang w:val="en-US"/>
    </w:rPr>
  </w:style>
  <w:style w:type="table" w:styleId="ab">
    <w:name w:val="Table Grid"/>
    <w:basedOn w:val="a2"/>
    <w:uiPriority w:val="59"/>
    <w:rsid w:val="00C62E61"/>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Θέμα του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8</Pages>
  <Words>3051</Words>
  <Characters>17396</Characters>
  <Application>Microsoft Office Word</Application>
  <DocSecurity>0</DocSecurity>
  <Lines>144</Lines>
  <Paragraphs>40</Paragraphs>
  <ScaleCrop>false</ScaleCrop>
  <HeadingPairs>
    <vt:vector size="2" baseType="variant">
      <vt:variant>
        <vt:lpstr>Τίτλος</vt:lpstr>
      </vt:variant>
      <vt:variant>
        <vt:i4>1</vt:i4>
      </vt:variant>
    </vt:vector>
  </HeadingPairs>
  <TitlesOfParts>
    <vt:vector size="1" baseType="lpstr">
      <vt:lpstr/>
    </vt:vector>
  </TitlesOfParts>
  <Company/>
  <LinksUpToDate>false</LinksUpToDate>
  <CharactersWithSpaces>20407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Chatting with AI — Full Pathway Part 2 Teacher Guide</dc:title>
  <dc:subject>GenSTEAMers | Chatting with AI | Full Pathway Part 2</dc:subject>
  <dc:creator>GenSTEAMers / EDUMOTIVA</dc:creator>
  <cp:keywords>GenSTEAMers, Chatting with AI, Full Pathway, Part 2, chatbot logic, teacher guide</cp:keywords>
  <dc:description/>
  <cp:lastModifiedBy>ΙΩΑΝΝΗΣ ΜΠΕΡΔΟΥΣΗΣ</cp:lastModifiedBy>
  <cp:revision>82</cp:revision>
  <dcterms:created xsi:type="dcterms:W3CDTF">2026-06-13T12:51:00Z</dcterms:created>
  <dcterms:modified xsi:type="dcterms:W3CDTF">2026-09-13T09:45:00Z</dcterms:modified>
  <cp:category>GenSTEAMers educational material</cp:category>
</cp:coreProperties>
</file>