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나눔스퀘어 네오 Heavy" w:cs="나눔스퀘어 네오 Heavy" w:eastAsia="나눔스퀘어 네오 Heavy" w:hAnsi="나눔스퀘어 네오 Heavy"/>
          <w:sz w:val="40"/>
          <w:szCs w:val="40"/>
        </w:rPr>
      </w:pPr>
      <w:r w:rsidDel="00000000" w:rsidR="00000000" w:rsidRPr="00000000">
        <w:rPr>
          <w:rFonts w:ascii="나눔스퀘어 네오 Heavy" w:cs="나눔스퀘어 네오 Heavy" w:eastAsia="나눔스퀘어 네오 Heavy" w:hAnsi="나눔스퀘어 네오 Heavy"/>
          <w:sz w:val="40"/>
          <w:szCs w:val="40"/>
          <w:rtl w:val="0"/>
        </w:rPr>
        <w:t xml:space="preserve">실증적SW개발프로젝트 주간보고 (12주차)</w:t>
      </w:r>
    </w:p>
    <w:p w:rsidR="00000000" w:rsidDel="00000000" w:rsidP="00000000" w:rsidRDefault="00000000" w:rsidRPr="00000000" w14:paraId="00000002">
      <w:pPr>
        <w:jc w:val="center"/>
        <w:rPr>
          <w:rFonts w:ascii="나눔스퀘어 네오 Heavy" w:cs="나눔스퀘어 네오 Heavy" w:eastAsia="나눔스퀘어 네오 Heavy" w:hAnsi="나눔스퀘어 네오 Heavy"/>
          <w:sz w:val="28"/>
          <w:szCs w:val="28"/>
        </w:rPr>
      </w:pPr>
      <w:bookmarkStart w:colFirst="0" w:colLast="0" w:name="_bm2pr1bt50ao" w:id="0"/>
      <w:bookmarkEnd w:id="0"/>
      <w:r w:rsidDel="00000000" w:rsidR="00000000" w:rsidRPr="00000000">
        <w:rPr>
          <w:rFonts w:ascii="나눔스퀘어 네오 Heavy" w:cs="나눔스퀘어 네오 Heavy" w:eastAsia="나눔스퀘어 네오 Heavy" w:hAnsi="나눔스퀘어 네오 Heavy"/>
          <w:sz w:val="28"/>
          <w:szCs w:val="28"/>
          <w:rtl w:val="0"/>
        </w:rPr>
        <w:t xml:space="preserve">작성일: 2025/05/25   팀명: chAt &amp; me</w:t>
      </w:r>
    </w:p>
    <w:tbl>
      <w:tblPr>
        <w:tblStyle w:val="Table1"/>
        <w:tblW w:w="10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1335"/>
        <w:gridCol w:w="7470"/>
        <w:tblGridChange w:id="0">
          <w:tblGrid>
            <w:gridCol w:w="1665"/>
            <w:gridCol w:w="1335"/>
            <w:gridCol w:w="747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팀 활동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활동일시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2025.05.20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장    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동아대 한림 도서관 그룹스터디실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참석자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이채영, 김나영, 박수빈, 원민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특이사항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이번주 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진행사항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before="240" w:lineRule="auto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1. 개발내용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(1) TAG 코드 일부 간단화 수정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(2) LLM 학습 및 환각 문제 해결 방안 탐색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(3) RAG-TAG 코드 병합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(4) RAG 내부 table Parser 코드 제작 수정 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Rule="auto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 2. 팀원별 활동내용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이채영(팀장) : 개인 학습, RAG 내부 table Parser 코드 제작 시도</w:t>
              <w:br w:type="textWrapping"/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김나영(팀원, 프론트엔드담당) : 개인 학습, TAG 코드 수정 및 LLM 문제 해결 방안 탐색</w:t>
              <w:br w:type="textWrapping"/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박수빈(팀원, 백엔드 담당) : 개인 학습, TAG 코드 LLM 문제 해결 방안 탐색</w:t>
              <w:br w:type="textWrapping"/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원 민(팀원, 인공지능 담당) : 개인 학습, RAG-TAG 코드 병합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개발계획 대비 진행현황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ind w:left="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</w:rPr>
              <w:drawing>
                <wp:inline distB="114300" distT="114300" distL="114300" distR="114300">
                  <wp:extent cx="5457825" cy="2273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다음주 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(1) csv파일 엑셀로 열 경우 한글 깨짐 문제 해결 방안 탐색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(2) TAG 코드 LLM 학습 환각 현상 문제 해결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(3) 성능 비교분 및 벤치마크 도입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(4) TAG 코드 csv 변환 가독성 향상</w:t>
            </w:r>
          </w:p>
        </w:tc>
      </w:tr>
      <w:tr>
        <w:trPr>
          <w:cantSplit w:val="0"/>
          <w:trHeight w:val="38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주요 결과물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spacing w:before="240" w:lineRule="auto"/>
              <w:ind w:left="0" w:firstLine="0"/>
              <w:jc w:val="left"/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  <w:rtl w:val="0"/>
              </w:rPr>
              <w:t xml:space="preserve">TAG_RAG.py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left"/>
        <w:rPr>
          <w:rFonts w:ascii="나눔스퀘어 네오 Heavy" w:cs="나눔스퀘어 네오 Heavy" w:eastAsia="나눔스퀘어 네오 Heavy" w:hAnsi="나눔스퀘어 네오 Heavy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나눔스퀘어 네오 Bold"/>
  <w:font w:name="나눔스퀘어 네오 Heav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