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72537">
      <w:pPr>
        <w:rPr>
          <w:rFonts w:hint="default"/>
          <w:lang w:val="en-US"/>
        </w:rPr>
      </w:pPr>
      <w:r>
        <w:rPr>
          <w:rFonts w:hint="default"/>
          <w:lang w:val="en-US"/>
        </w:rPr>
        <w:t>Yichi Zhang</w:t>
      </w:r>
      <w:bookmarkStart w:id="0" w:name="_GoBack"/>
      <w:bookmarkEnd w:id="0"/>
    </w:p>
    <w:p w14:paraId="6C2E7061">
      <w:pPr>
        <w:numPr>
          <w:ilvl w:val="0"/>
          <w:numId w:val="1"/>
        </w:num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Go through the signal optimization and backtest process</w:t>
      </w:r>
    </w:p>
    <w:p w14:paraId="73AA075D">
      <w:pPr>
        <w:numPr>
          <w:numId w:val="0"/>
        </w:numPr>
        <w:rPr>
          <w:rFonts w:hint="default"/>
        </w:rPr>
      </w:pPr>
    </w:p>
    <w:p w14:paraId="68697026">
      <w:pPr>
        <w:numPr>
          <w:ilvl w:val="0"/>
          <w:numId w:val="2"/>
        </w:numPr>
        <w:ind w:left="420" w:leftChars="0"/>
        <w:rPr>
          <w:rFonts w:hint="default"/>
          <w:b/>
          <w:bCs/>
        </w:rPr>
      </w:pPr>
      <w:r>
        <w:rPr>
          <w:rFonts w:hint="default"/>
          <w:b/>
          <w:bCs/>
        </w:rPr>
        <w:t>What is your signal parametrization: </w:t>
      </w:r>
    </w:p>
    <w:p w14:paraId="7A3125AB">
      <w:pPr>
        <w:numPr>
          <w:numId w:val="0"/>
        </w:numPr>
        <w:rPr>
          <w:rFonts w:hint="default"/>
        </w:rPr>
      </w:pPr>
    </w:p>
    <w:p w14:paraId="6CC5D60D">
      <w:pPr>
        <w:ind w:firstLine="420" w:firstLineChars="0"/>
        <w:rPr/>
      </w:pPr>
      <w:r>
        <w:rPr>
          <w:rFonts w:hint="default"/>
          <w:lang w:val="en-US"/>
        </w:rPr>
        <w:t xml:space="preserve">Binary: </w:t>
      </w:r>
      <w:r>
        <w:rPr>
          <w:rFonts w:hint="default"/>
        </w:rPr>
        <w:t xml:space="preserve">If the predicted volatility exceeds a predefined threshold (e.g., the top 70th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percentile), it is classified as “High-Volatility Signal = 1”; otherwise, it is set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to 0.</w:t>
      </w:r>
    </w:p>
    <w:p w14:paraId="09F593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Continuous signal: Instead of thresholding, keep the predicted volatility as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a continuous variable, which retains magnitude and gradation; richer for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regression or portfolio sizing, but also might make it harder to set explicit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trading rules (needs mapping to exposure).</w:t>
      </w:r>
    </w:p>
    <w:p w14:paraId="4D0FCF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Multi-regime categorical: Define several regimes (e.g., Low / Medium / High / </w:t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 xml:space="preserve">Extreme): it contains interpretable regime switching; keeps ordering, but </w:t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also make it still discretized, but less information loss than binary.</w:t>
      </w:r>
    </w:p>
    <w:p w14:paraId="094787D7">
      <w:pPr>
        <w:ind w:firstLine="420" w:firstLineChars="0"/>
        <w:rPr>
          <w:rFonts w:hint="default"/>
          <w:lang w:val="en-US" w:eastAsia="zh-CN"/>
        </w:rPr>
      </w:pPr>
    </w:p>
    <w:p w14:paraId="45AEFA1B">
      <w:pPr>
        <w:numPr>
          <w:ilvl w:val="0"/>
          <w:numId w:val="2"/>
        </w:numPr>
        <w:ind w:left="42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Which parameters you would like to optimize.</w:t>
      </w:r>
    </w:p>
    <w:p w14:paraId="558230E8">
      <w:pPr>
        <w:numPr>
          <w:numId w:val="0"/>
        </w:numPr>
        <w:ind w:left="420" w:leftChars="0"/>
        <w:rPr>
          <w:rFonts w:hint="default"/>
        </w:rPr>
      </w:pPr>
    </w:p>
    <w:p w14:paraId="27221833">
      <w:pPr>
        <w:ind w:firstLine="420" w:firstLineChars="0"/>
        <w:rPr/>
      </w:pPr>
      <w:r>
        <w:rPr>
          <w:rFonts w:hint="default"/>
        </w:rPr>
        <w:t>GARCH(1,1): α, β → fit to data to determine best GARCH model as the basis</w:t>
      </w:r>
    </w:p>
    <w:p w14:paraId="022F87AA">
      <w:pPr>
        <w:ind w:firstLine="420" w:firstLineChars="0"/>
        <w:rPr/>
      </w:pPr>
      <w:r>
        <w:rPr>
          <w:rFonts w:hint="default"/>
        </w:rPr>
        <w:t>XGBoost: learning_rate, max_depth, n_estimators, etc</w:t>
      </w:r>
    </w:p>
    <w:p w14:paraId="37A94B7D">
      <w:pPr>
        <w:ind w:firstLine="420" w:firstLineChars="0"/>
        <w:rPr/>
      </w:pPr>
      <w:r>
        <w:rPr>
          <w:rFonts w:hint="default"/>
        </w:rPr>
        <w:t>Window size: 15min, 30min, 60min</w:t>
      </w:r>
    </w:p>
    <w:p w14:paraId="757F0D47">
      <w:pPr>
        <w:ind w:firstLine="420" w:firstLineChars="0"/>
        <w:rPr/>
      </w:pPr>
      <w:r>
        <w:rPr>
          <w:rFonts w:hint="default"/>
        </w:rPr>
        <w:t xml:space="preserve">LSTM: input_window_size, hidden_size, num_layers, dropout, learning_rate,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batch_size, num_epochs, optimizer, bidirectional</w:t>
      </w:r>
    </w:p>
    <w:p w14:paraId="0568720D">
      <w:pPr>
        <w:rPr>
          <w:rFonts w:hint="default"/>
        </w:rPr>
      </w:pPr>
    </w:p>
    <w:p w14:paraId="08EF4E34">
      <w:pPr>
        <w:numPr>
          <w:ilvl w:val="0"/>
          <w:numId w:val="2"/>
        </w:numPr>
        <w:ind w:left="420" w:leftChars="0" w:firstLine="0" w:firstLineChars="0"/>
        <w:rPr>
          <w:b/>
          <w:bCs/>
        </w:rPr>
      </w:pPr>
      <w:r>
        <w:rPr>
          <w:rFonts w:hint="default"/>
          <w:b/>
          <w:bCs/>
        </w:rPr>
        <w:t>What is the metric you would use to optimize</w:t>
      </w:r>
    </w:p>
    <w:p w14:paraId="79D61C03">
      <w:pPr>
        <w:rPr>
          <w:rFonts w:hint="default"/>
        </w:rPr>
      </w:pPr>
    </w:p>
    <w:p w14:paraId="732E0A16">
      <w:pPr>
        <w:ind w:firstLine="420" w:firstLineChars="0"/>
        <w:rPr/>
      </w:pPr>
      <w:r>
        <w:rPr>
          <w:rFonts w:hint="default"/>
        </w:rPr>
        <w:t>Primary metrics: RMSE (Root Mean Squared Error) 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R² (Coefficient of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Determination) </w:t>
      </w:r>
    </w:p>
    <w:p w14:paraId="4695B234">
      <w:pPr>
        <w:ind w:firstLine="420" w:firstLineChars="0"/>
        <w:rPr/>
      </w:pPr>
      <w:r>
        <w:rPr>
          <w:rFonts w:hint="default"/>
        </w:rPr>
        <w:t>Secondary metrics: MAE (Mean Absolute Error) 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Precision / Recall (High-Volatility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Detection Accuracy) 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Sharpe Ratio (when embedded in trading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simulation)</w:t>
      </w:r>
    </w:p>
    <w:p w14:paraId="72F4CB70">
      <w:pPr>
        <w:rPr>
          <w:rFonts w:hint="default"/>
        </w:rPr>
      </w:pPr>
    </w:p>
    <w:p w14:paraId="7A0B692B">
      <w:pPr>
        <w:numPr>
          <w:ilvl w:val="0"/>
          <w:numId w:val="2"/>
        </w:numPr>
        <w:ind w:left="420" w:leftChars="0" w:firstLine="0" w:firstLineChars="0"/>
        <w:rPr>
          <w:b/>
          <w:bCs/>
        </w:rPr>
      </w:pPr>
      <w:r>
        <w:rPr>
          <w:rFonts w:hint="default"/>
          <w:b/>
          <w:bCs/>
        </w:rPr>
        <w:t>What is the optimization/backtest procedure?</w:t>
      </w:r>
    </w:p>
    <w:p w14:paraId="23C901DC">
      <w:pPr>
        <w:rPr>
          <w:rFonts w:hint="default"/>
        </w:rPr>
      </w:pPr>
    </w:p>
    <w:p w14:paraId="49305C26">
      <w:pPr>
        <w:ind w:firstLine="420" w:firstLineChars="0"/>
        <w:rPr/>
      </w:pPr>
      <w:r>
        <w:rPr>
          <w:rFonts w:hint="default"/>
        </w:rPr>
        <w:t xml:space="preserve">Validation: Walk-forward validation to replicate real trading conditions and avoid </w:t>
      </w:r>
      <w:r>
        <w:rPr>
          <w:rFonts w:hint="default"/>
          <w:lang w:val="en-US"/>
        </w:rPr>
        <w:tab/>
      </w:r>
      <w:r>
        <w:rPr>
          <w:rFonts w:hint="default"/>
        </w:rPr>
        <w:t>lookahead bias. Each cycle trains for 3 months and tests in the following month.</w:t>
      </w:r>
    </w:p>
    <w:p w14:paraId="6E217BEA">
      <w:pPr>
        <w:ind w:firstLine="420" w:firstLineChars="0"/>
        <w:rPr/>
      </w:pPr>
      <w:r>
        <w:rPr>
          <w:rFonts w:hint="default"/>
        </w:rPr>
        <w:t xml:space="preserve">Hyperparameter Tuning: Cross-time optimization using grid search and Bayesian </w:t>
      </w:r>
      <w:r>
        <w:rPr>
          <w:rFonts w:hint="default"/>
          <w:lang w:val="en-US"/>
        </w:rPr>
        <w:tab/>
      </w:r>
      <w:r>
        <w:rPr>
          <w:rFonts w:hint="default"/>
        </w:rPr>
        <w:t>methods.</w:t>
      </w:r>
    </w:p>
    <w:p w14:paraId="560A395C">
      <w:pPr>
        <w:ind w:firstLine="420" w:firstLineChars="0"/>
        <w:rPr/>
      </w:pPr>
      <w:r>
        <w:rPr>
          <w:rFonts w:hint="default"/>
        </w:rPr>
        <w:t>LSTM / Transformer: hidden_size, dropout, learning_rate, sequence_length</w:t>
      </w:r>
    </w:p>
    <w:p w14:paraId="3DC53FA2">
      <w:pPr>
        <w:ind w:firstLine="420" w:firstLineChars="0"/>
        <w:rPr>
          <w:rFonts w:hint="default"/>
        </w:rPr>
      </w:pPr>
      <w:r>
        <w:rPr>
          <w:rFonts w:hint="default"/>
        </w:rPr>
        <w:t>Evaluation Metrics: RMSE, R², and MAE</w:t>
      </w:r>
    </w:p>
    <w:p w14:paraId="051788D1">
      <w:pPr>
        <w:ind w:firstLine="420" w:firstLineChars="0"/>
        <w:rPr>
          <w:rFonts w:hint="default"/>
        </w:rPr>
      </w:pPr>
      <w:r>
        <w:rPr>
          <w:rFonts w:hint="default"/>
        </w:rPr>
        <w:t xml:space="preserve">Benchmark: Compare all ML models against a standalone GARCH(1,1) baseline to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measure relative performance improvement.</w:t>
      </w:r>
    </w:p>
    <w:p w14:paraId="2AD45E61">
      <w:pPr>
        <w:rPr>
          <w:rFonts w:hint="default"/>
        </w:rPr>
      </w:pPr>
    </w:p>
    <w:p w14:paraId="7959AC99">
      <w:pPr>
        <w:rPr>
          <w:rFonts w:hint="default"/>
        </w:rPr>
      </w:pPr>
    </w:p>
    <w:p w14:paraId="4A05C53E">
      <w:pPr>
        <w:numPr>
          <w:ilvl w:val="0"/>
          <w:numId w:val="2"/>
        </w:numPr>
        <w:ind w:left="42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What is your out-of-sample testing? How do you reduce overfit?</w:t>
      </w:r>
    </w:p>
    <w:p w14:paraId="66117191">
      <w:pPr>
        <w:rPr>
          <w:rFonts w:hint="default"/>
        </w:rPr>
      </w:pPr>
    </w:p>
    <w:p w14:paraId="7A0D4EA3">
      <w:pPr>
        <w:ind w:firstLine="420" w:firstLineChars="0"/>
        <w:rPr>
          <w:rFonts w:hint="default"/>
        </w:rPr>
      </w:pPr>
      <w:r>
        <w:rPr>
          <w:rFonts w:hint="default"/>
        </w:rPr>
        <w:t xml:space="preserve">To assess true generalization, the final model is tested on a hold-out set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representing the most recent market period that was never used during training or </w:t>
      </w:r>
      <w:r>
        <w:rPr>
          <w:rFonts w:hint="default"/>
          <w:lang w:val="en-US"/>
        </w:rPr>
        <w:tab/>
      </w:r>
      <w:r>
        <w:rPr>
          <w:rFonts w:hint="default"/>
        </w:rPr>
        <w:t>validation. </w:t>
      </w:r>
    </w:p>
    <w:p w14:paraId="7BABEEE2">
      <w:pPr>
        <w:rPr>
          <w:rFonts w:hint="default"/>
        </w:rPr>
      </w:pPr>
    </w:p>
    <w:p w14:paraId="28AF37EF">
      <w:pPr>
        <w:ind w:firstLine="420" w:firstLineChars="0"/>
        <w:rPr>
          <w:rFonts w:hint="default"/>
        </w:rPr>
      </w:pPr>
      <w:r>
        <w:rPr>
          <w:rFonts w:hint="default"/>
        </w:rPr>
        <w:t>Overfitting is mitigated through multiple mechanisms: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Strict chronological data </w:t>
      </w:r>
      <w:r>
        <w:rPr>
          <w:rFonts w:hint="default"/>
          <w:lang w:val="en-US"/>
        </w:rPr>
        <w:tab/>
      </w:r>
      <w:r>
        <w:rPr>
          <w:rFonts w:hint="default"/>
        </w:rPr>
        <w:t>splitting to eliminate leakage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Early stopping based on validation loss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Regularization </w:t>
      </w:r>
      <w:r>
        <w:rPr>
          <w:rFonts w:hint="default"/>
          <w:lang w:val="en-US"/>
        </w:rPr>
        <w:tab/>
      </w:r>
      <w:r>
        <w:rPr>
          <w:rFonts w:hint="default"/>
        </w:rPr>
        <w:t>(L1/L2, dropout, or shrinkage depending on model type)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Cross-validation across </w:t>
      </w:r>
      <w:r>
        <w:rPr>
          <w:rFonts w:hint="default"/>
          <w:lang w:val="en-US"/>
        </w:rPr>
        <w:tab/>
      </w:r>
      <w:r>
        <w:rPr>
          <w:rFonts w:hint="default"/>
        </w:rPr>
        <w:t>time folds to ensure stability under different regimes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Feature evaluation will also </w:t>
      </w:r>
      <w:r>
        <w:rPr>
          <w:rFonts w:hint="default"/>
          <w:lang w:val="en-US"/>
        </w:rPr>
        <w:tab/>
      </w:r>
      <w:r>
        <w:rPr>
          <w:rFonts w:hint="default"/>
        </w:rPr>
        <w:t>determine best features to include without overfitting</w:t>
      </w:r>
    </w:p>
    <w:p w14:paraId="5BA16B2A">
      <w:pPr>
        <w:rPr>
          <w:rFonts w:hint="default"/>
        </w:rPr>
      </w:pPr>
    </w:p>
    <w:p w14:paraId="7617CB7F">
      <w:pPr>
        <w:ind w:firstLine="420" w:firstLineChars="0"/>
        <w:rPr>
          <w:rFonts w:hint="default"/>
        </w:rPr>
      </w:pPr>
      <w:r>
        <w:rPr>
          <w:rFonts w:hint="default"/>
        </w:rPr>
        <w:t xml:space="preserve">Additionally, we evaluate model robustness across market volatility regimes (high vs. </w:t>
      </w:r>
      <w:r>
        <w:rPr>
          <w:rFonts w:hint="default"/>
          <w:lang w:val="en-US"/>
        </w:rPr>
        <w:tab/>
      </w:r>
      <w:r>
        <w:rPr>
          <w:rFonts w:hint="default"/>
        </w:rPr>
        <w:t>low) to ensure consistent predictive performance under varying market conditions.</w:t>
      </w:r>
    </w:p>
    <w:p w14:paraId="2B0BB4EC">
      <w:pPr>
        <w:rPr>
          <w:rFonts w:hint="default"/>
        </w:rPr>
      </w:pPr>
    </w:p>
    <w:p w14:paraId="7AF7FF10">
      <w:pPr>
        <w:rPr>
          <w:rFonts w:hint="default"/>
        </w:rPr>
      </w:pPr>
    </w:p>
    <w:p w14:paraId="73EB7B4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How do you plan to deploy your signal?</w:t>
      </w:r>
    </w:p>
    <w:p w14:paraId="4AFD5E47">
      <w:pPr>
        <w:numPr>
          <w:numId w:val="0"/>
        </w:numPr>
        <w:ind w:leftChars="0"/>
        <w:rPr>
          <w:rFonts w:hint="default"/>
        </w:rPr>
      </w:pPr>
    </w:p>
    <w:p w14:paraId="02565E49">
      <w:pPr>
        <w:numPr>
          <w:ilvl w:val="0"/>
          <w:numId w:val="3"/>
        </w:numPr>
        <w:ind w:firstLine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Which real time data will you need for deployment</w:t>
      </w:r>
    </w:p>
    <w:p w14:paraId="34176FFD">
      <w:pPr>
        <w:rPr>
          <w:rFonts w:hint="default"/>
        </w:rPr>
      </w:pPr>
    </w:p>
    <w:p w14:paraId="1720883B">
      <w:pPr>
        <w:ind w:firstLine="420" w:firstLineChars="0"/>
        <w:rPr>
          <w:rFonts w:hint="default"/>
        </w:rPr>
      </w:pPr>
      <w:r>
        <w:rPr>
          <w:rFonts w:hint="default"/>
        </w:rPr>
        <w:t>Input Data: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Real-time Level 1 quote data (bid, ask, spread, volume, etc.)</w:t>
      </w:r>
    </w:p>
    <w:p w14:paraId="0E8E5408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>Real-time funding rate and open interest (optional, for cross-asset analysis)</w:t>
      </w:r>
    </w:p>
    <w:p w14:paraId="4FBB27BD">
      <w:pPr>
        <w:ind w:firstLine="420" w:firstLineChars="0"/>
        <w:rPr>
          <w:rFonts w:hint="default"/>
        </w:rPr>
      </w:pPr>
      <w:r>
        <w:rPr>
          <w:rFonts w:hint="default"/>
        </w:rPr>
        <w:t>Data Frequency: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1-minute intervals, with continuously updating rolling windows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(15–60 minutes).</w:t>
      </w:r>
    </w:p>
    <w:p w14:paraId="30624518">
      <w:pPr>
        <w:rPr>
          <w:rFonts w:hint="default"/>
        </w:rPr>
      </w:pPr>
    </w:p>
    <w:p w14:paraId="10635279">
      <w:pPr>
        <w:numPr>
          <w:ilvl w:val="0"/>
          <w:numId w:val="3"/>
        </w:numPr>
        <w:ind w:left="0" w:leftChars="0"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How do you plan to incorporate your signal into trading strategy?</w:t>
      </w:r>
    </w:p>
    <w:p w14:paraId="24874ED9">
      <w:pPr>
        <w:rPr>
          <w:rFonts w:hint="default"/>
        </w:rPr>
      </w:pPr>
    </w:p>
    <w:p w14:paraId="4945B874">
      <w:pPr>
        <w:ind w:firstLine="420" w:firstLineChars="0"/>
        <w:rPr>
          <w:rFonts w:hint="default"/>
        </w:rPr>
      </w:pPr>
      <w:r>
        <w:rPr>
          <w:rFonts w:hint="default"/>
        </w:rPr>
        <w:t>Risk Management Filter: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When predicted volatility is high → reduce position size or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widen stop-loss levels to control risk.</w:t>
      </w:r>
    </w:p>
    <w:p w14:paraId="05ED2861">
      <w:pPr>
        <w:ind w:firstLine="420" w:firstLineChars="0"/>
        <w:rPr>
          <w:rFonts w:hint="default"/>
        </w:rPr>
      </w:pPr>
      <w:r>
        <w:rPr>
          <w:rFonts w:hint="default"/>
        </w:rPr>
        <w:t>Regime-Based Strategy Switch: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Low-volatility regime: activate mean-reversion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strategies.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 xml:space="preserve">High-volatility regime: activate momentum or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trend-following strategies.</w:t>
      </w:r>
    </w:p>
    <w:p w14:paraId="7FAE94B8">
      <w:pPr>
        <w:ind w:firstLine="420" w:firstLineChars="0"/>
        <w:rPr>
          <w:rFonts w:hint="default"/>
        </w:rPr>
      </w:pPr>
      <w:r>
        <w:rPr>
          <w:rFonts w:hint="default"/>
        </w:rPr>
        <w:t>Execution Optimization: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Execute large orders during periods of predicted low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>volatility to minimize market impact and slippage.</w:t>
      </w:r>
    </w:p>
    <w:p w14:paraId="685B1202">
      <w:pPr>
        <w:rPr>
          <w:rFonts w:hint="default"/>
        </w:rPr>
      </w:pPr>
    </w:p>
    <w:p w14:paraId="01AF1B0D">
      <w:pPr>
        <w:rPr>
          <w:rFonts w:hint="default"/>
        </w:rPr>
      </w:pPr>
    </w:p>
    <w:p w14:paraId="34C25F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7A31B"/>
    <w:multiLevelType w:val="singleLevel"/>
    <w:tmpl w:val="AFF7A31B"/>
    <w:lvl w:ilvl="0" w:tentative="0">
      <w:start w:val="1"/>
      <w:numFmt w:val="lowerLetter"/>
      <w:suff w:val="space"/>
      <w:lvlText w:val="%1."/>
      <w:lvlJc w:val="left"/>
      <w:pPr>
        <w:ind w:left="420"/>
      </w:pPr>
    </w:lvl>
  </w:abstractNum>
  <w:abstractNum w:abstractNumId="1">
    <w:nsid w:val="E9B7A196"/>
    <w:multiLevelType w:val="singleLevel"/>
    <w:tmpl w:val="E9B7A196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6FCFFEFB"/>
    <w:multiLevelType w:val="singleLevel"/>
    <w:tmpl w:val="6FCFFEFB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4NzI2NzVkM2YyY2YzYTk0ZjY1ZTY2NzFlY2EwMmEifQ=="/>
  </w:docVars>
  <w:rsids>
    <w:rsidRoot w:val="7F5435A7"/>
    <w:rsid w:val="7F54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2025-10-06T17:41:00Z</dcterms:created>
  <dc:creator>张亦驰NOVA</dc:creator>
  <cp:lastModifiedBy>张亦驰NOVA</cp:lastModifiedBy>
  <dcterms:modified xsi:type="dcterms:W3CDTF">2025-10-06T18:12:03Z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906EBB9C1070CCC8A037E46894EE5546_41</vt:lpwstr>
  </property>
</Properties>
</file>