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C923F" w14:textId="77777777" w:rsidR="005C4BD3" w:rsidRDefault="00000000">
      <w:pPr>
        <w:jc w:val="center"/>
      </w:pPr>
      <w:r>
        <w:rPr>
          <w:rFonts w:eastAsia="SimSun"/>
        </w:rPr>
        <w:t>西北农林科技大学信息工程学院</w:t>
      </w:r>
      <w:r>
        <w:rPr>
          <w:rFonts w:eastAsia="SimSun"/>
        </w:rPr>
        <w:t xml:space="preserve"> 2025</w:t>
      </w:r>
      <w:r>
        <w:rPr>
          <w:rFonts w:eastAsia="SimSun"/>
        </w:rPr>
        <w:t>年</w:t>
      </w:r>
    </w:p>
    <w:p w14:paraId="36C341FF" w14:textId="77777777" w:rsidR="005C4BD3" w:rsidRDefault="00000000">
      <w:pPr>
        <w:spacing w:after="240"/>
        <w:jc w:val="center"/>
      </w:pPr>
      <w:r>
        <w:rPr>
          <w:rFonts w:eastAsia="SimHei"/>
          <w:b/>
          <w:sz w:val="36"/>
        </w:rPr>
        <w:t>本科生校企联合实训之横向项目研究或开发任务书</w:t>
      </w:r>
    </w:p>
    <w:p w14:paraId="7BC79592" w14:textId="77777777" w:rsidR="005C4BD3" w:rsidRDefault="00000000">
      <w:pPr>
        <w:jc w:val="center"/>
      </w:pPr>
      <w:r>
        <w:rPr>
          <w:rFonts w:eastAsia="SimHei"/>
          <w:b/>
          <w:sz w:val="32"/>
        </w:rPr>
        <w:t>枣林病虫害智能识别与知识图谱模型基础软件横向项目研究或开发任务书</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535"/>
        <w:gridCol w:w="4535"/>
      </w:tblGrid>
      <w:tr w:rsidR="005C4BD3" w14:paraId="5813DE2C" w14:textId="77777777">
        <w:trPr>
          <w:jc w:val="center"/>
        </w:trPr>
        <w:tc>
          <w:tcPr>
            <w:tcW w:w="4535" w:type="dxa"/>
            <w:shd w:val="clear" w:color="auto" w:fill="F2F2F2"/>
            <w:vAlign w:val="center"/>
          </w:tcPr>
          <w:p w14:paraId="32C1FC40" w14:textId="77777777" w:rsidR="005C4BD3" w:rsidRDefault="00000000">
            <w:pPr>
              <w:jc w:val="center"/>
            </w:pPr>
            <w:r>
              <w:rPr>
                <w:b/>
                <w:sz w:val="22"/>
              </w:rPr>
              <w:t>指导教师姓名</w:t>
            </w:r>
          </w:p>
        </w:tc>
        <w:tc>
          <w:tcPr>
            <w:tcW w:w="4535" w:type="dxa"/>
            <w:vAlign w:val="center"/>
          </w:tcPr>
          <w:p w14:paraId="56F6E09D" w14:textId="0F458B94" w:rsidR="005C4BD3" w:rsidRDefault="00000000">
            <w:pPr>
              <w:jc w:val="left"/>
            </w:pPr>
            <w:r>
              <w:rPr>
                <w:sz w:val="22"/>
              </w:rPr>
              <w:t>_</w:t>
            </w:r>
            <w:proofErr w:type="gramStart"/>
            <w:r w:rsidR="00C16F3F">
              <w:rPr>
                <w:rFonts w:hint="eastAsia"/>
                <w:sz w:val="22"/>
              </w:rPr>
              <w:t>黄铝文</w:t>
            </w:r>
            <w:proofErr w:type="gramEnd"/>
            <w:r w:rsidR="00C16F3F">
              <w:rPr>
                <w:rFonts w:hint="eastAsia"/>
                <w:sz w:val="22"/>
              </w:rPr>
              <w:t>、聂炎明</w:t>
            </w:r>
            <w:r>
              <w:rPr>
                <w:sz w:val="22"/>
              </w:rPr>
              <w:t xml:space="preserve">_  </w:t>
            </w:r>
            <w:r>
              <w:rPr>
                <w:sz w:val="22"/>
              </w:rPr>
              <w:t>学生人数：</w:t>
            </w:r>
            <w:r w:rsidR="00C16F3F">
              <w:rPr>
                <w:rFonts w:hint="eastAsia"/>
                <w:sz w:val="22"/>
              </w:rPr>
              <w:t>5</w:t>
            </w:r>
            <w:r>
              <w:rPr>
                <w:sz w:val="22"/>
              </w:rPr>
              <w:t>人</w:t>
            </w:r>
          </w:p>
        </w:tc>
      </w:tr>
      <w:tr w:rsidR="005C4BD3" w14:paraId="7F6D7F41" w14:textId="77777777">
        <w:trPr>
          <w:jc w:val="center"/>
        </w:trPr>
        <w:tc>
          <w:tcPr>
            <w:tcW w:w="4535" w:type="dxa"/>
            <w:shd w:val="clear" w:color="auto" w:fill="F2F2F2"/>
            <w:vAlign w:val="center"/>
          </w:tcPr>
          <w:p w14:paraId="0D3F107C" w14:textId="77777777" w:rsidR="005C4BD3" w:rsidRDefault="00000000">
            <w:pPr>
              <w:jc w:val="center"/>
            </w:pPr>
            <w:r>
              <w:rPr>
                <w:b/>
                <w:sz w:val="22"/>
              </w:rPr>
              <w:t>课题名称</w:t>
            </w:r>
          </w:p>
        </w:tc>
        <w:tc>
          <w:tcPr>
            <w:tcW w:w="4535" w:type="dxa"/>
            <w:vAlign w:val="center"/>
          </w:tcPr>
          <w:p w14:paraId="476817FF" w14:textId="77777777" w:rsidR="005C4BD3" w:rsidRDefault="00000000">
            <w:pPr>
              <w:jc w:val="left"/>
            </w:pPr>
            <w:r>
              <w:rPr>
                <w:sz w:val="22"/>
              </w:rPr>
              <w:t>枣林病虫害智能识别与知识图谱模型基础软件研究与开发</w:t>
            </w:r>
          </w:p>
        </w:tc>
      </w:tr>
      <w:tr w:rsidR="005C4BD3" w14:paraId="038E1A42" w14:textId="77777777">
        <w:trPr>
          <w:jc w:val="center"/>
        </w:trPr>
        <w:tc>
          <w:tcPr>
            <w:tcW w:w="4535" w:type="dxa"/>
            <w:shd w:val="clear" w:color="auto" w:fill="F2F2F2"/>
            <w:vAlign w:val="center"/>
          </w:tcPr>
          <w:p w14:paraId="26B7D6DA" w14:textId="77777777" w:rsidR="005C4BD3" w:rsidRDefault="00000000">
            <w:pPr>
              <w:jc w:val="center"/>
            </w:pPr>
            <w:r>
              <w:rPr>
                <w:b/>
                <w:sz w:val="22"/>
              </w:rPr>
              <w:t>关键词</w:t>
            </w:r>
          </w:p>
        </w:tc>
        <w:tc>
          <w:tcPr>
            <w:tcW w:w="4535" w:type="dxa"/>
            <w:vAlign w:val="center"/>
          </w:tcPr>
          <w:p w14:paraId="75BA34F2" w14:textId="77777777" w:rsidR="005C4BD3" w:rsidRDefault="00000000">
            <w:pPr>
              <w:jc w:val="left"/>
            </w:pPr>
            <w:r>
              <w:rPr>
                <w:sz w:val="22"/>
              </w:rPr>
              <w:t>枣林病虫害；</w:t>
            </w:r>
            <w:r>
              <w:rPr>
                <w:sz w:val="22"/>
              </w:rPr>
              <w:t>7</w:t>
            </w:r>
            <w:r>
              <w:rPr>
                <w:sz w:val="22"/>
              </w:rPr>
              <w:t>病</w:t>
            </w:r>
            <w:r>
              <w:rPr>
                <w:sz w:val="22"/>
              </w:rPr>
              <w:t>8</w:t>
            </w:r>
            <w:r>
              <w:rPr>
                <w:sz w:val="22"/>
              </w:rPr>
              <w:t>虫；智能识别；知识图谱；深度学习；小目标检测；微服务；综合防治；智慧农业</w:t>
            </w:r>
          </w:p>
        </w:tc>
      </w:tr>
    </w:tbl>
    <w:p w14:paraId="7D9210A4" w14:textId="77777777" w:rsidR="005C4BD3" w:rsidRDefault="005C4BD3"/>
    <w:p w14:paraId="67956C65" w14:textId="77777777" w:rsidR="005C4BD3" w:rsidRDefault="00000000">
      <w:pPr>
        <w:spacing w:before="240" w:after="120"/>
        <w:jc w:val="left"/>
      </w:pPr>
      <w:r>
        <w:rPr>
          <w:rFonts w:eastAsia="SimHei"/>
          <w:b/>
          <w:sz w:val="30"/>
        </w:rPr>
        <w:t>一、</w:t>
      </w:r>
      <w:r w:rsidRPr="009A54C2">
        <w:rPr>
          <w:rFonts w:eastAsia="SimHei"/>
          <w:b/>
          <w:sz w:val="30"/>
          <w:highlight w:val="yellow"/>
        </w:rPr>
        <w:t>系统功能全面拆解分析</w:t>
      </w:r>
    </w:p>
    <w:p w14:paraId="6A6C529A" w14:textId="77777777" w:rsidR="005C4BD3" w:rsidRDefault="00000000">
      <w:pPr>
        <w:spacing w:after="80" w:line="300" w:lineRule="auto"/>
        <w:ind w:firstLine="480"/>
      </w:pPr>
      <w:r>
        <w:t>本项目面向</w:t>
      </w:r>
      <w:r>
        <w:t>“</w:t>
      </w:r>
      <w:r>
        <w:t>枣林病虫害智能识别与智慧管理服务平台</w:t>
      </w:r>
      <w:r>
        <w:t>”</w:t>
      </w:r>
      <w:r>
        <w:t>中的病虫害识别与知识图谱模型基础软件，重点建设两大核心模块：病虫害智能识别模块、知识图谱模型基础软件模块。系统向下对接病虫害及综防数据收集软件、图像数据集、植保语料、历史监测数据和气象气候数据，向上为</w:t>
      </w:r>
      <w:proofErr w:type="spellStart"/>
      <w:r>
        <w:t>WebGIS</w:t>
      </w:r>
      <w:proofErr w:type="spellEnd"/>
      <w:r>
        <w:t>智慧管理系统、</w:t>
      </w:r>
      <w:r>
        <w:t>APP</w:t>
      </w:r>
      <w:proofErr w:type="gramStart"/>
      <w:r>
        <w:t>和微信小</w:t>
      </w:r>
      <w:proofErr w:type="gramEnd"/>
      <w:r>
        <w:t>程序提供标准化</w:t>
      </w:r>
      <w:r>
        <w:t>RESTful API</w:t>
      </w:r>
      <w:r>
        <w:t>服务，并与用户管理模块、告警模块、气象气候数据模块协同，形成</w:t>
      </w:r>
      <w:r>
        <w:t>“</w:t>
      </w:r>
      <w:r>
        <w:t>图像采集</w:t>
      </w:r>
      <w:r>
        <w:t>—</w:t>
      </w:r>
      <w:r>
        <w:t>模型识别</w:t>
      </w:r>
      <w:r>
        <w:t>—</w:t>
      </w:r>
      <w:r>
        <w:t>知识关联</w:t>
      </w:r>
      <w:r>
        <w:t>—</w:t>
      </w:r>
      <w:r>
        <w:t>推理推荐</w:t>
      </w:r>
      <w:r>
        <w:t>—</w:t>
      </w:r>
      <w:r>
        <w:t>专家纠错</w:t>
      </w:r>
      <w:r>
        <w:t>—</w:t>
      </w:r>
      <w:r>
        <w:t>持续迭代</w:t>
      </w:r>
      <w:r>
        <w:t>—</w:t>
      </w:r>
      <w:r>
        <w:t>高危告警</w:t>
      </w:r>
      <w:r>
        <w:t>”</w:t>
      </w:r>
      <w:r>
        <w:t>的闭环能力。</w:t>
      </w:r>
    </w:p>
    <w:p w14:paraId="58A9DE12" w14:textId="77777777" w:rsidR="005C4BD3" w:rsidRDefault="00000000">
      <w:pPr>
        <w:spacing w:after="80" w:line="300" w:lineRule="auto"/>
        <w:ind w:firstLine="480"/>
      </w:pPr>
      <w:r>
        <w:t>本项目必须显式支持</w:t>
      </w:r>
      <w:r>
        <w:t>“7</w:t>
      </w:r>
      <w:r>
        <w:t>病</w:t>
      </w:r>
      <w:r>
        <w:t>8</w:t>
      </w:r>
      <w:r>
        <w:t>虫</w:t>
      </w:r>
      <w:r>
        <w:t>”</w:t>
      </w:r>
      <w:r>
        <w:t>共</w:t>
      </w:r>
      <w:r>
        <w:t>15</w:t>
      </w:r>
      <w:r>
        <w:t>类枣树主要病虫害。其中</w:t>
      </w:r>
      <w:r>
        <w:t>7</w:t>
      </w:r>
      <w:r>
        <w:t>种病害为：枣炭疽病、枣疯病、枣树锈病、</w:t>
      </w:r>
      <w:proofErr w:type="gramStart"/>
      <w:r>
        <w:t>枣缩果病</w:t>
      </w:r>
      <w:proofErr w:type="gramEnd"/>
      <w:r>
        <w:t>、枣果腐病、枣褐斑病、枣叶黑斑病；</w:t>
      </w:r>
      <w:r>
        <w:t>8</w:t>
      </w:r>
      <w:r>
        <w:t>种虫害为：枣芽</w:t>
      </w:r>
      <w:proofErr w:type="gramStart"/>
      <w:r>
        <w:t>象</w:t>
      </w:r>
      <w:proofErr w:type="gramEnd"/>
      <w:r>
        <w:t>甲、枣瘿蚊、桃小食心虫、绿盲蝽、枣尺蠖、枣</w:t>
      </w:r>
      <w:proofErr w:type="gramStart"/>
      <w:r>
        <w:t>镰翅小</w:t>
      </w:r>
      <w:proofErr w:type="gramEnd"/>
      <w:r>
        <w:t>卷蛾、枣红蜘蛛、</w:t>
      </w:r>
      <w:proofErr w:type="gramStart"/>
      <w:r>
        <w:t>枣龟蜡蚧</w:t>
      </w:r>
      <w:proofErr w:type="gramEnd"/>
      <w:r>
        <w:t>。系统在功能、数据、算法、接口、测试与验收环节均应围绕上述</w:t>
      </w:r>
      <w:r>
        <w:t>15</w:t>
      </w:r>
      <w:r>
        <w:t>类全覆盖，并支持后续向不少于</w:t>
      </w:r>
      <w:r>
        <w:t>30</w:t>
      </w:r>
      <w:r>
        <w:t>种枣树常见、偶发、新发病虫害扩展。</w:t>
      </w:r>
    </w:p>
    <w:p w14:paraId="07B9499C" w14:textId="77777777" w:rsidR="005C4BD3" w:rsidRDefault="00000000">
      <w:pPr>
        <w:spacing w:after="80" w:line="300" w:lineRule="auto"/>
        <w:ind w:firstLine="480"/>
      </w:pPr>
      <w:r>
        <w:t>（一）核心模块</w:t>
      </w:r>
      <w:proofErr w:type="gramStart"/>
      <w:r>
        <w:t>一</w:t>
      </w:r>
      <w:proofErr w:type="gramEnd"/>
      <w:r>
        <w:t>：病虫害智能识别模块。该模块负责接收枣树病虫害图像，完成图像上传、图像预处理、病虫害类别识别、小目标特征检测、严重程度评估、结构化结果输出、批量识别、模型训练管理、模型版本管理、专家审核纠错、识别统计分析和高危害告警触发，是系统面向用户提供智能诊断能力的入口。</w:t>
      </w:r>
    </w:p>
    <w:p w14:paraId="6A499CD1" w14:textId="77777777" w:rsidR="005C4BD3" w:rsidRDefault="00000000">
      <w:pPr>
        <w:spacing w:after="80" w:line="300" w:lineRule="auto"/>
        <w:ind w:firstLine="480"/>
      </w:pPr>
      <w:r>
        <w:t xml:space="preserve">1. </w:t>
      </w:r>
      <w:r>
        <w:t>细分功能。第一，图像上传与预处理功能：支持</w:t>
      </w:r>
      <w:r>
        <w:t>JPEG</w:t>
      </w:r>
      <w:r>
        <w:t>、</w:t>
      </w:r>
      <w:r>
        <w:t>PNG</w:t>
      </w:r>
      <w:r>
        <w:t>、</w:t>
      </w:r>
      <w:r>
        <w:t>BMP</w:t>
      </w:r>
      <w:r>
        <w:t>等常用格式图片上传，单张图片大小不超过</w:t>
      </w:r>
      <w:r>
        <w:t>10MB</w:t>
      </w:r>
      <w:r>
        <w:t>；对图片进行尺寸标准化、归一化、色彩空间转换、清晰度检测、异常图片拦截和重复图片哈希识别；训练阶段支持翻转、旋转、缩放、裁剪、色彩增强、噪声添加等数据增强。第二，</w:t>
      </w:r>
      <w:r>
        <w:t>“7</w:t>
      </w:r>
      <w:r>
        <w:t>病</w:t>
      </w:r>
      <w:r>
        <w:t>8</w:t>
      </w:r>
      <w:r>
        <w:t>虫</w:t>
      </w:r>
      <w:r>
        <w:t>”</w:t>
      </w:r>
      <w:r>
        <w:t>种类识别功能：调用深度学习模型识别枣炭疽病、枣疯病、枣树锈病、</w:t>
      </w:r>
      <w:proofErr w:type="gramStart"/>
      <w:r>
        <w:t>枣缩果病</w:t>
      </w:r>
      <w:proofErr w:type="gramEnd"/>
      <w:r>
        <w:t>、枣果腐病、枣褐斑病、枣叶黑斑病、枣芽象甲、枣瘿蚊、桃小食心虫、绿盲蝽、枣尺蠖、枣</w:t>
      </w:r>
      <w:proofErr w:type="gramStart"/>
      <w:r>
        <w:t>镰翅小</w:t>
      </w:r>
      <w:proofErr w:type="gramEnd"/>
      <w:r>
        <w:t>卷蛾、枣红蜘蛛、</w:t>
      </w:r>
      <w:proofErr w:type="gramStart"/>
      <w:r>
        <w:t>枣</w:t>
      </w:r>
      <w:r>
        <w:lastRenderedPageBreak/>
        <w:t>龟蜡蚧</w:t>
      </w:r>
      <w:proofErr w:type="gramEnd"/>
      <w:r>
        <w:t>15</w:t>
      </w:r>
      <w:r>
        <w:t>类目标，并输出类别、置信度、候选结果和关联知识图谱实体编号。第三，小目标特征识别功能：针对红蜘蛛卵粒（</w:t>
      </w:r>
      <w:r>
        <w:t>≤5px</w:t>
      </w:r>
      <w:r>
        <w:t>）、枣树锈病斑点、枣</w:t>
      </w:r>
      <w:proofErr w:type="gramStart"/>
      <w:r>
        <w:t>瘿</w:t>
      </w:r>
      <w:proofErr w:type="gramEnd"/>
      <w:r>
        <w:t>蚊产卵痕等细微目标，采用特征金字塔、注意力机制、多尺度训练、高分辨率切片推理和小目标增强标注等技术降低漏检。第四，严重程度评估功能：结合为害面积、病斑密度、虫体数量、发病部位、症状特征和专家规则，将结果划分为轻度、中度、重度，并给出置信度。第五，识别结果结构化输出功能：输出病虫害名称、所属类别、置信度、严重程度、发病部位、症状描述、小目标检测标识、快速防治摘要、关联知识图谱实体编号等字段。第六，批量识别功能：支持单次请求不超过</w:t>
      </w:r>
      <w:r>
        <w:t>5</w:t>
      </w:r>
      <w:r>
        <w:t>张图片；批量任务采用异步处理和</w:t>
      </w:r>
      <w:proofErr w:type="spellStart"/>
      <w:r>
        <w:t>task_id</w:t>
      </w:r>
      <w:proofErr w:type="spellEnd"/>
      <w:r>
        <w:t>轮询机制，保证</w:t>
      </w:r>
      <w:r>
        <w:t>5</w:t>
      </w:r>
      <w:r>
        <w:t>张图像异步任务完成时间</w:t>
      </w:r>
      <w:r>
        <w:t>≤30</w:t>
      </w:r>
      <w:r>
        <w:t>秒。第七，模型训练与管理功能：支持双模态数据集管理、增量深度学习、知识蒸馏、模型轻量化、模型版本管理、</w:t>
      </w:r>
      <w:r>
        <w:t>A/B</w:t>
      </w:r>
      <w:r>
        <w:t>测试、灰度发布、</w:t>
      </w:r>
      <w:proofErr w:type="gramStart"/>
      <w:r>
        <w:t>模型回滚和</w:t>
      </w:r>
      <w:proofErr w:type="gramEnd"/>
      <w:r>
        <w:t>评估报告展示。第八，识别结果处理与统计功能：自动记录识别日志，支持专家审核纠错，形成纠错数据回流训练队列，并提供识别频次、类别分布、准确率变化、各县市区域热力图和时序分布统计。第九，高危害告警联动功能：当识别结果为重度或风险规则判定为高危时，向告警模块推送病虫害类型、位置、严重程度和建议处理等级。</w:t>
      </w:r>
    </w:p>
    <w:p w14:paraId="2511F224" w14:textId="77777777" w:rsidR="005C4BD3" w:rsidRDefault="00000000">
      <w:pPr>
        <w:spacing w:after="80" w:line="300" w:lineRule="auto"/>
        <w:ind w:firstLine="480"/>
      </w:pPr>
      <w:r>
        <w:t xml:space="preserve">2. </w:t>
      </w:r>
      <w:r>
        <w:t>业务流程。用户通过</w:t>
      </w:r>
      <w:proofErr w:type="spellStart"/>
      <w:r>
        <w:t>WebGIS</w:t>
      </w:r>
      <w:proofErr w:type="spellEnd"/>
      <w:r>
        <w:t>、</w:t>
      </w:r>
      <w:r>
        <w:t>APP</w:t>
      </w:r>
      <w:proofErr w:type="gramStart"/>
      <w:r>
        <w:t>或微信小</w:t>
      </w:r>
      <w:proofErr w:type="gramEnd"/>
      <w:r>
        <w:t>程序上传单张或多张病虫害图像；</w:t>
      </w:r>
      <w:r>
        <w:t>API</w:t>
      </w:r>
      <w:r>
        <w:t>网关完成身份认证、权限校验、文件格式校验和大小校验；图像识别服务完成预处理并调用部署中的</w:t>
      </w:r>
      <w:r>
        <w:t>AI</w:t>
      </w:r>
      <w:r>
        <w:t>模型；模型输出类别、置信度、小目标检测结果和严重程度；系统根据识别结果自动关联知识图谱实体，生成症状解释和快速防治摘要；识别结果写入</w:t>
      </w:r>
      <w:proofErr w:type="gramStart"/>
      <w:r>
        <w:t>日志库并返回</w:t>
      </w:r>
      <w:proofErr w:type="gramEnd"/>
      <w:r>
        <w:t>前端；</w:t>
      </w:r>
      <w:proofErr w:type="gramStart"/>
      <w:r>
        <w:t>若结果</w:t>
      </w:r>
      <w:proofErr w:type="gramEnd"/>
      <w:r>
        <w:t>为重度或触发高危规则，则向告警模块推送告警事件；若置信度较低或用户提出异议，则进入专家审核纠错流程；专家纠错数据经审核后进入训练数据队列，用于后续增量训练和模型迭代；管理员可通过模型管理功能查看模型版本、评估指标、灰度部署状态</w:t>
      </w:r>
      <w:proofErr w:type="gramStart"/>
      <w:r>
        <w:t>和回滚记录</w:t>
      </w:r>
      <w:proofErr w:type="gramEnd"/>
      <w:r>
        <w:t>。</w:t>
      </w:r>
    </w:p>
    <w:p w14:paraId="3C831E5A" w14:textId="77777777" w:rsidR="005C4BD3" w:rsidRDefault="00000000">
      <w:pPr>
        <w:spacing w:after="80" w:line="300" w:lineRule="auto"/>
        <w:ind w:firstLine="480"/>
      </w:pPr>
      <w:r>
        <w:t xml:space="preserve">3. </w:t>
      </w:r>
      <w:r>
        <w:t>接口能力。病虫害智能识别模块应提供统一</w:t>
      </w:r>
      <w:r>
        <w:t>RESTful API</w:t>
      </w:r>
      <w:r>
        <w:t>，并支持内部</w:t>
      </w:r>
      <w:proofErr w:type="spellStart"/>
      <w:r>
        <w:t>gRPC</w:t>
      </w:r>
      <w:proofErr w:type="spellEnd"/>
      <w:r>
        <w:t>调用。对外图像识别</w:t>
      </w:r>
      <w:r>
        <w:t>API</w:t>
      </w:r>
      <w:r>
        <w:t>必须全量包含：</w:t>
      </w:r>
      <w:r>
        <w:t>POST /</w:t>
      </w:r>
      <w:proofErr w:type="spellStart"/>
      <w:r>
        <w:t>api</w:t>
      </w:r>
      <w:proofErr w:type="spellEnd"/>
      <w:r>
        <w:t>/v1/recognition/single</w:t>
      </w:r>
      <w:r>
        <w:t>，用于单张图像同步识别；</w:t>
      </w:r>
      <w:r>
        <w:t>POST /</w:t>
      </w:r>
      <w:proofErr w:type="spellStart"/>
      <w:r>
        <w:t>api</w:t>
      </w:r>
      <w:proofErr w:type="spellEnd"/>
      <w:r>
        <w:t>/v1/recognition/batch</w:t>
      </w:r>
      <w:r>
        <w:t>，用于批量图像识别异步任务提交；</w:t>
      </w:r>
      <w:r>
        <w:t>GET /</w:t>
      </w:r>
      <w:proofErr w:type="spellStart"/>
      <w:r>
        <w:t>api</w:t>
      </w:r>
      <w:proofErr w:type="spellEnd"/>
      <w:r>
        <w:t>/v1/recognition/result/{</w:t>
      </w:r>
      <w:proofErr w:type="spellStart"/>
      <w:r>
        <w:t>task_id</w:t>
      </w:r>
      <w:proofErr w:type="spellEnd"/>
      <w:r>
        <w:t>}</w:t>
      </w:r>
      <w:r>
        <w:t>，用于查询异步批量识别结果；</w:t>
      </w:r>
      <w:r>
        <w:t>POST /</w:t>
      </w:r>
      <w:proofErr w:type="spellStart"/>
      <w:r>
        <w:t>api</w:t>
      </w:r>
      <w:proofErr w:type="spellEnd"/>
      <w:r>
        <w:t>/v1/recognition/feedback</w:t>
      </w:r>
      <w:r>
        <w:t>，用于提交用户反馈和专家纠错结果。内部或管理员模型管理</w:t>
      </w:r>
      <w:r>
        <w:t>API</w:t>
      </w:r>
      <w:r>
        <w:t>必须全量包含：</w:t>
      </w:r>
      <w:r>
        <w:t>POST /</w:t>
      </w:r>
      <w:proofErr w:type="spellStart"/>
      <w:r>
        <w:t>api</w:t>
      </w:r>
      <w:proofErr w:type="spellEnd"/>
      <w:r>
        <w:t>/v1/model/train</w:t>
      </w:r>
      <w:r>
        <w:t>，用于触发增量模型训练任务；</w:t>
      </w:r>
      <w:r>
        <w:t>GET /</w:t>
      </w:r>
      <w:proofErr w:type="spellStart"/>
      <w:r>
        <w:t>api</w:t>
      </w:r>
      <w:proofErr w:type="spellEnd"/>
      <w:r>
        <w:t>/v1/model/versions</w:t>
      </w:r>
      <w:r>
        <w:t>，用于查看模型版本列表和评估指标；</w:t>
      </w:r>
      <w:r>
        <w:t>POST /</w:t>
      </w:r>
      <w:proofErr w:type="spellStart"/>
      <w:r>
        <w:t>api</w:t>
      </w:r>
      <w:proofErr w:type="spellEnd"/>
      <w:r>
        <w:t>/v1/model/deploy</w:t>
      </w:r>
      <w:r>
        <w:t>，用于将指定模型版本部署到生产环境并支持灰度发布；</w:t>
      </w:r>
      <w:r>
        <w:t>POST /</w:t>
      </w:r>
      <w:proofErr w:type="spellStart"/>
      <w:r>
        <w:t>api</w:t>
      </w:r>
      <w:proofErr w:type="spellEnd"/>
      <w:r>
        <w:t>/v1/model/rollback</w:t>
      </w:r>
      <w:r>
        <w:t>，</w:t>
      </w:r>
      <w:proofErr w:type="gramStart"/>
      <w:r>
        <w:t>用于回</w:t>
      </w:r>
      <w:proofErr w:type="gramEnd"/>
      <w:r>
        <w:t>滚到指定模型版本。接口应返回统一</w:t>
      </w:r>
      <w:r>
        <w:t>JSON</w:t>
      </w:r>
      <w:r>
        <w:t>结构，包含</w:t>
      </w:r>
      <w:r>
        <w:t>code</w:t>
      </w:r>
      <w:r>
        <w:t>、</w:t>
      </w:r>
      <w:r>
        <w:t>message</w:t>
      </w:r>
      <w:r>
        <w:t>、</w:t>
      </w:r>
      <w:r>
        <w:t>data</w:t>
      </w:r>
      <w:r>
        <w:t>、</w:t>
      </w:r>
      <w:proofErr w:type="spellStart"/>
      <w:r>
        <w:t>request_id</w:t>
      </w:r>
      <w:proofErr w:type="spellEnd"/>
      <w:r>
        <w:t>、</w:t>
      </w:r>
      <w:proofErr w:type="spellStart"/>
      <w:r>
        <w:t>latency_ms</w:t>
      </w:r>
      <w:proofErr w:type="spellEnd"/>
      <w:r>
        <w:t>等字段，并提供错误码、鉴权说明、</w:t>
      </w:r>
      <w:proofErr w:type="spellStart"/>
      <w:r>
        <w:t>OpenAPI</w:t>
      </w:r>
      <w:proofErr w:type="spellEnd"/>
      <w:r>
        <w:t>文档和调用示例。</w:t>
      </w:r>
    </w:p>
    <w:p w14:paraId="0D304348" w14:textId="77777777" w:rsidR="005C4BD3" w:rsidRDefault="00000000">
      <w:pPr>
        <w:spacing w:after="80" w:line="300" w:lineRule="auto"/>
        <w:ind w:firstLine="480"/>
      </w:pPr>
      <w:r>
        <w:t xml:space="preserve">4. </w:t>
      </w:r>
      <w:r>
        <w:t>内部对接能力。病虫害智能识别模块应从</w:t>
      </w:r>
      <w:r>
        <w:t>SYS-01</w:t>
      </w:r>
      <w:r>
        <w:t>数据收集软件定期接收田间监测图像及综防数据，纳入训练数据集；应从气象气候数据模块接收某地市各县市实时及</w:t>
      </w:r>
      <w:r>
        <w:lastRenderedPageBreak/>
        <w:t>历史气象参数，用于风险推理和推荐；应与用户管理模块对接，获取超级管理员、工作管理员、植保专家、枣农、访客等角色权限；应在识别到高危害等级病虫害时向告警模块推送告警事件。</w:t>
      </w:r>
    </w:p>
    <w:p w14:paraId="0F91D9CE" w14:textId="77777777" w:rsidR="005C4BD3" w:rsidRDefault="00000000">
      <w:pPr>
        <w:spacing w:after="80" w:line="300" w:lineRule="auto"/>
        <w:ind w:firstLine="480"/>
      </w:pPr>
      <w:r>
        <w:t xml:space="preserve">5. </w:t>
      </w:r>
      <w:r>
        <w:t>性能指标。病虫害识别综合准确率在标准测试集上应达到准确率</w:t>
      </w:r>
      <w:r>
        <w:t>≥85%</w:t>
      </w:r>
      <w:r>
        <w:t>；单类别病害或虫害识别准确率应达到单类别</w:t>
      </w:r>
      <w:r>
        <w:t>≥80%</w:t>
      </w:r>
      <w:r>
        <w:t>；红蜘蛛卵粒（</w:t>
      </w:r>
      <w:r>
        <w:t>≤5px</w:t>
      </w:r>
      <w:r>
        <w:t>）、枣锈斑点、枣</w:t>
      </w:r>
      <w:proofErr w:type="gramStart"/>
      <w:r>
        <w:t>瘿</w:t>
      </w:r>
      <w:proofErr w:type="gramEnd"/>
      <w:r>
        <w:t>蚊产卵痕等小目标漏检率</w:t>
      </w:r>
      <w:r>
        <w:t>≤20%</w:t>
      </w:r>
      <w:r>
        <w:t>；单张图像识别平均响应时间</w:t>
      </w:r>
      <w:r>
        <w:t>≤3</w:t>
      </w:r>
      <w:r>
        <w:t>秒，</w:t>
      </w:r>
      <w:r>
        <w:t>TP99≤5</w:t>
      </w:r>
      <w:r>
        <w:t>秒；图像识别</w:t>
      </w:r>
      <w:r>
        <w:t>API</w:t>
      </w:r>
      <w:r>
        <w:t>并发能力</w:t>
      </w:r>
      <w:r>
        <w:t>≥50QPS</w:t>
      </w:r>
      <w:r>
        <w:t>；批量识别任务满足</w:t>
      </w:r>
      <w:r>
        <w:t>5</w:t>
      </w:r>
      <w:r>
        <w:t>张图像</w:t>
      </w:r>
      <w:r>
        <w:t>≤30</w:t>
      </w:r>
      <w:r>
        <w:t>秒；系统年统计口径可用性</w:t>
      </w:r>
      <w:r>
        <w:t>≥99.5%</w:t>
      </w:r>
      <w:r>
        <w:t>。模型评估指标应包括</w:t>
      </w:r>
      <w:r>
        <w:t>Accuracy</w:t>
      </w:r>
      <w:r>
        <w:t>、</w:t>
      </w:r>
      <w:r>
        <w:t>Precision</w:t>
      </w:r>
      <w:r>
        <w:t>、</w:t>
      </w:r>
      <w:r>
        <w:t>Recall</w:t>
      </w:r>
      <w:r>
        <w:t>、</w:t>
      </w:r>
      <w:r>
        <w:t>F1</w:t>
      </w:r>
      <w:r>
        <w:t>、混淆矩阵、分类别准确率、小目标召回率、严重程度评估一致性和模型版本对比报告。</w:t>
      </w:r>
    </w:p>
    <w:p w14:paraId="695D7399" w14:textId="77777777" w:rsidR="005C4BD3" w:rsidRDefault="00000000">
      <w:pPr>
        <w:spacing w:after="80" w:line="300" w:lineRule="auto"/>
        <w:ind w:firstLine="480"/>
      </w:pPr>
      <w:r>
        <w:t xml:space="preserve">6. </w:t>
      </w:r>
      <w:r>
        <w:t>数据要求。训练图像数据集初期不少于</w:t>
      </w:r>
      <w:r>
        <w:t>2</w:t>
      </w:r>
      <w:r>
        <w:t>万张标注图像，且</w:t>
      </w:r>
      <w:r>
        <w:t>“7</w:t>
      </w:r>
      <w:r>
        <w:t>病</w:t>
      </w:r>
      <w:r>
        <w:t>8</w:t>
      </w:r>
      <w:r>
        <w:t>虫</w:t>
      </w:r>
      <w:r>
        <w:t>”15</w:t>
      </w:r>
      <w:r>
        <w:t>类每类</w:t>
      </w:r>
      <w:r>
        <w:t>≥1000</w:t>
      </w:r>
      <w:r>
        <w:t>张；每张图像应标注病虫害类别、严重程度、发病部位、目标框或分割区域，并对红蜘蛛卵粒、枣</w:t>
      </w:r>
      <w:proofErr w:type="gramStart"/>
      <w:r>
        <w:t>瘿</w:t>
      </w:r>
      <w:proofErr w:type="gramEnd"/>
      <w:r>
        <w:t>蚊产卵痕、枣锈斑点等小目标增加细粒度标注框。数据应覆盖不同县市、不同物候期、不同拍摄角度、不同光照、不同背景、不同严重程度和田间实景条件。识别日志应至少包含</w:t>
      </w:r>
      <w:proofErr w:type="spellStart"/>
      <w:r>
        <w:t>request_id</w:t>
      </w:r>
      <w:proofErr w:type="spellEnd"/>
      <w:r>
        <w:t>、</w:t>
      </w:r>
      <w:r>
        <w:t>timestamp</w:t>
      </w:r>
      <w:r>
        <w:t>、</w:t>
      </w:r>
      <w:proofErr w:type="spellStart"/>
      <w:r>
        <w:t>user_id</w:t>
      </w:r>
      <w:proofErr w:type="spellEnd"/>
      <w:r>
        <w:t>、</w:t>
      </w:r>
      <w:proofErr w:type="spellStart"/>
      <w:r>
        <w:t>geo_location</w:t>
      </w:r>
      <w:proofErr w:type="spellEnd"/>
      <w:r>
        <w:t>、</w:t>
      </w:r>
      <w:proofErr w:type="spellStart"/>
      <w:r>
        <w:t>image_hash</w:t>
      </w:r>
      <w:proofErr w:type="spellEnd"/>
      <w:r>
        <w:t>、</w:t>
      </w:r>
      <w:proofErr w:type="spellStart"/>
      <w:r>
        <w:t>recognition_result</w:t>
      </w:r>
      <w:proofErr w:type="spellEnd"/>
      <w:r>
        <w:t>、</w:t>
      </w:r>
      <w:proofErr w:type="spellStart"/>
      <w:r>
        <w:t>small_target_flag</w:t>
      </w:r>
      <w:proofErr w:type="spellEnd"/>
      <w:r>
        <w:t>、</w:t>
      </w:r>
      <w:proofErr w:type="spellStart"/>
      <w:r>
        <w:t>expert_feedback</w:t>
      </w:r>
      <w:proofErr w:type="spellEnd"/>
      <w:r>
        <w:t>、</w:t>
      </w:r>
      <w:proofErr w:type="spellStart"/>
      <w:r>
        <w:t>latency_ms</w:t>
      </w:r>
      <w:proofErr w:type="spellEnd"/>
      <w:r>
        <w:t>等字段，日志保存周期不少于</w:t>
      </w:r>
      <w:r>
        <w:t>12</w:t>
      </w:r>
      <w:r>
        <w:t>个月。</w:t>
      </w:r>
      <w:proofErr w:type="gramStart"/>
      <w:r>
        <w:t>数据集应具备</w:t>
      </w:r>
      <w:proofErr w:type="gramEnd"/>
      <w:r>
        <w:t>版本管理、质量审核、脱敏处理、备份恢复和专家纠错回流机制。</w:t>
      </w:r>
    </w:p>
    <w:p w14:paraId="4128A486" w14:textId="77777777" w:rsidR="005C4BD3" w:rsidRDefault="00000000">
      <w:pPr>
        <w:spacing w:after="80" w:line="300" w:lineRule="auto"/>
        <w:ind w:firstLine="480"/>
      </w:pPr>
      <w:r>
        <w:t xml:space="preserve">7. </w:t>
      </w:r>
      <w:r>
        <w:t>验收标准。完成图像上传与预处理、</w:t>
      </w:r>
      <w:r>
        <w:t>“7</w:t>
      </w:r>
      <w:r>
        <w:t>病</w:t>
      </w:r>
      <w:r>
        <w:t>8</w:t>
      </w:r>
      <w:r>
        <w:t>虫</w:t>
      </w:r>
      <w:r>
        <w:t>”15</w:t>
      </w:r>
      <w:r>
        <w:t>类识别、小目标特征检测、严重程度评估、结构化结果输出、批量识别、模型训练管理、专家审核纠错、统计分析和告警联动等功能；在标准测试集上综合准确率</w:t>
      </w:r>
      <w:r>
        <w:t>≥85%</w:t>
      </w:r>
      <w:r>
        <w:t>，单类别</w:t>
      </w:r>
      <w:r>
        <w:t>≥80%</w:t>
      </w:r>
      <w:r>
        <w:t>，小目标漏检率</w:t>
      </w:r>
      <w:r>
        <w:t>≤20%</w:t>
      </w:r>
      <w:r>
        <w:t>；单图平均</w:t>
      </w:r>
      <w:r>
        <w:t>≤3</w:t>
      </w:r>
      <w:r>
        <w:t>秒、</w:t>
      </w:r>
      <w:r>
        <w:t>TP99≤5</w:t>
      </w:r>
      <w:r>
        <w:t>秒，识别</w:t>
      </w:r>
      <w:r>
        <w:t>≥50QPS</w:t>
      </w:r>
      <w:r>
        <w:t>，批量</w:t>
      </w:r>
      <w:r>
        <w:t>5</w:t>
      </w:r>
      <w:r>
        <w:t>张</w:t>
      </w:r>
      <w:r>
        <w:t>≤30</w:t>
      </w:r>
      <w:r>
        <w:t>秒；识别结果日志完整、可审计、可追溯；专家纠错数据能够进入训练队列；模型支持版本切换、灰度发布和回滚；</w:t>
      </w:r>
      <w:r>
        <w:t>API</w:t>
      </w:r>
      <w:r>
        <w:t>接口通过</w:t>
      </w:r>
      <w:proofErr w:type="spellStart"/>
      <w:r>
        <w:t>WebGIS</w:t>
      </w:r>
      <w:proofErr w:type="spellEnd"/>
      <w:r>
        <w:t>、</w:t>
      </w:r>
      <w:r>
        <w:t>APP</w:t>
      </w:r>
      <w:r>
        <w:t>、</w:t>
      </w:r>
      <w:proofErr w:type="gramStart"/>
      <w:r>
        <w:t>微信小</w:t>
      </w:r>
      <w:proofErr w:type="gramEnd"/>
      <w:r>
        <w:t>程序三端联调测试；相关操作说明、接口文档、测试报告和部署说明齐全。</w:t>
      </w:r>
    </w:p>
    <w:p w14:paraId="4F3C90C1" w14:textId="77777777" w:rsidR="005C4BD3" w:rsidRDefault="00000000">
      <w:pPr>
        <w:spacing w:after="80" w:line="300" w:lineRule="auto"/>
        <w:ind w:firstLine="480"/>
      </w:pPr>
      <w:r>
        <w:t>（二）核心模块二：知识图谱模型基础软件模块。该模块负责构建、存储、管理和应用枣林病虫害领域知识图谱，提供知识导入、实体关系管理、语义检索、意图推荐、智能问答、综合防治推荐、相似病虫害辨别、气候关联推理、物候期风险预测和个性化防治建议等能力，是系统实现可解释诊断和智慧管理的重要基础。</w:t>
      </w:r>
    </w:p>
    <w:p w14:paraId="618A216A" w14:textId="77777777" w:rsidR="005C4BD3" w:rsidRDefault="00000000">
      <w:pPr>
        <w:spacing w:after="80" w:line="300" w:lineRule="auto"/>
        <w:ind w:firstLine="480"/>
      </w:pPr>
      <w:r>
        <w:t xml:space="preserve">1. </w:t>
      </w:r>
      <w:r>
        <w:t>细分功能。第一，领域本体构建功能：定义病虫害、防治方法、农药或生防制剂、发病规律、症状特征、环境因素、物候期、地理区域等实体类型，定义危害、防治方法为、发生季节为、适宜温度为、典型症状包括、适用生长阶段、发生于区域、相似病虫害、推荐药剂、联防策略等关系类型。第二，生长周期关联知识构建功能：将萌芽期、展叶期、花期、幼果期、膨大期、成熟期、休眠期等枣林生长周期阶段与病虫害发生规律、防治窗口期、风险等级和防治优先级建立关联。第三，知识数据导入功能：支持</w:t>
      </w:r>
      <w:r>
        <w:t>CSV</w:t>
      </w:r>
      <w:r>
        <w:t>、</w:t>
      </w:r>
      <w:r>
        <w:t>JSON</w:t>
      </w:r>
      <w:r>
        <w:t>、</w:t>
      </w:r>
      <w:r>
        <w:t>Word</w:t>
      </w:r>
      <w:r>
        <w:t>、</w:t>
      </w:r>
      <w:r>
        <w:t>PDF</w:t>
      </w:r>
      <w:r>
        <w:t>、植保手册、地方规程、专家文档等资料导入，利用词向量</w:t>
      </w:r>
      <w:r>
        <w:lastRenderedPageBreak/>
        <w:t>语义识别、实体抽取、关系抽取和人工核验生成结构化知识。第四，知识存储与管理功能：基于</w:t>
      </w:r>
      <w:r>
        <w:t>Neo4j</w:t>
      </w:r>
      <w:r>
        <w:t>图数据库存储实体、关系和属性，支持知识增删改查、版本管理、审计日志、备份恢复和可视化编辑，支持动态演进更新。第五，知识查询与检索功能：支持按病虫害名称、防治方法、农药名称、症状关键词等进行实体查询、关系查询、多跳查询、</w:t>
      </w:r>
      <w:proofErr w:type="gramStart"/>
      <w:r>
        <w:t>图结构</w:t>
      </w:r>
      <w:proofErr w:type="gramEnd"/>
      <w:r>
        <w:t>可视化和自然语言语义检索。第六，意图推荐与智能问答功能：支持枣农、植保专家、管理员等不同角色以自然语言提问，并返回有知识来源、可解释、可追溯的答案，支持多轮对话和上下文记录。第七，综合防治推荐功能：围绕农业防治、化学防治、物理防治、生物防治，结合综防、联防、生防、物防、人防要求生成建议。第八，相似病虫害辨别功能：根据症状描述、发病部位和典型图像特征，辅助区分枣炭疽病与枣褐斑病等相似病虫害。第九，个性化防治建议功能：结合识别结果、用户位置、季节、物候期、气候参数和历史发生规律，输出差异化病情解释与针对性防治方案。</w:t>
      </w:r>
    </w:p>
    <w:p w14:paraId="0B30CF87" w14:textId="77777777" w:rsidR="005C4BD3" w:rsidRDefault="00000000">
      <w:pPr>
        <w:spacing w:after="80" w:line="300" w:lineRule="auto"/>
        <w:ind w:firstLine="480"/>
      </w:pPr>
      <w:r>
        <w:t xml:space="preserve">2. </w:t>
      </w:r>
      <w:r>
        <w:t>业务流程。植保资料、专家知识、历史病虫害数据、识别结果和气象气候数据进入知识治理流程；系统完成资料解析、分词去噪、实体抽取、关系抽取、冲突检测和人工核验；审核通过的实体关系写入知识图谱并形成版本记录；用户通过识别结果或自然语言问题触发知识查询；语义检索模块将用户问题映射到实体、属性和关系；知识查询服务完成实体查询、多</w:t>
      </w:r>
      <w:proofErr w:type="gramStart"/>
      <w:r>
        <w:t>跳关系</w:t>
      </w:r>
      <w:proofErr w:type="gramEnd"/>
      <w:r>
        <w:t>推理或风险预测；推理推荐服务结合当前物候期、县市气象参数和用户角色生成综合防治建议；前端展示结构化知识、图谱关系或问答结果；专家可对知识条目进行增删改查，所有变更记录审计日志并可回滚。</w:t>
      </w:r>
    </w:p>
    <w:p w14:paraId="6A9636B9" w14:textId="77777777" w:rsidR="005C4BD3" w:rsidRDefault="00000000">
      <w:pPr>
        <w:spacing w:after="80" w:line="300" w:lineRule="auto"/>
        <w:ind w:firstLine="480"/>
      </w:pPr>
      <w:r>
        <w:t xml:space="preserve">3. </w:t>
      </w:r>
      <w:r>
        <w:t>接口能力。知识图谱模型基础软件模块应提供实体查询、语义检索、推荐、问答和风险预测等标准接口，</w:t>
      </w:r>
      <w:r>
        <w:t>API</w:t>
      </w:r>
      <w:r>
        <w:t>路径必须全量包含：</w:t>
      </w:r>
      <w:r>
        <w:t>GET /</w:t>
      </w:r>
      <w:proofErr w:type="spellStart"/>
      <w:r>
        <w:t>api</w:t>
      </w:r>
      <w:proofErr w:type="spellEnd"/>
      <w:r>
        <w:t>/v1/kg/entity/{</w:t>
      </w:r>
      <w:proofErr w:type="spellStart"/>
      <w:r>
        <w:t>entity_id</w:t>
      </w:r>
      <w:proofErr w:type="spellEnd"/>
      <w:r>
        <w:t>}</w:t>
      </w:r>
      <w:r>
        <w:t>，用于查询实体详情，包括症状、防治方法、关联生长阶段和气候条件；</w:t>
      </w:r>
      <w:r>
        <w:t>POST /</w:t>
      </w:r>
      <w:proofErr w:type="spellStart"/>
      <w:r>
        <w:t>api</w:t>
      </w:r>
      <w:proofErr w:type="spellEnd"/>
      <w:r>
        <w:t>/v1/kg/search</w:t>
      </w:r>
      <w:r>
        <w:t>，用于自然语言语义检索和词向量语义识别；</w:t>
      </w:r>
      <w:r>
        <w:t>GET /</w:t>
      </w:r>
      <w:proofErr w:type="spellStart"/>
      <w:r>
        <w:t>api</w:t>
      </w:r>
      <w:proofErr w:type="spellEnd"/>
      <w:r>
        <w:t>/v1/kg/recommendation/{</w:t>
      </w:r>
      <w:proofErr w:type="spellStart"/>
      <w:r>
        <w:t>pest_id</w:t>
      </w:r>
      <w:proofErr w:type="spellEnd"/>
      <w:r>
        <w:t>}</w:t>
      </w:r>
      <w:r>
        <w:t>，用于获取指定病虫害综合防治推荐方案，包含生防、物防、人防及联防联控建议；</w:t>
      </w:r>
      <w:r>
        <w:t>POST /</w:t>
      </w:r>
      <w:proofErr w:type="spellStart"/>
      <w:r>
        <w:t>api</w:t>
      </w:r>
      <w:proofErr w:type="spellEnd"/>
      <w:r>
        <w:t>/v1/kg/</w:t>
      </w:r>
      <w:proofErr w:type="spellStart"/>
      <w:r>
        <w:t>qa</w:t>
      </w:r>
      <w:proofErr w:type="spellEnd"/>
      <w:r>
        <w:t>，用于智能问答、多轮对话和意图预测；</w:t>
      </w:r>
      <w:r>
        <w:t>GET /</w:t>
      </w:r>
      <w:proofErr w:type="spellStart"/>
      <w:r>
        <w:t>api</w:t>
      </w:r>
      <w:proofErr w:type="spellEnd"/>
      <w:r>
        <w:t>/v1/kg/risk/predict</w:t>
      </w:r>
      <w:r>
        <w:t>，用于结合气候数据和物候期预测当前阶段病虫害爆发风险。接口应支持</w:t>
      </w:r>
      <w:r>
        <w:t>JWT</w:t>
      </w:r>
      <w:r>
        <w:t>或</w:t>
      </w:r>
      <w:r>
        <w:t>OAuth 2.0</w:t>
      </w:r>
      <w:r>
        <w:t>鉴权、</w:t>
      </w:r>
      <w:r>
        <w:t>RBAC</w:t>
      </w:r>
      <w:r>
        <w:t>角色差异化输出、分页查询、错误码返回、请求追踪、调用审计和</w:t>
      </w:r>
      <w:proofErr w:type="spellStart"/>
      <w:r>
        <w:t>OpenAPI</w:t>
      </w:r>
      <w:proofErr w:type="spellEnd"/>
      <w:r>
        <w:t>文档。</w:t>
      </w:r>
    </w:p>
    <w:p w14:paraId="1FBE3864" w14:textId="77777777" w:rsidR="005C4BD3" w:rsidRDefault="00000000">
      <w:pPr>
        <w:spacing w:after="80" w:line="300" w:lineRule="auto"/>
        <w:ind w:firstLine="480"/>
      </w:pPr>
      <w:r>
        <w:t xml:space="preserve">4. </w:t>
      </w:r>
      <w:r>
        <w:t>性能指标。知识图谱应覆盖不少于</w:t>
      </w:r>
      <w:r>
        <w:t>30</w:t>
      </w:r>
      <w:r>
        <w:t>种枣树病虫害，明确包含</w:t>
      </w:r>
      <w:r>
        <w:t>“7</w:t>
      </w:r>
      <w:r>
        <w:t>病</w:t>
      </w:r>
      <w:r>
        <w:t>8</w:t>
      </w:r>
      <w:r>
        <w:t>虫</w:t>
      </w:r>
      <w:r>
        <w:t>”15</w:t>
      </w:r>
      <w:r>
        <w:t>类及其他常发、偶发、新发病虫害；三元组数量</w:t>
      </w:r>
      <w:r>
        <w:t>≥2000</w:t>
      </w:r>
      <w:r>
        <w:t>条，并包含生长周期关联及气候关联数据；知识查询响应时间</w:t>
      </w:r>
      <w:r>
        <w:t>TP99≤500</w:t>
      </w:r>
      <w:r>
        <w:t>毫秒；知识查询</w:t>
      </w:r>
      <w:r>
        <w:t>API</w:t>
      </w:r>
      <w:r>
        <w:t>并发能力</w:t>
      </w:r>
      <w:r>
        <w:t>≥200QPS</w:t>
      </w:r>
      <w:r>
        <w:t>；系统年统计口径可用性</w:t>
      </w:r>
      <w:r>
        <w:t>≥99.5%</w:t>
      </w:r>
      <w:r>
        <w:t>。知识问答应具备可溯源能力，回答应引用对应实体、关系或文档来源；知识更新应具备审计记录，关键版本可回滚。</w:t>
      </w:r>
    </w:p>
    <w:p w14:paraId="5F861E5B" w14:textId="77777777" w:rsidR="005C4BD3" w:rsidRDefault="00000000">
      <w:pPr>
        <w:spacing w:after="80" w:line="300" w:lineRule="auto"/>
        <w:ind w:firstLine="480"/>
      </w:pPr>
      <w:r>
        <w:t xml:space="preserve">5. </w:t>
      </w:r>
      <w:r>
        <w:t>数据要求。知识图谱数据应包括病虫害实体、防治方法实体、农药或生防制剂实体、发病规律实体、症状特征实体、环境因素实体、物候期实体和地理区域实体。实体属性应覆盖名称、别名、类别、症状、危害部位、发生阶段、适宜温湿度、传播条件、</w:t>
      </w:r>
      <w:r>
        <w:lastRenderedPageBreak/>
        <w:t>防治措施、推荐剂量或操作方式、风险等级、适用区域、来源文献等。关系类型应至少包括危害、防治方法为、发生季节为、适宜温度为、典型症状包括、适用生长阶段、发生于区域、相似病虫害、推荐药剂、联防策略等。知识来源应包括植保技术手册、病虫害防治规程、地方性植保资料、专家知识文档、历史监测数据、识别结果和气象气候参数。所有知识数据应支持版本管理、人工核验、冲突处理、备份恢复和动态演进。</w:t>
      </w:r>
    </w:p>
    <w:p w14:paraId="37477495" w14:textId="77777777" w:rsidR="005C4BD3" w:rsidRDefault="00000000">
      <w:pPr>
        <w:spacing w:after="80" w:line="300" w:lineRule="auto"/>
        <w:ind w:firstLine="480"/>
      </w:pPr>
      <w:r>
        <w:t xml:space="preserve">6. </w:t>
      </w:r>
      <w:r>
        <w:t>验收标准。完成领域本体构建、生长周期关联知识构建、知识导入、图数据库存储、知识动态更新、实体查询、关系查询、自然语言语义检索、意图推荐、图谱可视化、智能问答、相似病虫害辨别、气候关联规律推理和个性化防治建议生成功能；知识图谱覆盖不少于</w:t>
      </w:r>
      <w:r>
        <w:t>30</w:t>
      </w:r>
      <w:r>
        <w:t>种枣树病虫害，三元组数量</w:t>
      </w:r>
      <w:r>
        <w:t>≥2000</w:t>
      </w:r>
      <w:r>
        <w:t>条，并明确包含枣炭疽病、枣疯病、枣树锈病、</w:t>
      </w:r>
      <w:proofErr w:type="gramStart"/>
      <w:r>
        <w:t>枣缩果病</w:t>
      </w:r>
      <w:proofErr w:type="gramEnd"/>
      <w:r>
        <w:t>、枣果腐病、枣褐斑病、枣叶黑斑病、枣芽象甲、枣瘿蚊、桃小食心虫、绿盲蝽、枣尺蠖、枣</w:t>
      </w:r>
      <w:proofErr w:type="gramStart"/>
      <w:r>
        <w:t>镰翅小</w:t>
      </w:r>
      <w:proofErr w:type="gramEnd"/>
      <w:r>
        <w:t>卷蛾、枣红蜘蛛、</w:t>
      </w:r>
      <w:proofErr w:type="gramStart"/>
      <w:r>
        <w:t>枣龟蜡蚧</w:t>
      </w:r>
      <w:proofErr w:type="gramEnd"/>
      <w:r>
        <w:t>；知识查询</w:t>
      </w:r>
      <w:r>
        <w:t>TP99≤500</w:t>
      </w:r>
      <w:r>
        <w:t>毫秒，知识查询</w:t>
      </w:r>
      <w:r>
        <w:t>≥200QPS</w:t>
      </w:r>
      <w:r>
        <w:t>；知识问答结果专业、可解释、可追溯；综合防治建议覆盖农业防治、化学防治、物理防治、生物防治，并能按生防、物防、人防和联防联控要求分类输出；知识更新具备审计</w:t>
      </w:r>
      <w:proofErr w:type="gramStart"/>
      <w:r>
        <w:t>和回滚能力</w:t>
      </w:r>
      <w:proofErr w:type="gramEnd"/>
      <w:r>
        <w:t>；通过</w:t>
      </w:r>
      <w:proofErr w:type="spellStart"/>
      <w:r>
        <w:t>WebGIS</w:t>
      </w:r>
      <w:proofErr w:type="spellEnd"/>
      <w:r>
        <w:t>、</w:t>
      </w:r>
      <w:r>
        <w:t>APP</w:t>
      </w:r>
      <w:r>
        <w:t>、</w:t>
      </w:r>
      <w:proofErr w:type="gramStart"/>
      <w:r>
        <w:t>微信小</w:t>
      </w:r>
      <w:proofErr w:type="gramEnd"/>
      <w:r>
        <w:t>程序调用验证。</w:t>
      </w:r>
    </w:p>
    <w:p w14:paraId="4B5044B5" w14:textId="77777777" w:rsidR="005C4BD3" w:rsidRDefault="00000000">
      <w:pPr>
        <w:spacing w:before="240" w:after="120"/>
        <w:jc w:val="left"/>
      </w:pPr>
      <w:r>
        <w:rPr>
          <w:rFonts w:eastAsia="SimHei"/>
          <w:b/>
          <w:sz w:val="30"/>
        </w:rPr>
        <w:t>二、完整技术</w:t>
      </w:r>
      <w:proofErr w:type="gramStart"/>
      <w:r>
        <w:rPr>
          <w:rFonts w:eastAsia="SimHei"/>
          <w:b/>
          <w:sz w:val="30"/>
        </w:rPr>
        <w:t>栈</w:t>
      </w:r>
      <w:proofErr w:type="gramEnd"/>
      <w:r>
        <w:rPr>
          <w:rFonts w:eastAsia="SimHei"/>
          <w:b/>
          <w:sz w:val="30"/>
        </w:rPr>
        <w:t>选型方案</w:t>
      </w:r>
    </w:p>
    <w:p w14:paraId="61689FA8" w14:textId="77777777" w:rsidR="005C4BD3" w:rsidRDefault="00000000">
      <w:pPr>
        <w:spacing w:after="80" w:line="300" w:lineRule="auto"/>
        <w:ind w:firstLine="480"/>
      </w:pPr>
      <w:r>
        <w:t>本项目技术</w:t>
      </w:r>
      <w:proofErr w:type="gramStart"/>
      <w:r>
        <w:t>栈</w:t>
      </w:r>
      <w:proofErr w:type="gramEnd"/>
      <w:r>
        <w:t>按照</w:t>
      </w:r>
      <w:r>
        <w:t>“</w:t>
      </w:r>
      <w:r>
        <w:t>算法模型先进可靠、工程架构稳定可扩展、部署运维可迁移、安全测试可验收、文档软著可沉淀</w:t>
      </w:r>
      <w:r>
        <w:t>”</w:t>
      </w:r>
      <w:r>
        <w:t>的原则进行选型，既满足</w:t>
      </w:r>
      <w:r>
        <w:t>30</w:t>
      </w:r>
      <w:r>
        <w:t>天本科生校企联合实训的可实施性，也满足横向项目后续扩展、验收和成果固化要求。</w:t>
      </w:r>
    </w:p>
    <w:p w14:paraId="05C1C9F3" w14:textId="77777777" w:rsidR="005C4BD3" w:rsidRDefault="00000000">
      <w:pPr>
        <w:spacing w:after="80" w:line="300" w:lineRule="auto"/>
        <w:ind w:firstLine="480"/>
      </w:pPr>
      <w:r>
        <w:t xml:space="preserve">1. </w:t>
      </w:r>
      <w:r>
        <w:t>开发语言与版本控制。后端与算法开发优先采用</w:t>
      </w:r>
      <w:r>
        <w:t>Python 3.10+</w:t>
      </w:r>
      <w:r>
        <w:t>，理由是其深度学习、图像处理、自然语言处理和知识图谱生态成熟，便于快速实现模型训练、推理服务、数据治理和实验评估；高并发网关、任务调度或内部工具可采用</w:t>
      </w:r>
      <w:r>
        <w:t>Golang 1.20+</w:t>
      </w:r>
      <w:r>
        <w:t>，理由是其性能稳定、部署简单、并发能力强，适合实现轻量级</w:t>
      </w:r>
      <w:proofErr w:type="gramStart"/>
      <w:r>
        <w:t>微服务</w:t>
      </w:r>
      <w:proofErr w:type="gramEnd"/>
      <w:r>
        <w:t>和高吞吐接口。脚本工具可辅以</w:t>
      </w:r>
      <w:r>
        <w:t>Bash</w:t>
      </w:r>
      <w:r>
        <w:t>和</w:t>
      </w:r>
      <w:r>
        <w:t>SQL</w:t>
      </w:r>
      <w:r>
        <w:t>，用于部署、数据清洗和运维自动化。代码版本控制采用</w:t>
      </w:r>
      <w:r>
        <w:t>Git</w:t>
      </w:r>
      <w:r>
        <w:t>，建立分支、提交、评审、标签和发布版本规范。</w:t>
      </w:r>
    </w:p>
    <w:p w14:paraId="766D218D" w14:textId="77777777" w:rsidR="005C4BD3" w:rsidRDefault="00000000">
      <w:pPr>
        <w:spacing w:after="80" w:line="300" w:lineRule="auto"/>
        <w:ind w:firstLine="480"/>
      </w:pPr>
      <w:r>
        <w:t xml:space="preserve">2. </w:t>
      </w:r>
      <w:r>
        <w:t>深度学习框架与算法模型。模型训练采用</w:t>
      </w:r>
      <w:proofErr w:type="spellStart"/>
      <w:r>
        <w:t>PyTorch</w:t>
      </w:r>
      <w:proofErr w:type="spellEnd"/>
      <w:r>
        <w:t xml:space="preserve"> 2.0+</w:t>
      </w:r>
      <w:r>
        <w:t>作为首选框架，理由是动态</w:t>
      </w:r>
      <w:proofErr w:type="gramStart"/>
      <w:r>
        <w:t>图机制</w:t>
      </w:r>
      <w:proofErr w:type="gramEnd"/>
      <w:r>
        <w:t>灵活、研究生态成熟，便于实现分类、小目标检测、多任务学习、增量学习和知识蒸馏；兼容</w:t>
      </w:r>
      <w:r>
        <w:t>TensorFlow 2.12+</w:t>
      </w:r>
      <w:r>
        <w:t>用于移动端或已有模型迁移。图像分类可采用</w:t>
      </w:r>
      <w:proofErr w:type="spellStart"/>
      <w:r>
        <w:t>ResNet</w:t>
      </w:r>
      <w:proofErr w:type="spellEnd"/>
      <w:r>
        <w:t>、</w:t>
      </w:r>
      <w:proofErr w:type="spellStart"/>
      <w:r>
        <w:t>EfficientNet</w:t>
      </w:r>
      <w:proofErr w:type="spellEnd"/>
      <w:r>
        <w:t>、</w:t>
      </w:r>
      <w:proofErr w:type="spellStart"/>
      <w:r>
        <w:t>ConvNeXt</w:t>
      </w:r>
      <w:proofErr w:type="spellEnd"/>
      <w:r>
        <w:t>、</w:t>
      </w:r>
      <w:r>
        <w:t>Vision Transformer</w:t>
      </w:r>
      <w:r>
        <w:t>等骨干网络，小目标检测可采用</w:t>
      </w:r>
      <w:r>
        <w:t>YOLO</w:t>
      </w:r>
      <w:r>
        <w:t>系列、</w:t>
      </w:r>
      <w:r>
        <w:t>Faster R-CNN</w:t>
      </w:r>
      <w:r>
        <w:t>、</w:t>
      </w:r>
      <w:proofErr w:type="spellStart"/>
      <w:r>
        <w:t>RetinaNet</w:t>
      </w:r>
      <w:proofErr w:type="spellEnd"/>
      <w:r>
        <w:t>，结合</w:t>
      </w:r>
      <w:r>
        <w:t>FPN</w:t>
      </w:r>
      <w:r>
        <w:t>、注意力机制、多尺度训练、切片推理和小目标增强策略。</w:t>
      </w:r>
    </w:p>
    <w:p w14:paraId="53AD19DA" w14:textId="77777777" w:rsidR="005C4BD3" w:rsidRDefault="00000000">
      <w:pPr>
        <w:spacing w:after="80" w:line="300" w:lineRule="auto"/>
        <w:ind w:firstLine="480"/>
      </w:pPr>
      <w:r>
        <w:t xml:space="preserve">3. </w:t>
      </w:r>
      <w:r>
        <w:t>数据库。关系数据库采用</w:t>
      </w:r>
      <w:r>
        <w:t>PostgreSQL 14+</w:t>
      </w:r>
      <w:r>
        <w:t>，用于存储识别日志、用户反馈、模型版本、任务记录、审计记录和结构化辅助数据，理由是其稳定、开源、事务能力强，并支持</w:t>
      </w:r>
      <w:r>
        <w:t>JSONB</w:t>
      </w:r>
      <w:r>
        <w:t>和</w:t>
      </w:r>
      <w:proofErr w:type="spellStart"/>
      <w:r>
        <w:t>PostGIS</w:t>
      </w:r>
      <w:proofErr w:type="spellEnd"/>
      <w:r>
        <w:t>，便于区域统计和</w:t>
      </w:r>
      <w:proofErr w:type="spellStart"/>
      <w:r>
        <w:t>WebGIS</w:t>
      </w:r>
      <w:proofErr w:type="spellEnd"/>
      <w:r>
        <w:t>对接。图数据库采用</w:t>
      </w:r>
      <w:r>
        <w:t>Neo4j 5.0+</w:t>
      </w:r>
      <w:r>
        <w:t>，用于存储病虫害知识图谱实体、关系和属性，理由是</w:t>
      </w:r>
      <w:r>
        <w:t>Cypher</w:t>
      </w:r>
      <w:r>
        <w:t>查询友好、生态成熟、可视</w:t>
      </w:r>
      <w:r>
        <w:lastRenderedPageBreak/>
        <w:t>化工具完善，适合多</w:t>
      </w:r>
      <w:proofErr w:type="gramStart"/>
      <w:r>
        <w:t>跳关系</w:t>
      </w:r>
      <w:proofErr w:type="gramEnd"/>
      <w:r>
        <w:t>查询和知识推理，并可按需求扩展到大规模节点与边。缓存数据库采用</w:t>
      </w:r>
      <w:r>
        <w:t>Redis 7+</w:t>
      </w:r>
      <w:r>
        <w:t>，用于热点实体缓存、查询结果缓存、会话缓存、任务状态缓存和限流计数，提高响应速度和并发能力。</w:t>
      </w:r>
    </w:p>
    <w:p w14:paraId="32C5B54F" w14:textId="77777777" w:rsidR="005C4BD3" w:rsidRDefault="00000000">
      <w:pPr>
        <w:spacing w:after="80" w:line="300" w:lineRule="auto"/>
        <w:ind w:firstLine="480"/>
      </w:pPr>
      <w:r>
        <w:t>4. Web</w:t>
      </w:r>
      <w:r>
        <w:t>框架与通信协议。后端</w:t>
      </w:r>
      <w:r>
        <w:t>API</w:t>
      </w:r>
      <w:r>
        <w:t>服务采用</w:t>
      </w:r>
      <w:proofErr w:type="spellStart"/>
      <w:r>
        <w:t>FastAPI</w:t>
      </w:r>
      <w:proofErr w:type="spellEnd"/>
      <w:r>
        <w:t>，理由是其异步性能较好、类型注解清晰、自动生成</w:t>
      </w:r>
      <w:proofErr w:type="spellStart"/>
      <w:r>
        <w:t>OpenAPI</w:t>
      </w:r>
      <w:proofErr w:type="spellEnd"/>
      <w:r>
        <w:t>文档，适合快速构建图像识别、知识查询、模型管理和推荐接口；管理后台可采用</w:t>
      </w:r>
      <w:r>
        <w:t>Spring Boot</w:t>
      </w:r>
      <w:r>
        <w:t>、</w:t>
      </w:r>
      <w:proofErr w:type="spellStart"/>
      <w:r>
        <w:t>FastAPI</w:t>
      </w:r>
      <w:proofErr w:type="spellEnd"/>
      <w:r>
        <w:t xml:space="preserve"> Admin</w:t>
      </w:r>
      <w:r>
        <w:t>或</w:t>
      </w:r>
      <w:r>
        <w:t>Vue</w:t>
      </w:r>
      <w:r>
        <w:t>管理端组合方案，依据团队能力选择。内部服务间通信采用</w:t>
      </w:r>
      <w:proofErr w:type="spellStart"/>
      <w:r>
        <w:t>gRPC</w:t>
      </w:r>
      <w:proofErr w:type="spellEnd"/>
      <w:r>
        <w:t>，理由是传输效率高、接口契约清晰，适合模型推理服务、知识查询服务和推荐服务之间的低延迟调用。对外接口统一采用</w:t>
      </w:r>
      <w:r>
        <w:t>HTTPS RESTful JSON</w:t>
      </w:r>
      <w:r>
        <w:t>协议。</w:t>
      </w:r>
    </w:p>
    <w:p w14:paraId="65C96DDD" w14:textId="77777777" w:rsidR="005C4BD3" w:rsidRDefault="00000000">
      <w:pPr>
        <w:spacing w:after="80" w:line="300" w:lineRule="auto"/>
        <w:ind w:firstLine="480"/>
      </w:pPr>
      <w:r>
        <w:t xml:space="preserve">5. </w:t>
      </w:r>
      <w:proofErr w:type="gramStart"/>
      <w:r>
        <w:t>微服务</w:t>
      </w:r>
      <w:proofErr w:type="gramEnd"/>
      <w:r>
        <w:t>组件。系统采用</w:t>
      </w:r>
      <w:r>
        <w:t>API</w:t>
      </w:r>
      <w:r>
        <w:t>网关、图像识别服务、模型管理服务、知识查询服务、推理推荐服务、数据治理服务、任务调度服务、日志审计服务和告警联动服务等</w:t>
      </w:r>
      <w:proofErr w:type="gramStart"/>
      <w:r>
        <w:t>微服务</w:t>
      </w:r>
      <w:proofErr w:type="gramEnd"/>
      <w:r>
        <w:t>划分。</w:t>
      </w:r>
      <w:r>
        <w:t>API</w:t>
      </w:r>
      <w:r>
        <w:t>网关可选</w:t>
      </w:r>
      <w:r>
        <w:t>Kong</w:t>
      </w:r>
      <w:r>
        <w:t>、</w:t>
      </w:r>
      <w:r>
        <w:t>Nginx</w:t>
      </w:r>
      <w:r>
        <w:t>或</w:t>
      </w:r>
      <w:r>
        <w:t>APISIX</w:t>
      </w:r>
      <w:r>
        <w:t>，用于统一鉴权、路由、限流、灰度和监控；服务注册与配置可选</w:t>
      </w:r>
      <w:proofErr w:type="spellStart"/>
      <w:r>
        <w:t>Nacos</w:t>
      </w:r>
      <w:proofErr w:type="spellEnd"/>
      <w:r>
        <w:t>、</w:t>
      </w:r>
      <w:r>
        <w:t>Consul</w:t>
      </w:r>
      <w:r>
        <w:t>或</w:t>
      </w:r>
      <w:r>
        <w:t>Kubernetes</w:t>
      </w:r>
      <w:r>
        <w:t>原生</w:t>
      </w:r>
      <w:r>
        <w:t>Service</w:t>
      </w:r>
      <w:r>
        <w:t>；异步任务采用</w:t>
      </w:r>
      <w:r>
        <w:t>Celery</w:t>
      </w:r>
      <w:r>
        <w:t>或</w:t>
      </w:r>
      <w:proofErr w:type="spellStart"/>
      <w:r>
        <w:t>Arq</w:t>
      </w:r>
      <w:proofErr w:type="spellEnd"/>
      <w:r>
        <w:t>，并结合</w:t>
      </w:r>
      <w:r>
        <w:t>Redis</w:t>
      </w:r>
      <w:r>
        <w:t>、</w:t>
      </w:r>
      <w:r>
        <w:t>RabbitMQ</w:t>
      </w:r>
      <w:r>
        <w:t>或</w:t>
      </w:r>
      <w:r>
        <w:t>Kafka</w:t>
      </w:r>
      <w:r>
        <w:t>传递任务消息；模型版本与实验管理可采用</w:t>
      </w:r>
      <w:proofErr w:type="spellStart"/>
      <w:r>
        <w:t>MLflow</w:t>
      </w:r>
      <w:proofErr w:type="spellEnd"/>
      <w:r>
        <w:t>，便于记录训练参数、数据版本和评估指标。</w:t>
      </w:r>
    </w:p>
    <w:p w14:paraId="7B88B323" w14:textId="77777777" w:rsidR="005C4BD3" w:rsidRDefault="00000000">
      <w:pPr>
        <w:spacing w:after="80" w:line="300" w:lineRule="auto"/>
        <w:ind w:firstLine="480"/>
      </w:pPr>
      <w:r>
        <w:t xml:space="preserve">6. </w:t>
      </w:r>
      <w:r>
        <w:t>容器编排。容器</w:t>
      </w:r>
      <w:proofErr w:type="gramStart"/>
      <w:r>
        <w:t>化采用</w:t>
      </w:r>
      <w:proofErr w:type="gramEnd"/>
      <w:r>
        <w:t>Docker</w:t>
      </w:r>
      <w:r>
        <w:t>，理由是镜像标准化、环境一致性强，便于开发、测试和部署迁移；集群编排采用</w:t>
      </w:r>
      <w:r>
        <w:t>Kubernetes</w:t>
      </w:r>
      <w:r>
        <w:t>，理由是支持服务编排、弹性扩缩容、健康检查、滚动升级、灰度发布和故障自愈。实</w:t>
      </w:r>
      <w:proofErr w:type="gramStart"/>
      <w:r>
        <w:t>训阶段</w:t>
      </w:r>
      <w:proofErr w:type="gramEnd"/>
      <w:r>
        <w:t>可采用</w:t>
      </w:r>
      <w:r>
        <w:t>Docker Compose</w:t>
      </w:r>
      <w:r>
        <w:t>快速搭建单机开发测试环境，项目验收与生产部署阶段采用</w:t>
      </w:r>
      <w:r>
        <w:t>Kubernetes</w:t>
      </w:r>
      <w:r>
        <w:t>部署多副本服务，满足可用性</w:t>
      </w:r>
      <w:r>
        <w:t>≥99.5%</w:t>
      </w:r>
      <w:r>
        <w:t>的要求。</w:t>
      </w:r>
    </w:p>
    <w:p w14:paraId="464D4F95" w14:textId="77777777" w:rsidR="005C4BD3" w:rsidRDefault="00000000">
      <w:pPr>
        <w:spacing w:after="80" w:line="300" w:lineRule="auto"/>
        <w:ind w:firstLine="480"/>
      </w:pPr>
      <w:r>
        <w:t xml:space="preserve">7. </w:t>
      </w:r>
      <w:r>
        <w:t>前端适配。前端适配面向</w:t>
      </w:r>
      <w:proofErr w:type="spellStart"/>
      <w:r>
        <w:t>WebGIS</w:t>
      </w:r>
      <w:proofErr w:type="spellEnd"/>
      <w:r>
        <w:t xml:space="preserve"> PC</w:t>
      </w:r>
      <w:r>
        <w:t>端、</w:t>
      </w:r>
      <w:r>
        <w:t>APP</w:t>
      </w:r>
      <w:proofErr w:type="gramStart"/>
      <w:r>
        <w:t>和微信小</w:t>
      </w:r>
      <w:proofErr w:type="gramEnd"/>
      <w:r>
        <w:t>程序三类调用端。接口</w:t>
      </w:r>
      <w:proofErr w:type="gramStart"/>
      <w:r>
        <w:t>层统一</w:t>
      </w:r>
      <w:proofErr w:type="gramEnd"/>
      <w:r>
        <w:t>采用</w:t>
      </w:r>
      <w:r>
        <w:t>RESTful JSON</w:t>
      </w:r>
      <w:r>
        <w:t>协议并提供</w:t>
      </w:r>
      <w:proofErr w:type="spellStart"/>
      <w:r>
        <w:t>OpenAPI</w:t>
      </w:r>
      <w:proofErr w:type="spellEnd"/>
      <w:r>
        <w:t>说明，保障多端一致调用；</w:t>
      </w:r>
      <w:proofErr w:type="spellStart"/>
      <w:r>
        <w:t>WebGIS</w:t>
      </w:r>
      <w:proofErr w:type="spellEnd"/>
      <w:proofErr w:type="gramStart"/>
      <w:r>
        <w:t>端可基于</w:t>
      </w:r>
      <w:proofErr w:type="gramEnd"/>
      <w:r>
        <w:t>Vue 3</w:t>
      </w:r>
      <w:r>
        <w:t>、</w:t>
      </w:r>
      <w:r>
        <w:t>TypeScript</w:t>
      </w:r>
      <w:r>
        <w:t>、</w:t>
      </w:r>
      <w:r>
        <w:t>Element Plus</w:t>
      </w:r>
      <w:r>
        <w:t>和</w:t>
      </w:r>
      <w:r>
        <w:t>Leaflet</w:t>
      </w:r>
      <w:r>
        <w:t>或</w:t>
      </w:r>
      <w:r>
        <w:t>Cesium</w:t>
      </w:r>
      <w:r>
        <w:t>进行图谱、地图和统计展示；</w:t>
      </w:r>
      <w:proofErr w:type="gramStart"/>
      <w:r>
        <w:t>移动端可通过</w:t>
      </w:r>
      <w:proofErr w:type="spellStart"/>
      <w:proofErr w:type="gramEnd"/>
      <w:r>
        <w:t>UniApp</w:t>
      </w:r>
      <w:proofErr w:type="spellEnd"/>
      <w:r>
        <w:t>、</w:t>
      </w:r>
      <w:r>
        <w:t>Flutter</w:t>
      </w:r>
      <w:r>
        <w:t>或原生</w:t>
      </w:r>
      <w:r>
        <w:t>APP</w:t>
      </w:r>
      <w:r>
        <w:t>调用识别接口；</w:t>
      </w:r>
      <w:proofErr w:type="gramStart"/>
      <w:r>
        <w:t>微信小</w:t>
      </w:r>
      <w:proofErr w:type="gramEnd"/>
      <w:r>
        <w:t>程序通过</w:t>
      </w:r>
      <w:r>
        <w:t>HTTPS</w:t>
      </w:r>
      <w:r>
        <w:t>上</w:t>
      </w:r>
      <w:proofErr w:type="gramStart"/>
      <w:r>
        <w:t>传图片</w:t>
      </w:r>
      <w:proofErr w:type="gramEnd"/>
      <w:r>
        <w:t>并获取识别结果。轻量化模型可根据需要适配</w:t>
      </w:r>
      <w:r>
        <w:t>ONNX Runtime Mobile</w:t>
      </w:r>
      <w:r>
        <w:t>、</w:t>
      </w:r>
      <w:r>
        <w:t>TensorFlow Lite</w:t>
      </w:r>
      <w:r>
        <w:t>或</w:t>
      </w:r>
      <w:r>
        <w:t>NCNN</w:t>
      </w:r>
      <w:r>
        <w:t>，以支持移动端离线或半离线推理；移动端适配应覆盖主流</w:t>
      </w:r>
      <w:r>
        <w:t>Android 7.0+</w:t>
      </w:r>
      <w:r>
        <w:t>和</w:t>
      </w:r>
      <w:r>
        <w:t>iOS 12.0+</w:t>
      </w:r>
      <w:r>
        <w:t>设备。</w:t>
      </w:r>
    </w:p>
    <w:p w14:paraId="1EF2E95D" w14:textId="77777777" w:rsidR="005C4BD3" w:rsidRDefault="00000000">
      <w:pPr>
        <w:spacing w:after="80" w:line="300" w:lineRule="auto"/>
        <w:ind w:firstLine="480"/>
      </w:pPr>
      <w:r>
        <w:t xml:space="preserve">8. </w:t>
      </w:r>
      <w:r>
        <w:t>模型推理。服务端推理采用</w:t>
      </w:r>
      <w:r>
        <w:t>ONNX Runtime</w:t>
      </w:r>
      <w:r>
        <w:t>和</w:t>
      </w:r>
      <w:r>
        <w:t xml:space="preserve">NVIDIA </w:t>
      </w:r>
      <w:proofErr w:type="spellStart"/>
      <w:r>
        <w:t>TensorRT</w:t>
      </w:r>
      <w:proofErr w:type="spellEnd"/>
      <w:r>
        <w:t>，理由是二者可对</w:t>
      </w:r>
      <w:proofErr w:type="spellStart"/>
      <w:r>
        <w:t>PyTorch</w:t>
      </w:r>
      <w:proofErr w:type="spellEnd"/>
      <w:r>
        <w:t>或</w:t>
      </w:r>
      <w:r>
        <w:t>TensorFlow</w:t>
      </w:r>
      <w:r>
        <w:t>训练模型进行推理加速，充分利用</w:t>
      </w:r>
      <w:r>
        <w:t>GPU</w:t>
      </w:r>
      <w:r>
        <w:t>，提高吞吐并降低单图响应时间；模型服务可采用</w:t>
      </w:r>
      <w:proofErr w:type="spellStart"/>
      <w:r>
        <w:t>TorchServe</w:t>
      </w:r>
      <w:proofErr w:type="spellEnd"/>
      <w:r>
        <w:t>、</w:t>
      </w:r>
      <w:r>
        <w:t>Triton Inference Server</w:t>
      </w:r>
      <w:r>
        <w:t>或</w:t>
      </w:r>
      <w:proofErr w:type="spellStart"/>
      <w:r>
        <w:t>FastAPI</w:t>
      </w:r>
      <w:proofErr w:type="spellEnd"/>
      <w:r>
        <w:t>自封装推理服务。推理链路应支持模型热加载、批量推理、灰度版本、超时控制、异常降级和指标上报，确保单图平均</w:t>
      </w:r>
      <w:r>
        <w:t>≤3</w:t>
      </w:r>
      <w:r>
        <w:t>秒、</w:t>
      </w:r>
      <w:r>
        <w:t>TP99≤5</w:t>
      </w:r>
      <w:r>
        <w:t>秒、识别</w:t>
      </w:r>
      <w:r>
        <w:t>≥50QPS</w:t>
      </w:r>
      <w:r>
        <w:t>。</w:t>
      </w:r>
    </w:p>
    <w:p w14:paraId="67EF4D47" w14:textId="77777777" w:rsidR="005C4BD3" w:rsidRDefault="00000000">
      <w:pPr>
        <w:spacing w:after="80" w:line="300" w:lineRule="auto"/>
        <w:ind w:firstLine="480"/>
      </w:pPr>
      <w:r>
        <w:t xml:space="preserve">9. </w:t>
      </w:r>
      <w:r>
        <w:t>知识图谱引擎与语义检索。知识图谱存储和查询采用</w:t>
      </w:r>
      <w:r>
        <w:t>Neo4j 5.0+</w:t>
      </w:r>
      <w:r>
        <w:t>与</w:t>
      </w:r>
      <w:r>
        <w:t>Cypher</w:t>
      </w:r>
      <w:r>
        <w:t>，支持实体查询、关系查询、多跳查询和</w:t>
      </w:r>
      <w:proofErr w:type="gramStart"/>
      <w:r>
        <w:t>图结构</w:t>
      </w:r>
      <w:proofErr w:type="gramEnd"/>
      <w:r>
        <w:t>可视化；若</w:t>
      </w:r>
      <w:proofErr w:type="gramStart"/>
      <w:r>
        <w:t>需支持</w:t>
      </w:r>
      <w:proofErr w:type="gramEnd"/>
      <w:r>
        <w:t>RDF/SPARQL</w:t>
      </w:r>
      <w:r>
        <w:t>标准交换，可引入</w:t>
      </w:r>
      <w:r>
        <w:t>Apache Jena</w:t>
      </w:r>
      <w:r>
        <w:t>或</w:t>
      </w:r>
      <w:proofErr w:type="spellStart"/>
      <w:r>
        <w:t>GraphDB</w:t>
      </w:r>
      <w:proofErr w:type="spellEnd"/>
      <w:r>
        <w:t>作为扩展组件。知识抽取可采用</w:t>
      </w:r>
      <w:proofErr w:type="spellStart"/>
      <w:r>
        <w:t>HanLP</w:t>
      </w:r>
      <w:proofErr w:type="spellEnd"/>
      <w:r>
        <w:t>、</w:t>
      </w:r>
      <w:r>
        <w:t>LTP</w:t>
      </w:r>
      <w:r>
        <w:t>、</w:t>
      </w:r>
      <w:proofErr w:type="spellStart"/>
      <w:r>
        <w:t>spaCy</w:t>
      </w:r>
      <w:proofErr w:type="spellEnd"/>
      <w:r>
        <w:t>、</w:t>
      </w:r>
      <w:r>
        <w:lastRenderedPageBreak/>
        <w:t>Transformers</w:t>
      </w:r>
      <w:r>
        <w:t>中文模型和自定义词典；语义检索可采用</w:t>
      </w:r>
      <w:r>
        <w:t>Sentence-BERT</w:t>
      </w:r>
      <w:r>
        <w:t>中文向量模型、</w:t>
      </w:r>
      <w:r>
        <w:t>FAISS</w:t>
      </w:r>
      <w:r>
        <w:t>或</w:t>
      </w:r>
      <w:r>
        <w:t>Milvus</w:t>
      </w:r>
      <w:r>
        <w:t>向量检索组件。该选型能够支持图谱覆盖</w:t>
      </w:r>
      <w:r>
        <w:t>≥30</w:t>
      </w:r>
      <w:r>
        <w:t>种病虫害、</w:t>
      </w:r>
      <w:r>
        <w:t>≥2000</w:t>
      </w:r>
      <w:r>
        <w:t>三元组、知识查询</w:t>
      </w:r>
      <w:r>
        <w:t>TP99≤500</w:t>
      </w:r>
      <w:r>
        <w:t>毫秒和知识查询</w:t>
      </w:r>
      <w:r>
        <w:t>≥200QPS</w:t>
      </w:r>
      <w:r>
        <w:t>。</w:t>
      </w:r>
    </w:p>
    <w:p w14:paraId="62749B58" w14:textId="77777777" w:rsidR="005C4BD3" w:rsidRDefault="00000000">
      <w:pPr>
        <w:spacing w:after="80" w:line="300" w:lineRule="auto"/>
        <w:ind w:firstLine="480"/>
      </w:pPr>
      <w:r>
        <w:t xml:space="preserve">10. </w:t>
      </w:r>
      <w:r>
        <w:t>中间件。缓存采用</w:t>
      </w:r>
      <w:r>
        <w:t>Redis</w:t>
      </w:r>
      <w:r>
        <w:t>，用于热点知识、模型结果、任务状态和限流；消息队列采用</w:t>
      </w:r>
      <w:r>
        <w:t>RabbitMQ</w:t>
      </w:r>
      <w:r>
        <w:t>、</w:t>
      </w:r>
      <w:r>
        <w:t>Kafka</w:t>
      </w:r>
      <w:r>
        <w:t>或</w:t>
      </w:r>
      <w:r>
        <w:t>Redis Stream</w:t>
      </w:r>
      <w:r>
        <w:t>，用于批量识别、数据导入、专家纠错回流、告警事件和知识更新事件；对象存储采用</w:t>
      </w:r>
      <w:proofErr w:type="spellStart"/>
      <w:r>
        <w:t>MinIO</w:t>
      </w:r>
      <w:proofErr w:type="spellEnd"/>
      <w:r>
        <w:t>或兼容</w:t>
      </w:r>
      <w:r>
        <w:t>S3</w:t>
      </w:r>
      <w:r>
        <w:t>的存储服务，用于保存训练图像、上传图片、模型文件、文档资料和备份文件；搜索引擎可采用</w:t>
      </w:r>
      <w:r>
        <w:t>Elasticsearch</w:t>
      </w:r>
      <w:r>
        <w:t>或</w:t>
      </w:r>
      <w:r>
        <w:t>OpenSearch</w:t>
      </w:r>
      <w:r>
        <w:t>，用于文档检索、日志检索和知识文本全文检索；定时任务采用</w:t>
      </w:r>
      <w:r>
        <w:t>Celery Beat</w:t>
      </w:r>
      <w:r>
        <w:t>、</w:t>
      </w:r>
      <w:proofErr w:type="spellStart"/>
      <w:r>
        <w:t>APScheduler</w:t>
      </w:r>
      <w:proofErr w:type="spellEnd"/>
      <w:r>
        <w:t>或</w:t>
      </w:r>
      <w:r>
        <w:t xml:space="preserve">Kubernetes </w:t>
      </w:r>
      <w:proofErr w:type="spellStart"/>
      <w:r>
        <w:t>CronJob</w:t>
      </w:r>
      <w:proofErr w:type="spellEnd"/>
      <w:r>
        <w:t>。</w:t>
      </w:r>
    </w:p>
    <w:p w14:paraId="2E787728" w14:textId="77777777" w:rsidR="005C4BD3" w:rsidRDefault="00000000">
      <w:pPr>
        <w:spacing w:after="80" w:line="300" w:lineRule="auto"/>
        <w:ind w:firstLine="480"/>
      </w:pPr>
      <w:r>
        <w:t xml:space="preserve">11. </w:t>
      </w:r>
      <w:r>
        <w:t>开发测试与生产运行环境。开发测试环境建议使用</w:t>
      </w:r>
      <w:r>
        <w:t>Ubuntu 22.04 LTS</w:t>
      </w:r>
      <w:r>
        <w:t>或更高版本、</w:t>
      </w:r>
      <w:r>
        <w:t>Git</w:t>
      </w:r>
      <w:r>
        <w:t>、</w:t>
      </w:r>
      <w:r>
        <w:t>Docker Compose</w:t>
      </w:r>
      <w:r>
        <w:t>、</w:t>
      </w:r>
      <w:r>
        <w:t>PostgreSQL</w:t>
      </w:r>
      <w:r>
        <w:t>、</w:t>
      </w:r>
      <w:r>
        <w:t>Neo4j</w:t>
      </w:r>
      <w:r>
        <w:t>、</w:t>
      </w:r>
      <w:r>
        <w:t>Redis</w:t>
      </w:r>
      <w:r>
        <w:t>和</w:t>
      </w:r>
      <w:proofErr w:type="spellStart"/>
      <w:r>
        <w:t>MinIO</w:t>
      </w:r>
      <w:proofErr w:type="spellEnd"/>
      <w:r>
        <w:t>，并配置系统测试环境、平台维护与监控管理方案及必要的</w:t>
      </w:r>
      <w:proofErr w:type="gramStart"/>
      <w:r>
        <w:t>测试算力服务器</w:t>
      </w:r>
      <w:proofErr w:type="gramEnd"/>
      <w:r>
        <w:t>。生产运行环境建议</w:t>
      </w:r>
      <w:r>
        <w:t>CPU≥8</w:t>
      </w:r>
      <w:r>
        <w:t>核、内存</w:t>
      </w:r>
      <w:r>
        <w:t>≥32GB</w:t>
      </w:r>
      <w:r>
        <w:t>、</w:t>
      </w:r>
      <w:r>
        <w:t>NVIDIA Tesla T4</w:t>
      </w:r>
      <w:r>
        <w:t>或更高</w:t>
      </w:r>
      <w:r>
        <w:t>GPU</w:t>
      </w:r>
      <w:r>
        <w:t>、系统盘</w:t>
      </w:r>
      <w:r>
        <w:t>≥200GB</w:t>
      </w:r>
      <w:r>
        <w:t>、数据盘</w:t>
      </w:r>
      <w:r>
        <w:t>≥500GB</w:t>
      </w:r>
      <w:r>
        <w:t>；操作系统采用</w:t>
      </w:r>
      <w:r>
        <w:t>Ubuntu 22.04 LTS</w:t>
      </w:r>
      <w:r>
        <w:t>或更高版本；网络层启用</w:t>
      </w:r>
      <w:r>
        <w:t>HTTPS</w:t>
      </w:r>
      <w:r>
        <w:t>、</w:t>
      </w:r>
      <w:r>
        <w:t>API</w:t>
      </w:r>
      <w:r>
        <w:t>网关身份认证、防火墙和访问控制策略。</w:t>
      </w:r>
    </w:p>
    <w:p w14:paraId="5E7FFA7E" w14:textId="77777777" w:rsidR="005C4BD3" w:rsidRDefault="00000000">
      <w:pPr>
        <w:spacing w:after="80" w:line="300" w:lineRule="auto"/>
        <w:ind w:firstLine="480"/>
      </w:pPr>
      <w:r>
        <w:t xml:space="preserve">12. </w:t>
      </w:r>
      <w:r>
        <w:t>运</w:t>
      </w:r>
      <w:proofErr w:type="gramStart"/>
      <w:r>
        <w:t>维部署</w:t>
      </w:r>
      <w:proofErr w:type="gramEnd"/>
      <w:r>
        <w:t>与可观测性。监控采用</w:t>
      </w:r>
      <w:r>
        <w:t>Prometheus</w:t>
      </w:r>
      <w:r>
        <w:t>和</w:t>
      </w:r>
      <w:r>
        <w:t>Grafana</w:t>
      </w:r>
      <w:r>
        <w:t>，日志采用</w:t>
      </w:r>
      <w:r>
        <w:t>ELK/EFK</w:t>
      </w:r>
      <w:r>
        <w:t>或</w:t>
      </w:r>
      <w:r>
        <w:t>Loki</w:t>
      </w:r>
      <w:r>
        <w:t>，链路追踪采用</w:t>
      </w:r>
      <w:proofErr w:type="spellStart"/>
      <w:r>
        <w:t>OpenTelemetry</w:t>
      </w:r>
      <w:proofErr w:type="spellEnd"/>
      <w:r>
        <w:t>和</w:t>
      </w:r>
      <w:r>
        <w:t>Jaeger</w:t>
      </w:r>
      <w:r>
        <w:t>，告警对接邮件、</w:t>
      </w:r>
      <w:proofErr w:type="gramStart"/>
      <w:r>
        <w:t>企业微信或</w:t>
      </w:r>
      <w:proofErr w:type="gramEnd"/>
      <w:r>
        <w:t>短信。备份策略采用每日增量、每周全量，并对训练数据、模型文件、知识图谱和日志进行异地备份。系统</w:t>
      </w:r>
      <w:proofErr w:type="gramStart"/>
      <w:r>
        <w:t>须支持</w:t>
      </w:r>
      <w:proofErr w:type="gramEnd"/>
      <w:r>
        <w:t>整体迁移性测试、跨服务器或</w:t>
      </w:r>
      <w:proofErr w:type="gramStart"/>
      <w:r>
        <w:t>云环境</w:t>
      </w:r>
      <w:proofErr w:type="gramEnd"/>
      <w:r>
        <w:t>迁移部署、多副本高可用和服务故障自愈。</w:t>
      </w:r>
    </w:p>
    <w:p w14:paraId="6EB9A01E" w14:textId="77777777" w:rsidR="005C4BD3" w:rsidRDefault="00000000">
      <w:pPr>
        <w:spacing w:after="80" w:line="300" w:lineRule="auto"/>
        <w:ind w:firstLine="480"/>
      </w:pPr>
      <w:r>
        <w:t xml:space="preserve">13. </w:t>
      </w:r>
      <w:r>
        <w:t>安全。传输层采用</w:t>
      </w:r>
      <w:r>
        <w:t>HTTPS/TLS</w:t>
      </w:r>
      <w:r>
        <w:t>；身份认证采用</w:t>
      </w:r>
      <w:r>
        <w:t>JWT</w:t>
      </w:r>
      <w:r>
        <w:t>或</w:t>
      </w:r>
      <w:r>
        <w:t>OAuth 2.0</w:t>
      </w:r>
      <w:r>
        <w:t>；权限控制采用</w:t>
      </w:r>
      <w:r>
        <w:t>RBAC</w:t>
      </w:r>
      <w:r>
        <w:t>角色模型，区分超级管理员、工作管理员、植保专家、枣农和访客；接口层配置限流、防重放、防越权和输入校验；文件上</w:t>
      </w:r>
      <w:proofErr w:type="gramStart"/>
      <w:r>
        <w:t>传进行</w:t>
      </w:r>
      <w:proofErr w:type="gramEnd"/>
      <w:r>
        <w:t>格式校验、大小限制、病毒扫描和恶意内容拦截；敏感操作如模型部署、知识修改、数据导出必须记录审计日志；用户图像、定位数据和反馈数据进行最小化采集、脱敏存储和访问隔离；安全测试参照</w:t>
      </w:r>
      <w:r>
        <w:t>OWASP Top 10</w:t>
      </w:r>
      <w:r>
        <w:t>，验收时应无高危漏洞。</w:t>
      </w:r>
    </w:p>
    <w:p w14:paraId="624091C3" w14:textId="77777777" w:rsidR="005C4BD3" w:rsidRDefault="00000000">
      <w:pPr>
        <w:spacing w:after="80" w:line="300" w:lineRule="auto"/>
        <w:ind w:firstLine="480"/>
      </w:pPr>
      <w:r>
        <w:t xml:space="preserve">14. </w:t>
      </w:r>
      <w:r>
        <w:t>测试。测试体系包括单元测试、接口测试、模型评估测试、模块化测试、系统集成测试、性能压力测试、安全测试、兼容性测试、迁移部署测试和用户验收测试。</w:t>
      </w:r>
      <w:r>
        <w:t>Python</w:t>
      </w:r>
      <w:r>
        <w:t>单元测试采用</w:t>
      </w:r>
      <w:proofErr w:type="spellStart"/>
      <w:r>
        <w:t>pytest</w:t>
      </w:r>
      <w:proofErr w:type="spellEnd"/>
      <w:r>
        <w:t>，接口测试采用</w:t>
      </w:r>
      <w:r>
        <w:t>Postman</w:t>
      </w:r>
      <w:r>
        <w:t>、</w:t>
      </w:r>
      <w:proofErr w:type="spellStart"/>
      <w:r>
        <w:t>Apifox</w:t>
      </w:r>
      <w:proofErr w:type="spellEnd"/>
      <w:r>
        <w:t>或</w:t>
      </w:r>
      <w:proofErr w:type="spellStart"/>
      <w:r>
        <w:t>pytest-httpx</w:t>
      </w:r>
      <w:proofErr w:type="spellEnd"/>
      <w:r>
        <w:t>，性能测试采用</w:t>
      </w:r>
      <w:r>
        <w:t>Locust</w:t>
      </w:r>
      <w:r>
        <w:t>、</w:t>
      </w:r>
      <w:r>
        <w:t>JMeter</w:t>
      </w:r>
      <w:r>
        <w:t>或</w:t>
      </w:r>
      <w:r>
        <w:t>k6</w:t>
      </w:r>
      <w:r>
        <w:t>，安全测试采用</w:t>
      </w:r>
      <w:r>
        <w:t>OWASP ZAP</w:t>
      </w:r>
      <w:r>
        <w:t>和依赖漏洞扫描工具。模型测试输出准确率、召回率、精确率、</w:t>
      </w:r>
      <w:r>
        <w:t>F1</w:t>
      </w:r>
      <w:r>
        <w:t>、单类别准确率、小目标漏检率和混淆矩阵；模块化测试覆盖病虫害识别模型模块、知识图谱模型模块和问答意图预测模块；系统集成测试覆盖</w:t>
      </w:r>
      <w:proofErr w:type="spellStart"/>
      <w:r>
        <w:t>WebGIS</w:t>
      </w:r>
      <w:proofErr w:type="spellEnd"/>
      <w:r>
        <w:t>管理平台的病虫害识别诊断、植保知识综防问答、前后端关联、数据库管理和三端联调。</w:t>
      </w:r>
    </w:p>
    <w:p w14:paraId="6224D136" w14:textId="77777777" w:rsidR="005C4BD3" w:rsidRDefault="00000000">
      <w:pPr>
        <w:spacing w:after="80" w:line="300" w:lineRule="auto"/>
        <w:ind w:firstLine="480"/>
      </w:pPr>
      <w:r>
        <w:t xml:space="preserve">15. </w:t>
      </w:r>
      <w:r>
        <w:t>验收指标映射。验收测试必须覆盖准确率</w:t>
      </w:r>
      <w:r>
        <w:t>≥85%</w:t>
      </w:r>
      <w:r>
        <w:t>、单类别</w:t>
      </w:r>
      <w:r>
        <w:t>≥80%</w:t>
      </w:r>
      <w:r>
        <w:t>、红蜘蛛卵粒（</w:t>
      </w:r>
      <w:r>
        <w:t>≤5px</w:t>
      </w:r>
      <w:r>
        <w:t>）等小目标漏检率</w:t>
      </w:r>
      <w:r>
        <w:t>≤20%</w:t>
      </w:r>
      <w:r>
        <w:t>、单图平均</w:t>
      </w:r>
      <w:r>
        <w:t>≤3</w:t>
      </w:r>
      <w:r>
        <w:t>秒、</w:t>
      </w:r>
      <w:r>
        <w:t>TP99≤5</w:t>
      </w:r>
      <w:r>
        <w:t>秒、知识查询</w:t>
      </w:r>
      <w:r>
        <w:t>TP99≤500</w:t>
      </w:r>
      <w:r>
        <w:t>毫秒、识别</w:t>
      </w:r>
      <w:r>
        <w:t>≥50QPS</w:t>
      </w:r>
      <w:r>
        <w:t>、</w:t>
      </w:r>
      <w:r>
        <w:lastRenderedPageBreak/>
        <w:t>知识查询</w:t>
      </w:r>
      <w:r>
        <w:t>≥200QPS</w:t>
      </w:r>
      <w:r>
        <w:t>、批量</w:t>
      </w:r>
      <w:r>
        <w:t>5</w:t>
      </w:r>
      <w:r>
        <w:t>张</w:t>
      </w:r>
      <w:r>
        <w:t>≤30</w:t>
      </w:r>
      <w:r>
        <w:t>秒、图谱覆盖</w:t>
      </w:r>
      <w:r>
        <w:t>≥30</w:t>
      </w:r>
      <w:r>
        <w:t>种病虫害、三元组</w:t>
      </w:r>
      <w:r>
        <w:t>≥2000</w:t>
      </w:r>
      <w:r>
        <w:t>条、图像</w:t>
      </w:r>
      <w:r>
        <w:t>≥2</w:t>
      </w:r>
      <w:r>
        <w:t>万张、每类</w:t>
      </w:r>
      <w:r>
        <w:t>≥1000</w:t>
      </w:r>
      <w:r>
        <w:t>张、系统可用性</w:t>
      </w:r>
      <w:r>
        <w:t>≥99.5%</w:t>
      </w:r>
      <w:r>
        <w:t>、日志保存不少于</w:t>
      </w:r>
      <w:r>
        <w:t>12</w:t>
      </w:r>
      <w:r>
        <w:t>个月、无高危安全漏洞。</w:t>
      </w:r>
    </w:p>
    <w:p w14:paraId="397AE99F" w14:textId="77777777" w:rsidR="005C4BD3" w:rsidRDefault="00000000">
      <w:pPr>
        <w:spacing w:after="80" w:line="300" w:lineRule="auto"/>
        <w:ind w:firstLine="480"/>
      </w:pPr>
      <w:r>
        <w:t xml:space="preserve">16. </w:t>
      </w:r>
      <w:r>
        <w:t>文档与软著。文档体系包括项目任务书、项目研究或开发计划书、需求规格说明书、系统设计说明书、数据库设计说明书、接口文档、模型训练报告、测试报告、部署运维手册、用户手册、操作说明书、应用操作与维护视频、工作报告、技术报告、验收报告、项目研究或开发总结报告、终期答辩</w:t>
      </w:r>
      <w:r>
        <w:t>PPT</w:t>
      </w:r>
      <w:r>
        <w:t>、</w:t>
      </w:r>
      <w:proofErr w:type="gramStart"/>
      <w:r>
        <w:t>小组周进展</w:t>
      </w:r>
      <w:proofErr w:type="gramEnd"/>
      <w:r>
        <w:t>报告和组员实训日志。软件著作权成果至少</w:t>
      </w:r>
      <w:proofErr w:type="gramStart"/>
      <w:r>
        <w:t>形成软著</w:t>
      </w:r>
      <w:proofErr w:type="gramEnd"/>
      <w:r>
        <w:t>≥2</w:t>
      </w:r>
      <w:r>
        <w:t>件，建议分别围绕</w:t>
      </w:r>
      <w:r>
        <w:t>“</w:t>
      </w:r>
      <w:r>
        <w:t>枣林病虫害智能识别模型基础软件</w:t>
      </w:r>
      <w:r>
        <w:t>”</w:t>
      </w:r>
      <w:r>
        <w:t>和</w:t>
      </w:r>
      <w:r>
        <w:t>“</w:t>
      </w:r>
      <w:r>
        <w:t>枣林病虫害知识图谱与综合防治推荐基础软件</w:t>
      </w:r>
      <w:r>
        <w:t>”</w:t>
      </w:r>
      <w:r>
        <w:t>组织代码、说明书、用户手册、界面截图、功能描述、代码结构和申请材料；验收时应提供软件著作权申请材料或申请受理证明。</w:t>
      </w:r>
    </w:p>
    <w:p w14:paraId="3B614CE8" w14:textId="77777777" w:rsidR="005C4BD3" w:rsidRDefault="00000000">
      <w:pPr>
        <w:spacing w:before="240" w:after="120"/>
        <w:jc w:val="left"/>
      </w:pPr>
      <w:r>
        <w:rPr>
          <w:rFonts w:eastAsia="SimHei"/>
          <w:b/>
          <w:sz w:val="30"/>
        </w:rPr>
        <w:t>三、横向项目研究任务书</w:t>
      </w:r>
    </w:p>
    <w:p w14:paraId="1ED03973" w14:textId="77777777" w:rsidR="005C4BD3" w:rsidRDefault="00000000">
      <w:pPr>
        <w:spacing w:after="80" w:line="300" w:lineRule="auto"/>
        <w:ind w:firstLine="480"/>
      </w:pPr>
      <w:r>
        <w:t>课题名称：枣林病虫害智能识别与知识图谱模型基础软件研究与开发。</w:t>
      </w:r>
    </w:p>
    <w:p w14:paraId="3538AA19" w14:textId="77777777" w:rsidR="005C4BD3" w:rsidRDefault="00000000">
      <w:pPr>
        <w:spacing w:after="80" w:line="300" w:lineRule="auto"/>
        <w:ind w:firstLine="480"/>
      </w:pPr>
      <w:r w:rsidRPr="009A54C2">
        <w:rPr>
          <w:highlight w:val="yellow"/>
        </w:rPr>
        <w:t>关键词：枣林病虫害；</w:t>
      </w:r>
      <w:r w:rsidRPr="009A54C2">
        <w:rPr>
          <w:highlight w:val="yellow"/>
        </w:rPr>
        <w:t>7</w:t>
      </w:r>
      <w:r w:rsidRPr="009A54C2">
        <w:rPr>
          <w:highlight w:val="yellow"/>
        </w:rPr>
        <w:t>病</w:t>
      </w:r>
      <w:r w:rsidRPr="009A54C2">
        <w:rPr>
          <w:highlight w:val="yellow"/>
        </w:rPr>
        <w:t>8</w:t>
      </w:r>
      <w:r w:rsidRPr="009A54C2">
        <w:rPr>
          <w:highlight w:val="yellow"/>
        </w:rPr>
        <w:t>虫；智能识别；知识图谱；深度学习；小目标检测；增量学习；综合防治；智慧农业。</w:t>
      </w:r>
    </w:p>
    <w:p w14:paraId="59E25932" w14:textId="77777777" w:rsidR="005C4BD3" w:rsidRDefault="00000000">
      <w:pPr>
        <w:spacing w:after="80" w:line="300" w:lineRule="auto"/>
        <w:ind w:firstLine="480"/>
      </w:pPr>
      <w:r w:rsidRPr="009A54C2">
        <w:rPr>
          <w:highlight w:val="yellow"/>
        </w:rPr>
        <w:t>课题背景及目标简介</w:t>
      </w:r>
      <w:r>
        <w:t>：枣树种植过程中病虫害种类多、发生规律复杂、受气候和物候期影响明显。传统人工识别方式依赖专家经验，存在识别效率低、诊断不及时、防治建议不精准、区域化预警能力不足等问题。随着人工智能、深度学习、知识图谱和智慧农业技术的发展，利用图像识别模型实现枣树病虫害自动诊断，并结合知识图谱提供可解释的防治方案，已成为提升枣林生产管理水平的重要方向。本项目以枣炭疽病、枣疯病、枣树锈病、</w:t>
      </w:r>
      <w:proofErr w:type="gramStart"/>
      <w:r>
        <w:t>枣缩果病</w:t>
      </w:r>
      <w:proofErr w:type="gramEnd"/>
      <w:r>
        <w:t>、枣果腐病、枣褐斑病、枣叶黑斑病、枣芽象甲、枣瘿蚊、桃小食心虫、绿盲蝽、枣尺蠖、枣</w:t>
      </w:r>
      <w:proofErr w:type="gramStart"/>
      <w:r>
        <w:t>镰翅小</w:t>
      </w:r>
      <w:proofErr w:type="gramEnd"/>
      <w:r>
        <w:t>卷蛾、枣红蜘蛛、</w:t>
      </w:r>
      <w:proofErr w:type="gramStart"/>
      <w:r>
        <w:t>枣龟蜡蚧</w:t>
      </w:r>
      <w:proofErr w:type="gramEnd"/>
      <w:r>
        <w:t>等</w:t>
      </w:r>
      <w:r>
        <w:t>“7</w:t>
      </w:r>
      <w:r>
        <w:t>病</w:t>
      </w:r>
      <w:r>
        <w:t>8</w:t>
      </w:r>
      <w:r>
        <w:t>虫</w:t>
      </w:r>
      <w:r>
        <w:t>”15</w:t>
      </w:r>
      <w:r>
        <w:t>类为核心对象，建设病虫害智能识别与知识图谱模型基础软件，为枣农、植保专家和管理部门提供自动识别、知识查询、智能问答、风险推理和综合防治建议。总体目标是完成一个可部署、可测试、可演示、可扩展的原型系统，并形成规范化文档和软著成果：第一，在标准测试集上达到综合识别准确率</w:t>
      </w:r>
      <w:r>
        <w:t>≥85%</w:t>
      </w:r>
      <w:r>
        <w:t>、单类别</w:t>
      </w:r>
      <w:r>
        <w:t>≥80%</w:t>
      </w:r>
      <w:r>
        <w:t>、小目标漏检率</w:t>
      </w:r>
      <w:r>
        <w:t>≤20%</w:t>
      </w:r>
      <w:r>
        <w:t>；第二，知识图谱覆盖不少于</w:t>
      </w:r>
      <w:r>
        <w:t>30</w:t>
      </w:r>
      <w:r>
        <w:t>种枣树病虫害，构建不少于</w:t>
      </w:r>
      <w:r>
        <w:t>2000</w:t>
      </w:r>
      <w:r>
        <w:t>条三元组；第三，标准</w:t>
      </w:r>
      <w:r>
        <w:t>API</w:t>
      </w:r>
      <w:r>
        <w:t>支撑</w:t>
      </w:r>
      <w:proofErr w:type="spellStart"/>
      <w:r>
        <w:t>WebGIS</w:t>
      </w:r>
      <w:proofErr w:type="spellEnd"/>
      <w:r>
        <w:t>、</w:t>
      </w:r>
      <w:r>
        <w:t>APP</w:t>
      </w:r>
      <w:proofErr w:type="gramStart"/>
      <w:r>
        <w:t>和微信小</w:t>
      </w:r>
      <w:proofErr w:type="gramEnd"/>
      <w:r>
        <w:t>程序调用，满足单图平均</w:t>
      </w:r>
      <w:r>
        <w:t>≤3</w:t>
      </w:r>
      <w:r>
        <w:t>秒、</w:t>
      </w:r>
      <w:r>
        <w:t>TP99≤5</w:t>
      </w:r>
      <w:r>
        <w:t>秒、知识查询</w:t>
      </w:r>
      <w:r>
        <w:t>TP99≤500</w:t>
      </w:r>
      <w:r>
        <w:t>毫秒、识别</w:t>
      </w:r>
      <w:r>
        <w:t>≥50QPS</w:t>
      </w:r>
      <w:r>
        <w:t>、知识查询</w:t>
      </w:r>
      <w:r>
        <w:t>≥200QPS</w:t>
      </w:r>
      <w:r>
        <w:t>、批量</w:t>
      </w:r>
      <w:r>
        <w:t>5</w:t>
      </w:r>
      <w:r>
        <w:t>张</w:t>
      </w:r>
      <w:r>
        <w:t>≤30</w:t>
      </w:r>
      <w:r>
        <w:t>秒、可用性</w:t>
      </w:r>
      <w:r>
        <w:t>≥99.5%</w:t>
      </w:r>
      <w:r>
        <w:t>；第四，形成不少于</w:t>
      </w:r>
      <w:r>
        <w:t>2</w:t>
      </w:r>
      <w:r>
        <w:t>件软件著作权申请材料或受理证明，并完成项目任务书、计划书、中期检查报告、总结报告、技术报告、测试报告和答辩材料。</w:t>
      </w:r>
    </w:p>
    <w:p w14:paraId="5B84C461" w14:textId="77777777" w:rsidR="005C4BD3" w:rsidRDefault="00000000">
      <w:pPr>
        <w:spacing w:after="80" w:line="300" w:lineRule="auto"/>
        <w:ind w:firstLine="480"/>
      </w:pPr>
      <w:r>
        <w:t>研究</w:t>
      </w:r>
      <w:r>
        <w:t>/</w:t>
      </w:r>
      <w:r>
        <w:t>开发内容清单：第一，完成病虫害智能识别模块开发，包括图像上传与预处理、</w:t>
      </w:r>
      <w:r>
        <w:t>“7</w:t>
      </w:r>
      <w:r>
        <w:t>病</w:t>
      </w:r>
      <w:r>
        <w:t>8</w:t>
      </w:r>
      <w:r>
        <w:t>虫</w:t>
      </w:r>
      <w:r>
        <w:t>”15</w:t>
      </w:r>
      <w:r>
        <w:t>类识别、小目标特征检测、严重程度评估、结构化结果输出、批量识别、模型训练与管理、模型版本控制、灰度发布、专家审核纠错、识别日志记录、统计分析和高危害告警触发。第二，完成知识图谱模型基础软件开发，包括领域本体构建、生长</w:t>
      </w:r>
      <w:r>
        <w:lastRenderedPageBreak/>
        <w:t>周期关联知识构建、知识数据导入、知识存储、知识动态更新、实体查询、关系查询、自然语言语义检索、意图推荐、知识图谱可视化、智能问答、综合防治推荐、相似病虫害辨别、气候关联规律推理、个性化病情解释和针对性防治建议生成。第三，完成数据治理与标注体系建设，整理图像</w:t>
      </w:r>
      <w:r>
        <w:t>≥2</w:t>
      </w:r>
      <w:r>
        <w:t>万张、每类</w:t>
      </w:r>
      <w:r>
        <w:t>≥1000</w:t>
      </w:r>
      <w:r>
        <w:t>张的标注数据，完成严重程度、发病部位、目标框、小目标框等标注规范，并整理植保技术文档、专家知识语料和气象气候关联数据。第四，完成标准</w:t>
      </w:r>
      <w:r>
        <w:t>API</w:t>
      </w:r>
      <w:r>
        <w:t>接口和三端联调，接口包括</w:t>
      </w:r>
      <w:r>
        <w:t>POST /</w:t>
      </w:r>
      <w:proofErr w:type="spellStart"/>
      <w:r>
        <w:t>api</w:t>
      </w:r>
      <w:proofErr w:type="spellEnd"/>
      <w:r>
        <w:t>/v1/recognition/single</w:t>
      </w:r>
      <w:r>
        <w:t>、</w:t>
      </w:r>
      <w:r>
        <w:t>POST /</w:t>
      </w:r>
      <w:proofErr w:type="spellStart"/>
      <w:r>
        <w:t>api</w:t>
      </w:r>
      <w:proofErr w:type="spellEnd"/>
      <w:r>
        <w:t>/v1/recognition/batch</w:t>
      </w:r>
      <w:r>
        <w:t>、</w:t>
      </w:r>
      <w:r>
        <w:t>GET /</w:t>
      </w:r>
      <w:proofErr w:type="spellStart"/>
      <w:r>
        <w:t>api</w:t>
      </w:r>
      <w:proofErr w:type="spellEnd"/>
      <w:r>
        <w:t>/v1/recognition/result/{</w:t>
      </w:r>
      <w:proofErr w:type="spellStart"/>
      <w:r>
        <w:t>task_id</w:t>
      </w:r>
      <w:proofErr w:type="spellEnd"/>
      <w:r>
        <w:t>}</w:t>
      </w:r>
      <w:r>
        <w:t>、</w:t>
      </w:r>
      <w:r>
        <w:t>POST /</w:t>
      </w:r>
      <w:proofErr w:type="spellStart"/>
      <w:r>
        <w:t>api</w:t>
      </w:r>
      <w:proofErr w:type="spellEnd"/>
      <w:r>
        <w:t>/v1/recognition/feedback</w:t>
      </w:r>
      <w:r>
        <w:t>、</w:t>
      </w:r>
      <w:r>
        <w:t>GET /</w:t>
      </w:r>
      <w:proofErr w:type="spellStart"/>
      <w:r>
        <w:t>api</w:t>
      </w:r>
      <w:proofErr w:type="spellEnd"/>
      <w:r>
        <w:t>/v1/kg/entity/{</w:t>
      </w:r>
      <w:proofErr w:type="spellStart"/>
      <w:r>
        <w:t>entity_id</w:t>
      </w:r>
      <w:proofErr w:type="spellEnd"/>
      <w:r>
        <w:t>}</w:t>
      </w:r>
      <w:r>
        <w:t>、</w:t>
      </w:r>
      <w:r>
        <w:t>POST /</w:t>
      </w:r>
      <w:proofErr w:type="spellStart"/>
      <w:r>
        <w:t>api</w:t>
      </w:r>
      <w:proofErr w:type="spellEnd"/>
      <w:r>
        <w:t>/v1/kg/search</w:t>
      </w:r>
      <w:r>
        <w:t>、</w:t>
      </w:r>
      <w:r>
        <w:t>GET /</w:t>
      </w:r>
      <w:proofErr w:type="spellStart"/>
      <w:r>
        <w:t>api</w:t>
      </w:r>
      <w:proofErr w:type="spellEnd"/>
      <w:r>
        <w:t>/v1/kg/recommendation/{</w:t>
      </w:r>
      <w:proofErr w:type="spellStart"/>
      <w:r>
        <w:t>pest_id</w:t>
      </w:r>
      <w:proofErr w:type="spellEnd"/>
      <w:r>
        <w:t>}</w:t>
      </w:r>
      <w:r>
        <w:t>、</w:t>
      </w:r>
      <w:r>
        <w:t>POST /</w:t>
      </w:r>
      <w:proofErr w:type="spellStart"/>
      <w:r>
        <w:t>api</w:t>
      </w:r>
      <w:proofErr w:type="spellEnd"/>
      <w:r>
        <w:t>/v1/kg/</w:t>
      </w:r>
      <w:proofErr w:type="spellStart"/>
      <w:r>
        <w:t>qa</w:t>
      </w:r>
      <w:proofErr w:type="spellEnd"/>
      <w:r>
        <w:t>、</w:t>
      </w:r>
      <w:r>
        <w:t>GET /</w:t>
      </w:r>
      <w:proofErr w:type="spellStart"/>
      <w:r>
        <w:t>api</w:t>
      </w:r>
      <w:proofErr w:type="spellEnd"/>
      <w:r>
        <w:t>/v1/kg/risk/predict</w:t>
      </w:r>
      <w:r>
        <w:t>、</w:t>
      </w:r>
      <w:r>
        <w:t>POST /</w:t>
      </w:r>
      <w:proofErr w:type="spellStart"/>
      <w:r>
        <w:t>api</w:t>
      </w:r>
      <w:proofErr w:type="spellEnd"/>
      <w:r>
        <w:t>/v1/model/train</w:t>
      </w:r>
      <w:r>
        <w:t>、</w:t>
      </w:r>
      <w:r>
        <w:t>GET /</w:t>
      </w:r>
      <w:proofErr w:type="spellStart"/>
      <w:r>
        <w:t>api</w:t>
      </w:r>
      <w:proofErr w:type="spellEnd"/>
      <w:r>
        <w:t>/v1/model/versions</w:t>
      </w:r>
      <w:r>
        <w:t>、</w:t>
      </w:r>
      <w:r>
        <w:t>POST /</w:t>
      </w:r>
      <w:proofErr w:type="spellStart"/>
      <w:r>
        <w:t>api</w:t>
      </w:r>
      <w:proofErr w:type="spellEnd"/>
      <w:r>
        <w:t>/v1/model/deploy</w:t>
      </w:r>
      <w:r>
        <w:t>、</w:t>
      </w:r>
      <w:r>
        <w:t>POST /</w:t>
      </w:r>
      <w:proofErr w:type="spellStart"/>
      <w:r>
        <w:t>api</w:t>
      </w:r>
      <w:proofErr w:type="spellEnd"/>
      <w:r>
        <w:t>/v1/model/rollback</w:t>
      </w:r>
      <w:r>
        <w:t>。第五，完成测试、部署、文档和软著材料，包括模型评估、接口测试、性能压力测试、安全测试、兼容性测试、迁移部署测试、用户手册、接口文档、部署运维手册、操作说明书、应用操作与维护视频、工作报告、技术报告、验收报告和软</w:t>
      </w:r>
      <w:proofErr w:type="gramStart"/>
      <w:r>
        <w:t>著申请</w:t>
      </w:r>
      <w:proofErr w:type="gramEnd"/>
      <w:r>
        <w:t>材料。</w:t>
      </w:r>
    </w:p>
    <w:p w14:paraId="0F6EA8B0" w14:textId="77777777" w:rsidR="005C4BD3" w:rsidRDefault="00000000">
      <w:pPr>
        <w:spacing w:after="80" w:line="300" w:lineRule="auto"/>
        <w:ind w:firstLine="480"/>
      </w:pPr>
      <w:r>
        <w:t>技术路线与技术</w:t>
      </w:r>
      <w:proofErr w:type="gramStart"/>
      <w:r>
        <w:t>栈</w:t>
      </w:r>
      <w:proofErr w:type="gramEnd"/>
      <w:r>
        <w:t>：项目采用</w:t>
      </w:r>
      <w:r>
        <w:t>“</w:t>
      </w:r>
      <w:r>
        <w:t>数据治理</w:t>
      </w:r>
      <w:r>
        <w:t>—</w:t>
      </w:r>
      <w:r>
        <w:t>模型训练</w:t>
      </w:r>
      <w:r>
        <w:t>—</w:t>
      </w:r>
      <w:r>
        <w:t>推理服务</w:t>
      </w:r>
      <w:r>
        <w:t>—</w:t>
      </w:r>
      <w:r>
        <w:t>知识建模</w:t>
      </w:r>
      <w:r>
        <w:t>—</w:t>
      </w:r>
      <w:r>
        <w:t>语义查询</w:t>
      </w:r>
      <w:r>
        <w:t>—</w:t>
      </w:r>
      <w:r>
        <w:t>推理推荐</w:t>
      </w:r>
      <w:r>
        <w:t>—</w:t>
      </w:r>
      <w:r>
        <w:t>系统集成</w:t>
      </w:r>
      <w:r>
        <w:t>—</w:t>
      </w:r>
      <w:r>
        <w:t>测试验收</w:t>
      </w:r>
      <w:r>
        <w:t>”</w:t>
      </w:r>
      <w:r>
        <w:t>的技术路线。首先，整理图像</w:t>
      </w:r>
      <w:r>
        <w:t>≥2</w:t>
      </w:r>
      <w:r>
        <w:t>万张、每类</w:t>
      </w:r>
      <w:r>
        <w:t>≥1000</w:t>
      </w:r>
      <w:r>
        <w:t>张的标注数据，并整理植保技术文档和专家知识语料；其次，基于</w:t>
      </w:r>
      <w:proofErr w:type="spellStart"/>
      <w:r>
        <w:t>PyTorch</w:t>
      </w:r>
      <w:proofErr w:type="spellEnd"/>
      <w:r>
        <w:t>训练</w:t>
      </w:r>
      <w:r>
        <w:t>“7</w:t>
      </w:r>
      <w:r>
        <w:t>病</w:t>
      </w:r>
      <w:r>
        <w:t>8</w:t>
      </w:r>
      <w:r>
        <w:t>虫</w:t>
      </w:r>
      <w:r>
        <w:t>”</w:t>
      </w:r>
      <w:r>
        <w:t>图像分类与小目标检测模型，采用增量学习、知识蒸馏和模型轻量化技术提升持续迭代和部署能力；再次，使用</w:t>
      </w:r>
      <w:proofErr w:type="spellStart"/>
      <w:r>
        <w:t>FastAPI</w:t>
      </w:r>
      <w:proofErr w:type="spellEnd"/>
      <w:r>
        <w:t>封装识别服务和模型管理服务，使用</w:t>
      </w:r>
      <w:r>
        <w:t>ONNX Runtime</w:t>
      </w:r>
      <w:r>
        <w:t>或</w:t>
      </w:r>
      <w:proofErr w:type="spellStart"/>
      <w:r>
        <w:t>TensorRT</w:t>
      </w:r>
      <w:proofErr w:type="spellEnd"/>
      <w:r>
        <w:t>进行推理加速；然后，基于</w:t>
      </w:r>
      <w:r>
        <w:t>Neo4j</w:t>
      </w:r>
      <w:r>
        <w:t>构建枣林病虫害知识图谱，结合</w:t>
      </w:r>
      <w:r>
        <w:t>PostgreSQL</w:t>
      </w:r>
      <w:r>
        <w:t>、</w:t>
      </w:r>
      <w:r>
        <w:t>Redis</w:t>
      </w:r>
      <w:r>
        <w:t>、</w:t>
      </w:r>
      <w:proofErr w:type="spellStart"/>
      <w:r>
        <w:t>MinIO</w:t>
      </w:r>
      <w:proofErr w:type="spellEnd"/>
      <w:r>
        <w:t>、消息队列和向量检索组件实现知识存储、缓存、文档管理、异步任务和语义检索；最后，采用</w:t>
      </w:r>
      <w:r>
        <w:t>Docker</w:t>
      </w:r>
      <w:r>
        <w:t>和</w:t>
      </w:r>
      <w:r>
        <w:t>Kubernetes</w:t>
      </w:r>
      <w:r>
        <w:t>进行容器化部署，结合</w:t>
      </w:r>
      <w:r>
        <w:t>Prometheus</w:t>
      </w:r>
      <w:r>
        <w:t>、</w:t>
      </w:r>
      <w:r>
        <w:t>Grafana</w:t>
      </w:r>
      <w:r>
        <w:t>、日志审计和安全机制完成运维保障。主要技术</w:t>
      </w:r>
      <w:proofErr w:type="gramStart"/>
      <w:r>
        <w:t>栈</w:t>
      </w:r>
      <w:proofErr w:type="gramEnd"/>
      <w:r>
        <w:t>包括</w:t>
      </w:r>
      <w:r>
        <w:t>Python 3.10+</w:t>
      </w:r>
      <w:r>
        <w:t>、</w:t>
      </w:r>
      <w:r>
        <w:t>Golang 1.20+</w:t>
      </w:r>
      <w:r>
        <w:t>、</w:t>
      </w:r>
      <w:proofErr w:type="spellStart"/>
      <w:r>
        <w:t>PyTorch</w:t>
      </w:r>
      <w:proofErr w:type="spellEnd"/>
      <w:r>
        <w:t xml:space="preserve"> 2.0+</w:t>
      </w:r>
      <w:r>
        <w:t>、</w:t>
      </w:r>
      <w:r>
        <w:t>TensorFlow 2.12+</w:t>
      </w:r>
      <w:r>
        <w:t>、</w:t>
      </w:r>
      <w:proofErr w:type="spellStart"/>
      <w:r>
        <w:t>FastAPI</w:t>
      </w:r>
      <w:proofErr w:type="spellEnd"/>
      <w:r>
        <w:t>、</w:t>
      </w:r>
      <w:proofErr w:type="spellStart"/>
      <w:r>
        <w:t>gRPC</w:t>
      </w:r>
      <w:proofErr w:type="spellEnd"/>
      <w:r>
        <w:t>、</w:t>
      </w:r>
      <w:r>
        <w:t>PostgreSQL 14+</w:t>
      </w:r>
      <w:r>
        <w:t>、</w:t>
      </w:r>
      <w:r>
        <w:t>Neo4j 5.0+</w:t>
      </w:r>
      <w:r>
        <w:t>、</w:t>
      </w:r>
      <w:r>
        <w:t>Redis 7+</w:t>
      </w:r>
      <w:r>
        <w:t>、</w:t>
      </w:r>
      <w:r>
        <w:t>RabbitMQ</w:t>
      </w:r>
      <w:r>
        <w:t>或</w:t>
      </w:r>
      <w:r>
        <w:t>Kafka</w:t>
      </w:r>
      <w:r>
        <w:t>、</w:t>
      </w:r>
      <w:proofErr w:type="spellStart"/>
      <w:r>
        <w:t>MinIO</w:t>
      </w:r>
      <w:proofErr w:type="spellEnd"/>
      <w:r>
        <w:t>、</w:t>
      </w:r>
      <w:r>
        <w:t>ONNX Runtime</w:t>
      </w:r>
      <w:r>
        <w:t>、</w:t>
      </w:r>
      <w:proofErr w:type="spellStart"/>
      <w:r>
        <w:t>TensorRT</w:t>
      </w:r>
      <w:proofErr w:type="spellEnd"/>
      <w:r>
        <w:t>、</w:t>
      </w:r>
      <w:r>
        <w:t>Docker</w:t>
      </w:r>
      <w:r>
        <w:t>、</w:t>
      </w:r>
      <w:r>
        <w:t>Kubernetes</w:t>
      </w:r>
      <w:r>
        <w:t>、</w:t>
      </w:r>
      <w:r>
        <w:t>Vue 3</w:t>
      </w:r>
      <w:r>
        <w:t>、</w:t>
      </w:r>
      <w:r>
        <w:t>TypeScript</w:t>
      </w:r>
      <w:r>
        <w:t>、</w:t>
      </w:r>
      <w:proofErr w:type="spellStart"/>
      <w:r>
        <w:t>OpenAPI</w:t>
      </w:r>
      <w:proofErr w:type="spellEnd"/>
      <w:r>
        <w:t>、</w:t>
      </w:r>
      <w:proofErr w:type="spellStart"/>
      <w:r>
        <w:t>pytest</w:t>
      </w:r>
      <w:proofErr w:type="spellEnd"/>
      <w:r>
        <w:t>、</w:t>
      </w:r>
      <w:r>
        <w:t>Locust</w:t>
      </w:r>
      <w:r>
        <w:t>、</w:t>
      </w:r>
      <w:r>
        <w:t>OWASP ZAP</w:t>
      </w:r>
      <w:r>
        <w:t>和</w:t>
      </w:r>
      <w:r>
        <w:t>Git</w:t>
      </w:r>
      <w:r>
        <w:t>。</w:t>
      </w:r>
    </w:p>
    <w:p w14:paraId="234A2D8C" w14:textId="77777777" w:rsidR="005C4BD3" w:rsidRDefault="00000000">
      <w:pPr>
        <w:spacing w:after="80" w:line="300" w:lineRule="auto"/>
        <w:ind w:firstLine="480"/>
      </w:pPr>
      <w:r>
        <w:t>研究任务与分工：项目小组可按角色分为项目管理与文档组、算法模型组、后端服务组、知识图谱组、前端适配与可视化组、测试运维与</w:t>
      </w:r>
      <w:proofErr w:type="gramStart"/>
      <w:r>
        <w:t>软著组</w:t>
      </w:r>
      <w:proofErr w:type="gramEnd"/>
      <w:r>
        <w:t>。项目管理与文档组负责需求梳理、任务分解、进度跟踪、周报、实训日志、任务书、计划书、中期报告、总结报告和答辩</w:t>
      </w:r>
      <w:r>
        <w:t>PPT</w:t>
      </w:r>
      <w:r>
        <w:t>。算法模型组负责图像数据整理、标注规范、数据增强、模型训练、小目标检测、模型评估、模型导出和推理优化。后端服务组负责</w:t>
      </w:r>
      <w:r>
        <w:t>API</w:t>
      </w:r>
      <w:r>
        <w:t>网关、图像识别接口、批量任务、模型管理接口、日志审计、权限对接、告警联动和服务集成。知识图谱组负责本体设计、知识抽取、三元组整理、</w:t>
      </w:r>
      <w:r>
        <w:t>Neo4j</w:t>
      </w:r>
      <w:r>
        <w:t>建库、实体关系查询、语义检索、问答推理和综合防治推荐。前端适配与可视化组负责</w:t>
      </w:r>
      <w:proofErr w:type="spellStart"/>
      <w:r>
        <w:t>WebGIS</w:t>
      </w:r>
      <w:proofErr w:type="spellEnd"/>
      <w:r>
        <w:t>、</w:t>
      </w:r>
      <w:r>
        <w:t>APP</w:t>
      </w:r>
      <w:r>
        <w:t>、</w:t>
      </w:r>
      <w:proofErr w:type="gramStart"/>
      <w:r>
        <w:t>微信小</w:t>
      </w:r>
      <w:proofErr w:type="gramEnd"/>
      <w:r>
        <w:t>程序接口联调页面、识别结果展示、知识图谱可视化、统计图表和演示界面。测试运维与</w:t>
      </w:r>
      <w:proofErr w:type="gramStart"/>
      <w:r>
        <w:t>软著组</w:t>
      </w:r>
      <w:proofErr w:type="gramEnd"/>
      <w:r>
        <w:t>负责</w:t>
      </w:r>
      <w:r>
        <w:lastRenderedPageBreak/>
        <w:t>Docker</w:t>
      </w:r>
      <w:r>
        <w:t>部署、测试环境搭建、接口测试、性能测试、安全测试、兼容性测试、迁移部署测试、验收材料整理和软</w:t>
      </w:r>
      <w:proofErr w:type="gramStart"/>
      <w:r>
        <w:t>著申请</w:t>
      </w:r>
      <w:proofErr w:type="gramEnd"/>
      <w:r>
        <w:t>材料准备。</w:t>
      </w:r>
    </w:p>
    <w:p w14:paraId="6FC223E1" w14:textId="77777777" w:rsidR="005C4BD3" w:rsidRDefault="00000000">
      <w:pPr>
        <w:spacing w:after="80" w:line="300" w:lineRule="auto"/>
        <w:ind w:firstLine="480"/>
      </w:pPr>
      <w:r w:rsidRPr="009A54C2">
        <w:rPr>
          <w:highlight w:val="yellow"/>
        </w:rPr>
        <w:t>已有工作基础的说明：</w:t>
      </w:r>
      <w:r>
        <w:t>项目已有需求规格说明书作为开发依据，已明确系统定位、核心模块、功能需求、性能指标、接口需求、数据需求、开发运行环境和验收标准；已有任务书模板可作为实</w:t>
      </w:r>
      <w:proofErr w:type="gramStart"/>
      <w:r>
        <w:t>训管理</w:t>
      </w:r>
      <w:proofErr w:type="gramEnd"/>
      <w:r>
        <w:t>和过程考核依据；需求中已经给出</w:t>
      </w:r>
      <w:r>
        <w:t>“7</w:t>
      </w:r>
      <w:r>
        <w:t>病</w:t>
      </w:r>
      <w:r>
        <w:t>8</w:t>
      </w:r>
      <w:r>
        <w:t>虫</w:t>
      </w:r>
      <w:r>
        <w:t>”15</w:t>
      </w:r>
      <w:r>
        <w:t>类病虫害清单、模型准确率指标、小目标识别指标、知识图谱覆盖指标、</w:t>
      </w:r>
      <w:r>
        <w:t>API</w:t>
      </w:r>
      <w:r>
        <w:t>路径、数据规模、部署环境和文档成果要求。团队可在此基础上开展数据整理、模型训练、知识图谱构建、接口开发、系统测试和成果材料编制。</w:t>
      </w:r>
    </w:p>
    <w:p w14:paraId="05E76EA5" w14:textId="77777777" w:rsidR="005C4BD3" w:rsidRDefault="00000000">
      <w:pPr>
        <w:spacing w:after="80" w:line="300" w:lineRule="auto"/>
        <w:ind w:firstLine="480"/>
      </w:pPr>
      <w:r>
        <w:t>其他相关说明：本项目属于本科生校企联合实训中的横向项目研究或开发任务，应兼顾工程实现、过程管理和成果沉淀。项目实施过程中应遵循代码版本控制和文档标准，所有接口、模型、数据和知识图谱变更应保留记录；涉及用户图像、地理位置、专家知识和植保资料的数据应按最小必要原则使用，做好脱敏、授权和备份；模型训练与测试应区分训练集、验证集和测试集，避免数据泄漏；系统演示可采用测试数据和模拟气象数据完成，不影响后续与真实平台对接；项目成果物应统一命名、统一目录结构、统一版本号，便于答辩、验收和软著申请。</w:t>
      </w:r>
    </w:p>
    <w:p w14:paraId="1A8C65D1" w14:textId="77777777" w:rsidR="005C4BD3" w:rsidRDefault="00000000">
      <w:pPr>
        <w:spacing w:after="80" w:line="300" w:lineRule="auto"/>
        <w:ind w:firstLine="480"/>
      </w:pPr>
      <w:r>
        <w:t>进度安排建议：序号</w:t>
      </w:r>
      <w:r>
        <w:t>1</w:t>
      </w:r>
      <w:r>
        <w:t>，预期进度为实</w:t>
      </w:r>
      <w:proofErr w:type="gramStart"/>
      <w:r>
        <w:t>训</w:t>
      </w:r>
      <w:proofErr w:type="gramEnd"/>
      <w:r>
        <w:t>开启，明确实训项目的目的与任务，起止日期为</w:t>
      </w:r>
      <w:r>
        <w:t>6.1</w:t>
      </w:r>
      <w:r>
        <w:t>；细化任务包括完成项目背景宣讲、需求文档学习、团队分工、开发环境检查、</w:t>
      </w:r>
      <w:r>
        <w:t>Git</w:t>
      </w:r>
      <w:r>
        <w:t>仓库规范和初步任务拆解。序号</w:t>
      </w:r>
      <w:r>
        <w:t>2</w:t>
      </w:r>
      <w:r>
        <w:t>，预期进度为提交《项目任务书》，起止日期为</w:t>
      </w:r>
      <w:r>
        <w:t>6.2</w:t>
      </w:r>
      <w:r>
        <w:t>；细化任务包括完成项目名称、关键词、课题背景及目标简介、研究</w:t>
      </w:r>
      <w:r>
        <w:t>/</w:t>
      </w:r>
      <w:r>
        <w:t>开发内容清单、技术路线、分工安排、验收指标、已有工作基础说明、其他相关说明和参考文献整理。序号</w:t>
      </w:r>
      <w:r>
        <w:t>3</w:t>
      </w:r>
      <w:r>
        <w:t>，预期进度为提交《项目研究</w:t>
      </w:r>
      <w:r>
        <w:t>/</w:t>
      </w:r>
      <w:r>
        <w:t>开发计划书》，需要明确小组乃至每个组员的研发任务以及进度计划，起止日期为</w:t>
      </w:r>
      <w:r>
        <w:t>6.5</w:t>
      </w:r>
      <w:r>
        <w:t>；细化任务包括完成系统总体架构设计、数据库与图谱结构设计、</w:t>
      </w:r>
      <w:r>
        <w:t>API</w:t>
      </w:r>
      <w:r>
        <w:t>接口设计、模型训练方案、测试计划、</w:t>
      </w:r>
      <w:proofErr w:type="gramStart"/>
      <w:r>
        <w:t>软著成果</w:t>
      </w:r>
      <w:proofErr w:type="gramEnd"/>
      <w:r>
        <w:t>规划和风险应对方案。序号</w:t>
      </w:r>
      <w:r>
        <w:t>4</w:t>
      </w:r>
      <w:r>
        <w:t>，预期进度为中期检查，提交《项目中期检查报告》，起止日期为</w:t>
      </w:r>
      <w:r>
        <w:t>6.17~6.18</w:t>
      </w:r>
      <w:r>
        <w:t>；细化任务包括完成图像识别模型初版训练、知识图谱初版构建、核心</w:t>
      </w:r>
      <w:r>
        <w:t>API</w:t>
      </w:r>
      <w:r>
        <w:t>初版实现、前端演示页面初版、接口联调、阶段性测试、问题清单和后续优化计划。序号</w:t>
      </w:r>
      <w:r>
        <w:t>5</w:t>
      </w:r>
      <w:r>
        <w:t>，预期进度为实</w:t>
      </w:r>
      <w:proofErr w:type="gramStart"/>
      <w:r>
        <w:t>训</w:t>
      </w:r>
      <w:proofErr w:type="gramEnd"/>
      <w:r>
        <w:t>终期答辩，提交成果物，起止日期为</w:t>
      </w:r>
      <w:r>
        <w:t>7.6~7.7</w:t>
      </w:r>
      <w:r>
        <w:t>；细化任务包括完成模型优化、知识图谱完善、系统集成、性能测试、安全测试、部署迁移测试、用户手册、接口文档、部署运维手册、应用操作与维护视频、项目研究</w:t>
      </w:r>
      <w:r>
        <w:t>/</w:t>
      </w:r>
      <w:r>
        <w:t>开发总结报告、终期答辩</w:t>
      </w:r>
      <w:r>
        <w:t>PPT</w:t>
      </w:r>
      <w:r>
        <w:t>、成果物打包、</w:t>
      </w:r>
      <w:proofErr w:type="gramStart"/>
      <w:r>
        <w:t>小组周进展</w:t>
      </w:r>
      <w:proofErr w:type="gramEnd"/>
      <w:r>
        <w:t>报告、组员实训日志和软</w:t>
      </w:r>
      <w:proofErr w:type="gramStart"/>
      <w:r>
        <w:t>著申请</w:t>
      </w:r>
      <w:proofErr w:type="gramEnd"/>
      <w:r>
        <w:t>材料。</w:t>
      </w:r>
    </w:p>
    <w:p w14:paraId="172ACD68" w14:textId="77777777" w:rsidR="005C4BD3" w:rsidRDefault="00000000">
      <w:pPr>
        <w:spacing w:after="80" w:line="300" w:lineRule="auto"/>
        <w:ind w:firstLine="480"/>
      </w:pPr>
      <w:r>
        <w:t>预期成果：第一，形成枣林病虫害智能识别与知识图谱模型基础软件原型系统，包括病虫害识别服务、模型管理服务、知识查询服务、智能问答服务、推理推荐服务、告警联动服务和接口联调演示页面。第二，形成</w:t>
      </w:r>
      <w:r>
        <w:t>“7</w:t>
      </w:r>
      <w:r>
        <w:t>病</w:t>
      </w:r>
      <w:r>
        <w:t>8</w:t>
      </w:r>
      <w:r>
        <w:t>虫</w:t>
      </w:r>
      <w:r>
        <w:t>”15</w:t>
      </w:r>
      <w:r>
        <w:t>类病虫害识别模型，支持枣炭疽病、枣疯病、枣树锈病、</w:t>
      </w:r>
      <w:proofErr w:type="gramStart"/>
      <w:r>
        <w:t>枣缩果病</w:t>
      </w:r>
      <w:proofErr w:type="gramEnd"/>
      <w:r>
        <w:t>、枣果腐病、枣褐斑病、枣叶黑斑病、枣芽象甲、枣瘿蚊、桃小食心虫、绿盲蝽、枣尺蠖、枣</w:t>
      </w:r>
      <w:proofErr w:type="gramStart"/>
      <w:r>
        <w:t>镰翅小</w:t>
      </w:r>
      <w:proofErr w:type="gramEnd"/>
      <w:r>
        <w:t>卷蛾、枣红蜘蛛、</w:t>
      </w:r>
      <w:proofErr w:type="gramStart"/>
      <w:r>
        <w:t>枣龟蜡蚧</w:t>
      </w:r>
      <w:proofErr w:type="gramEnd"/>
      <w:r>
        <w:t>识别，并</w:t>
      </w:r>
      <w:r>
        <w:lastRenderedPageBreak/>
        <w:t>具备红蜘蛛卵粒（</w:t>
      </w:r>
      <w:r>
        <w:t>≤5px</w:t>
      </w:r>
      <w:r>
        <w:t>）、枣锈斑点、枣瘿蚊产卵痕等小目标特征检测能力。第三，形成枣林病虫害知识图谱，覆盖不少于</w:t>
      </w:r>
      <w:r>
        <w:t>30</w:t>
      </w:r>
      <w:r>
        <w:t>种病虫害和不少于</w:t>
      </w:r>
      <w:r>
        <w:t>2000</w:t>
      </w:r>
      <w:r>
        <w:t>条三元组，支持生长周期关联、气候关联和综合防治推荐。第四，形成完整接口文档、用户手册、部署运维手册、操作说明书、应用操作与维护视频、测试报告、技术报告、工作报告、验收报告、项目研究</w:t>
      </w:r>
      <w:r>
        <w:t>/</w:t>
      </w:r>
      <w:r>
        <w:t>开发总结报告、终期答辩</w:t>
      </w:r>
      <w:r>
        <w:t>PPT</w:t>
      </w:r>
      <w:r>
        <w:t>、</w:t>
      </w:r>
      <w:proofErr w:type="gramStart"/>
      <w:r>
        <w:t>小组周进展</w:t>
      </w:r>
      <w:proofErr w:type="gramEnd"/>
      <w:r>
        <w:t>报告和组员实训日志。第五，</w:t>
      </w:r>
      <w:proofErr w:type="gramStart"/>
      <w:r>
        <w:t>形成软著</w:t>
      </w:r>
      <w:proofErr w:type="gramEnd"/>
      <w:r>
        <w:t>≥2</w:t>
      </w:r>
      <w:r>
        <w:t>件的软件著作权申请材料或申请受理证明，建议成果名称为</w:t>
      </w:r>
      <w:r>
        <w:t>“</w:t>
      </w:r>
      <w:r>
        <w:t>枣林病虫害智能识别模型基础软件</w:t>
      </w:r>
      <w:r>
        <w:t>”</w:t>
      </w:r>
      <w:r>
        <w:t>和</w:t>
      </w:r>
      <w:r>
        <w:t>“</w:t>
      </w:r>
      <w:r>
        <w:t>枣林病虫害知识图谱与综合防治推荐基础软件</w:t>
      </w:r>
      <w:r>
        <w:t>”</w:t>
      </w:r>
      <w:r>
        <w:t>。</w:t>
      </w:r>
    </w:p>
    <w:p w14:paraId="6016D763" w14:textId="77777777" w:rsidR="005C4BD3" w:rsidRDefault="00000000">
      <w:pPr>
        <w:spacing w:after="80" w:line="300" w:lineRule="auto"/>
        <w:ind w:firstLine="480"/>
      </w:pPr>
      <w:r>
        <w:t>考核与验收标准：项目验收应从功能完整性、模型效果、图谱覆盖、接口性能、系统可用性、工程质量、文档完整性和成果规范性等方面开展。功能上，病虫害智能识别模块和知识图谱模型基础软件模块的核心功能均应实现并通过测试。模型效果上，</w:t>
      </w:r>
      <w:r>
        <w:t>“7</w:t>
      </w:r>
      <w:r>
        <w:t>病</w:t>
      </w:r>
      <w:r>
        <w:t>8</w:t>
      </w:r>
      <w:r>
        <w:t>虫</w:t>
      </w:r>
      <w:r>
        <w:t>”15</w:t>
      </w:r>
      <w:r>
        <w:t>类综合识别准确率</w:t>
      </w:r>
      <w:r>
        <w:t>≥85%</w:t>
      </w:r>
      <w:r>
        <w:t>，单类别</w:t>
      </w:r>
      <w:r>
        <w:t>≥80%</w:t>
      </w:r>
      <w:r>
        <w:t>，红蜘蛛卵粒（</w:t>
      </w:r>
      <w:r>
        <w:t>≤5px</w:t>
      </w:r>
      <w:r>
        <w:t>）等小目标漏检率</w:t>
      </w:r>
      <w:r>
        <w:t>≤20%</w:t>
      </w:r>
      <w:r>
        <w:t>。图谱覆盖上，知识图谱覆盖不少于</w:t>
      </w:r>
      <w:r>
        <w:t>30</w:t>
      </w:r>
      <w:r>
        <w:t>种枣树病虫害、三元组数量</w:t>
      </w:r>
      <w:r>
        <w:t>≥2000</w:t>
      </w:r>
      <w:r>
        <w:t>条，并包含生长周期和气候关联数据。性能上，单图平均</w:t>
      </w:r>
      <w:r>
        <w:t>≤3</w:t>
      </w:r>
      <w:r>
        <w:t>秒、</w:t>
      </w:r>
      <w:r>
        <w:t>TP99≤5</w:t>
      </w:r>
      <w:r>
        <w:t>秒，知识查询</w:t>
      </w:r>
      <w:r>
        <w:t>TP99≤500</w:t>
      </w:r>
      <w:r>
        <w:t>毫秒，识别</w:t>
      </w:r>
      <w:r>
        <w:t>≥50QPS</w:t>
      </w:r>
      <w:r>
        <w:t>，知识查询</w:t>
      </w:r>
      <w:r>
        <w:t>≥200QPS</w:t>
      </w:r>
      <w:r>
        <w:t>，批量</w:t>
      </w:r>
      <w:r>
        <w:t>5</w:t>
      </w:r>
      <w:r>
        <w:t>张</w:t>
      </w:r>
      <w:r>
        <w:t>≤30</w:t>
      </w:r>
      <w:r>
        <w:t>秒。可用性上，系统可用性</w:t>
      </w:r>
      <w:r>
        <w:t>≥99.5%</w:t>
      </w:r>
      <w:r>
        <w:t>，关键服务支持异常处理、日志审计、备份恢复和灰度发布。接口上，所有</w:t>
      </w:r>
      <w:r>
        <w:t>API</w:t>
      </w:r>
      <w:r>
        <w:t>应符合设计规格，通过</w:t>
      </w:r>
      <w:proofErr w:type="spellStart"/>
      <w:r>
        <w:t>WebGIS</w:t>
      </w:r>
      <w:proofErr w:type="spellEnd"/>
      <w:r>
        <w:t>、</w:t>
      </w:r>
      <w:r>
        <w:t>APP</w:t>
      </w:r>
      <w:r>
        <w:t>、</w:t>
      </w:r>
      <w:proofErr w:type="gramStart"/>
      <w:r>
        <w:t>微信小</w:t>
      </w:r>
      <w:proofErr w:type="gramEnd"/>
      <w:r>
        <w:t>程序三端联调。安全上，应通过身份认证、访问控制、</w:t>
      </w:r>
      <w:r>
        <w:t>HTTPS</w:t>
      </w:r>
      <w:r>
        <w:t>加密、上传校验和</w:t>
      </w:r>
      <w:r>
        <w:t>OWASP Top 10</w:t>
      </w:r>
      <w:r>
        <w:t>安全检查，无高危漏洞。兼容性上，应通过跨操作系统平台兼容性测试、移动端</w:t>
      </w:r>
      <w:r>
        <w:t>Android 7.0+</w:t>
      </w:r>
      <w:r>
        <w:t>和</w:t>
      </w:r>
      <w:r>
        <w:t>iOS 12.0+</w:t>
      </w:r>
      <w:r>
        <w:t>适配测试及整体迁移性测试。文档上，应提供用户手册、</w:t>
      </w:r>
      <w:r>
        <w:t>API</w:t>
      </w:r>
      <w:r>
        <w:t>接口文档、部署运维手册、操作说明书、应用操作与维护视频、工作报告、技术报告、验收报告等材料。知识产权上，应完成不少于</w:t>
      </w:r>
      <w:r>
        <w:t>2</w:t>
      </w:r>
      <w:r>
        <w:t>件软件著作权申请材料或受理证明。</w:t>
      </w:r>
    </w:p>
    <w:p w14:paraId="6751CB2D" w14:textId="77777777" w:rsidR="005C4BD3" w:rsidRDefault="00000000">
      <w:pPr>
        <w:spacing w:after="80" w:line="300" w:lineRule="auto"/>
        <w:ind w:firstLine="480"/>
      </w:pPr>
      <w:r>
        <w:t>参考文献：</w:t>
      </w:r>
      <w:r>
        <w:t xml:space="preserve">[1] </w:t>
      </w:r>
      <w:r>
        <w:t>枣林病虫害智能识别与智慧管理服务平台服务项目实施方案（提交版）</w:t>
      </w:r>
      <w:r>
        <w:t xml:space="preserve">. 2025. [2] </w:t>
      </w:r>
      <w:r>
        <w:t>枣林病虫害智能识别与智慧管理服务平台服务项目功能清单（</w:t>
      </w:r>
      <w:r>
        <w:t>Excel</w:t>
      </w:r>
      <w:r>
        <w:t>）</w:t>
      </w:r>
      <w:r>
        <w:t xml:space="preserve">. 2025. [3] </w:t>
      </w:r>
      <w:r>
        <w:t>中国国际经济技术合作促进会</w:t>
      </w:r>
      <w:r>
        <w:t xml:space="preserve">. </w:t>
      </w:r>
      <w:r>
        <w:t>《基于人工智能的病虫害预报与诊断系统技术规范》（团体标准，审查中）</w:t>
      </w:r>
      <w:r>
        <w:t xml:space="preserve">. 2025. [4] </w:t>
      </w:r>
      <w:r>
        <w:t>浙江省物联网产业协会</w:t>
      </w:r>
      <w:r>
        <w:t xml:space="preserve">. </w:t>
      </w:r>
      <w:r>
        <w:t>《智慧农业知识图谱构建与应用指南》（</w:t>
      </w:r>
      <w:r>
        <w:t>T/ZAII 083-2025</w:t>
      </w:r>
      <w:r>
        <w:t>）</w:t>
      </w:r>
      <w:r>
        <w:t xml:space="preserve">. 2025. [5] </w:t>
      </w:r>
      <w:r>
        <w:t>中国农药工业协会</w:t>
      </w:r>
      <w:r>
        <w:t xml:space="preserve">. </w:t>
      </w:r>
      <w:r>
        <w:t>《农作物病虫害物联网监测数据规范（征求意见稿）》</w:t>
      </w:r>
      <w:r>
        <w:t xml:space="preserve">. 2024. [6] </w:t>
      </w:r>
      <w:r>
        <w:t>国家市场监督管理总局，国家标准化管理委员会</w:t>
      </w:r>
      <w:r>
        <w:t xml:space="preserve">. </w:t>
      </w:r>
      <w:r>
        <w:t>《人工智能</w:t>
      </w:r>
      <w:r>
        <w:t xml:space="preserve"> </w:t>
      </w:r>
      <w:r>
        <w:t>知识图谱应用平台</w:t>
      </w:r>
      <w:r>
        <w:t xml:space="preserve"> </w:t>
      </w:r>
      <w:r>
        <w:t>第</w:t>
      </w:r>
      <w:r>
        <w:t>2</w:t>
      </w:r>
      <w:r>
        <w:t>部分：性能要求与测试方法》（</w:t>
      </w:r>
      <w:r>
        <w:t>GB/T 45923.2-2025</w:t>
      </w:r>
      <w:r>
        <w:t>）</w:t>
      </w:r>
      <w:r>
        <w:t xml:space="preserve">. 2025. [7] </w:t>
      </w:r>
      <w:r>
        <w:t>全国信息技术标准化技术委员会</w:t>
      </w:r>
      <w:r>
        <w:t xml:space="preserve">. </w:t>
      </w:r>
      <w:r>
        <w:t>《人工智能</w:t>
      </w:r>
      <w:r>
        <w:t xml:space="preserve"> </w:t>
      </w:r>
      <w:r>
        <w:t>知识图谱</w:t>
      </w:r>
      <w:r>
        <w:t xml:space="preserve"> </w:t>
      </w:r>
      <w:r>
        <w:t>知识交换协议》（</w:t>
      </w:r>
      <w:r>
        <w:t>GB/T 45628-2025</w:t>
      </w:r>
      <w:r>
        <w:t>）</w:t>
      </w:r>
      <w:r>
        <w:t xml:space="preserve">. 2025. [8] </w:t>
      </w:r>
      <w:r>
        <w:t>国家市场监督管理总局，国家标准化管理委员会</w:t>
      </w:r>
      <w:r>
        <w:t xml:space="preserve">. </w:t>
      </w:r>
      <w:r>
        <w:t>《农业物联网通用技术要求</w:t>
      </w:r>
      <w:r>
        <w:t xml:space="preserve"> </w:t>
      </w:r>
      <w:r>
        <w:t>第</w:t>
      </w:r>
      <w:r>
        <w:t>1</w:t>
      </w:r>
      <w:r>
        <w:t>部分：大田种植》（</w:t>
      </w:r>
      <w:r>
        <w:t>GB/T 44985.1-2024</w:t>
      </w:r>
      <w:r>
        <w:t>）</w:t>
      </w:r>
      <w:r>
        <w:t xml:space="preserve">. 2024. [9] </w:t>
      </w:r>
      <w:r>
        <w:t>中华人民共和国农业农村部</w:t>
      </w:r>
      <w:r>
        <w:t xml:space="preserve">. </w:t>
      </w:r>
      <w:r>
        <w:t>《</w:t>
      </w:r>
      <w:r>
        <w:t>2025</w:t>
      </w:r>
      <w:r>
        <w:t>智慧农业标准体系建设指南（征求意见稿）》</w:t>
      </w:r>
      <w:r>
        <w:t xml:space="preserve">. 2025. [10] </w:t>
      </w:r>
      <w:r>
        <w:t>新疆标准化协会</w:t>
      </w:r>
      <w:r>
        <w:t xml:space="preserve">. </w:t>
      </w:r>
      <w:r>
        <w:t>《果园病虫害智能识别与防控技术指南》（</w:t>
      </w:r>
      <w:r>
        <w:t>T/XJBX 0031-2025</w:t>
      </w:r>
      <w:r>
        <w:t>）</w:t>
      </w:r>
      <w:r>
        <w:t>. 2025. [11] ITU-T. Recommendation Y.4610 - Data requirements and data models for smart pest and disease management services. 2025.</w:t>
      </w:r>
    </w:p>
    <w:p w14:paraId="47EC71DC" w14:textId="77777777" w:rsidR="005C4BD3" w:rsidRDefault="00000000">
      <w:pPr>
        <w:spacing w:before="240" w:after="120"/>
        <w:jc w:val="left"/>
      </w:pPr>
      <w:r>
        <w:rPr>
          <w:rFonts w:eastAsia="SimHei"/>
          <w:b/>
          <w:sz w:val="30"/>
        </w:rPr>
        <w:lastRenderedPageBreak/>
        <w:t>附：</w:t>
      </w:r>
      <w:r w:rsidRPr="009A54C2">
        <w:rPr>
          <w:rFonts w:eastAsia="SimHei"/>
          <w:b/>
          <w:sz w:val="30"/>
          <w:highlight w:val="yellow"/>
        </w:rPr>
        <w:t>关键指标与交付物核对清单</w:t>
      </w:r>
    </w:p>
    <w:p w14:paraId="54D8F012" w14:textId="77777777" w:rsidR="005C4BD3" w:rsidRDefault="00000000">
      <w:pPr>
        <w:spacing w:after="80" w:line="300" w:lineRule="auto"/>
        <w:ind w:firstLine="480"/>
      </w:pPr>
      <w:r>
        <w:t>1. 7</w:t>
      </w:r>
      <w:r>
        <w:t>病</w:t>
      </w:r>
      <w:r>
        <w:t>8</w:t>
      </w:r>
      <w:r>
        <w:t>虫</w:t>
      </w:r>
      <w:r>
        <w:t>15</w:t>
      </w:r>
      <w:r>
        <w:t>类：枣炭疽病、枣疯病、枣树锈病、</w:t>
      </w:r>
      <w:proofErr w:type="gramStart"/>
      <w:r>
        <w:t>枣缩果病</w:t>
      </w:r>
      <w:proofErr w:type="gramEnd"/>
      <w:r>
        <w:t>、枣果腐病、枣褐斑病、枣叶黑斑病、枣芽象甲、枣瘿蚊、桃小食心虫、绿盲蝽、枣尺蠖、枣</w:t>
      </w:r>
      <w:proofErr w:type="gramStart"/>
      <w:r>
        <w:t>镰翅小</w:t>
      </w:r>
      <w:proofErr w:type="gramEnd"/>
      <w:r>
        <w:t>卷蛾、枣红蜘蛛、</w:t>
      </w:r>
      <w:proofErr w:type="gramStart"/>
      <w:r>
        <w:t>枣龟蜡蚧</w:t>
      </w:r>
      <w:proofErr w:type="gramEnd"/>
      <w:r>
        <w:t>。</w:t>
      </w:r>
    </w:p>
    <w:p w14:paraId="217EB2A4" w14:textId="77777777" w:rsidR="005C4BD3" w:rsidRDefault="00000000">
      <w:pPr>
        <w:spacing w:after="80" w:line="300" w:lineRule="auto"/>
        <w:ind w:firstLine="480"/>
      </w:pPr>
      <w:r>
        <w:t xml:space="preserve">2. </w:t>
      </w:r>
      <w:r>
        <w:t>模型指标：综合识别准确率</w:t>
      </w:r>
      <w:r>
        <w:t>≥85%</w:t>
      </w:r>
      <w:r>
        <w:t>，单类别</w:t>
      </w:r>
      <w:r>
        <w:t>≥80%</w:t>
      </w:r>
      <w:r>
        <w:t>，小目标漏检率</w:t>
      </w:r>
      <w:r>
        <w:t>≤20%</w:t>
      </w:r>
      <w:r>
        <w:t>。</w:t>
      </w:r>
    </w:p>
    <w:p w14:paraId="1497F7BA" w14:textId="77777777" w:rsidR="005C4BD3" w:rsidRDefault="00000000">
      <w:pPr>
        <w:spacing w:after="80" w:line="300" w:lineRule="auto"/>
        <w:ind w:firstLine="480"/>
      </w:pPr>
      <w:r>
        <w:t xml:space="preserve">3. </w:t>
      </w:r>
      <w:r>
        <w:t>性能指标：单图平均</w:t>
      </w:r>
      <w:r>
        <w:t>≤3</w:t>
      </w:r>
      <w:r>
        <w:t>秒、</w:t>
      </w:r>
      <w:r>
        <w:t>TP99≤5</w:t>
      </w:r>
      <w:r>
        <w:t>秒；知识查询</w:t>
      </w:r>
      <w:r>
        <w:t>TP99≤500</w:t>
      </w:r>
      <w:r>
        <w:t>毫秒；识别</w:t>
      </w:r>
      <w:r>
        <w:t>≥50QPS</w:t>
      </w:r>
      <w:r>
        <w:t>；知识查询</w:t>
      </w:r>
      <w:r>
        <w:t>≥200QPS</w:t>
      </w:r>
      <w:r>
        <w:t>；批量</w:t>
      </w:r>
      <w:r>
        <w:t>5</w:t>
      </w:r>
      <w:r>
        <w:t>张</w:t>
      </w:r>
      <w:r>
        <w:t>≤30</w:t>
      </w:r>
      <w:r>
        <w:t>秒；可用性</w:t>
      </w:r>
      <w:r>
        <w:t>≥99.5%</w:t>
      </w:r>
      <w:r>
        <w:t>。</w:t>
      </w:r>
    </w:p>
    <w:p w14:paraId="25074C40" w14:textId="77777777" w:rsidR="005C4BD3" w:rsidRDefault="00000000">
      <w:pPr>
        <w:spacing w:after="80" w:line="300" w:lineRule="auto"/>
        <w:ind w:firstLine="480"/>
      </w:pPr>
      <w:r>
        <w:t xml:space="preserve">4. </w:t>
      </w:r>
      <w:r>
        <w:t>数据指标：标注图像</w:t>
      </w:r>
      <w:r>
        <w:t>≥2</w:t>
      </w:r>
      <w:r>
        <w:t>万张，</w:t>
      </w:r>
      <w:r>
        <w:t>15</w:t>
      </w:r>
      <w:r>
        <w:t>类每类</w:t>
      </w:r>
      <w:r>
        <w:t>≥1000</w:t>
      </w:r>
      <w:r>
        <w:t>张；知识图谱覆盖</w:t>
      </w:r>
      <w:r>
        <w:t>≥30</w:t>
      </w:r>
      <w:r>
        <w:t>种病虫害、三元组</w:t>
      </w:r>
      <w:r>
        <w:t>≥2000</w:t>
      </w:r>
      <w:r>
        <w:t>条，并包含生长周期与气候关联。</w:t>
      </w:r>
    </w:p>
    <w:p w14:paraId="2404F723" w14:textId="77777777" w:rsidR="005C4BD3" w:rsidRDefault="00000000">
      <w:pPr>
        <w:spacing w:after="80" w:line="300" w:lineRule="auto"/>
        <w:ind w:firstLine="480"/>
      </w:pPr>
      <w:r>
        <w:t xml:space="preserve">5. </w:t>
      </w:r>
      <w:r>
        <w:t>接口指标：识别</w:t>
      </w:r>
      <w:r>
        <w:t>API</w:t>
      </w:r>
      <w:r>
        <w:t>、知识查询</w:t>
      </w:r>
      <w:r>
        <w:t>API</w:t>
      </w:r>
      <w:r>
        <w:t>、模型管理</w:t>
      </w:r>
      <w:r>
        <w:t>API</w:t>
      </w:r>
      <w:r>
        <w:t>路径完整，支持</w:t>
      </w:r>
      <w:proofErr w:type="spellStart"/>
      <w:r>
        <w:t>WebGIS</w:t>
      </w:r>
      <w:proofErr w:type="spellEnd"/>
      <w:r>
        <w:t>、</w:t>
      </w:r>
      <w:r>
        <w:t>APP</w:t>
      </w:r>
      <w:r>
        <w:t>、</w:t>
      </w:r>
      <w:proofErr w:type="gramStart"/>
      <w:r>
        <w:t>微信小</w:t>
      </w:r>
      <w:proofErr w:type="gramEnd"/>
      <w:r>
        <w:t>程序三端联调。</w:t>
      </w:r>
    </w:p>
    <w:p w14:paraId="6D89C2EB" w14:textId="77777777" w:rsidR="005C4BD3" w:rsidRDefault="00000000">
      <w:pPr>
        <w:spacing w:after="80" w:line="300" w:lineRule="auto"/>
        <w:ind w:firstLine="480"/>
      </w:pPr>
      <w:r>
        <w:t xml:space="preserve">6. </w:t>
      </w:r>
      <w:r>
        <w:t>交付指标：用户手册、</w:t>
      </w:r>
      <w:r>
        <w:t>API</w:t>
      </w:r>
      <w:r>
        <w:t>文档、部署运维手册、操作说明书、应用操作与维护视频、工作报告、技术报告、验收报告、总结报告、答辩</w:t>
      </w:r>
      <w:r>
        <w:t>PPT</w:t>
      </w:r>
      <w:r>
        <w:t>、</w:t>
      </w:r>
      <w:proofErr w:type="gramStart"/>
      <w:r>
        <w:t>周进展</w:t>
      </w:r>
      <w:proofErr w:type="gramEnd"/>
      <w:r>
        <w:t>报告、组员日志齐全，软件著作权申请不少于</w:t>
      </w:r>
      <w:r>
        <w:t>2</w:t>
      </w:r>
      <w:r>
        <w:t>件。</w:t>
      </w:r>
    </w:p>
    <w:p w14:paraId="59079CF8" w14:textId="77777777" w:rsidR="005C4BD3" w:rsidRDefault="00000000">
      <w:pPr>
        <w:spacing w:before="240"/>
        <w:jc w:val="right"/>
      </w:pPr>
      <w:r>
        <w:t>编制日期：</w:t>
      </w:r>
      <w:r>
        <w:t>2025</w:t>
      </w:r>
      <w:r>
        <w:t>年</w:t>
      </w:r>
    </w:p>
    <w:sectPr w:rsidR="005C4BD3">
      <w:pgSz w:w="11906" w:h="16838"/>
      <w:pgMar w:top="1361" w:right="1361" w:bottom="1247" w:left="1474"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C9906B" w14:textId="77777777" w:rsidR="0018667D" w:rsidRDefault="0018667D" w:rsidP="00F84AE4">
      <w:r>
        <w:separator/>
      </w:r>
    </w:p>
  </w:endnote>
  <w:endnote w:type="continuationSeparator" w:id="0">
    <w:p w14:paraId="7FBCD2BE" w14:textId="77777777" w:rsidR="0018667D" w:rsidRDefault="0018667D" w:rsidP="00F84A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angSong">
    <w:altName w:val="仿宋"/>
    <w:panose1 w:val="02010609060101010101"/>
    <w:charset w:val="86"/>
    <w:family w:val="modern"/>
    <w:pitch w:val="fixed"/>
    <w:sig w:usb0="800002BF" w:usb1="38CF7CFA"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5002EFF" w:usb1="C2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E55DD" w14:textId="77777777" w:rsidR="0018667D" w:rsidRDefault="0018667D" w:rsidP="00F84AE4">
      <w:r>
        <w:separator/>
      </w:r>
    </w:p>
  </w:footnote>
  <w:footnote w:type="continuationSeparator" w:id="0">
    <w:p w14:paraId="32078C2A" w14:textId="77777777" w:rsidR="0018667D" w:rsidRDefault="0018667D" w:rsidP="00F84AE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VhNGJiMWVmZTg4ZjFhYWZhYWFiMzBkODkwYWRkZmUifQ=="/>
    <w:docVar w:name="KSO_WPS_MARK_KEY" w:val="61e683d3-ee20-44da-a2d6-9155aa859e64"/>
  </w:docVars>
  <w:rsids>
    <w:rsidRoot w:val="00BF17C5"/>
    <w:rsid w:val="00011636"/>
    <w:rsid w:val="0007555D"/>
    <w:rsid w:val="00084F6D"/>
    <w:rsid w:val="000937EF"/>
    <w:rsid w:val="00093BF6"/>
    <w:rsid w:val="000C0608"/>
    <w:rsid w:val="000D2862"/>
    <w:rsid w:val="000E2BBD"/>
    <w:rsid w:val="000F3AC8"/>
    <w:rsid w:val="000F4AC1"/>
    <w:rsid w:val="00134171"/>
    <w:rsid w:val="0018667D"/>
    <w:rsid w:val="00194113"/>
    <w:rsid w:val="001A62D5"/>
    <w:rsid w:val="001D657D"/>
    <w:rsid w:val="001E540E"/>
    <w:rsid w:val="00235157"/>
    <w:rsid w:val="00237EEB"/>
    <w:rsid w:val="00296657"/>
    <w:rsid w:val="002C0A59"/>
    <w:rsid w:val="002C411D"/>
    <w:rsid w:val="00352749"/>
    <w:rsid w:val="0035487C"/>
    <w:rsid w:val="0036587B"/>
    <w:rsid w:val="003967A3"/>
    <w:rsid w:val="003B461B"/>
    <w:rsid w:val="00434133"/>
    <w:rsid w:val="00442FD1"/>
    <w:rsid w:val="00473C71"/>
    <w:rsid w:val="004B0F1E"/>
    <w:rsid w:val="004D411D"/>
    <w:rsid w:val="004E40D5"/>
    <w:rsid w:val="00520B0B"/>
    <w:rsid w:val="005212E6"/>
    <w:rsid w:val="00562C0F"/>
    <w:rsid w:val="005B558B"/>
    <w:rsid w:val="005C4BD3"/>
    <w:rsid w:val="005D3D04"/>
    <w:rsid w:val="005F1EBF"/>
    <w:rsid w:val="00621FD3"/>
    <w:rsid w:val="006266CA"/>
    <w:rsid w:val="00633995"/>
    <w:rsid w:val="00660BFC"/>
    <w:rsid w:val="006646F8"/>
    <w:rsid w:val="00674857"/>
    <w:rsid w:val="00695736"/>
    <w:rsid w:val="006A0DCA"/>
    <w:rsid w:val="006A289E"/>
    <w:rsid w:val="006D18A0"/>
    <w:rsid w:val="006F1B45"/>
    <w:rsid w:val="00720175"/>
    <w:rsid w:val="0072703F"/>
    <w:rsid w:val="007357F3"/>
    <w:rsid w:val="007407D7"/>
    <w:rsid w:val="0078590E"/>
    <w:rsid w:val="00791301"/>
    <w:rsid w:val="00794000"/>
    <w:rsid w:val="007956D6"/>
    <w:rsid w:val="007E4B70"/>
    <w:rsid w:val="007F7596"/>
    <w:rsid w:val="0080728F"/>
    <w:rsid w:val="008550BA"/>
    <w:rsid w:val="00872237"/>
    <w:rsid w:val="00880E2C"/>
    <w:rsid w:val="008923F6"/>
    <w:rsid w:val="00897AB1"/>
    <w:rsid w:val="008C3ED6"/>
    <w:rsid w:val="008C79DA"/>
    <w:rsid w:val="008D2DFE"/>
    <w:rsid w:val="008E6C56"/>
    <w:rsid w:val="00900E03"/>
    <w:rsid w:val="0090258D"/>
    <w:rsid w:val="009434C0"/>
    <w:rsid w:val="00944E52"/>
    <w:rsid w:val="00950439"/>
    <w:rsid w:val="0096500A"/>
    <w:rsid w:val="0096723B"/>
    <w:rsid w:val="009737CD"/>
    <w:rsid w:val="0098176C"/>
    <w:rsid w:val="009826D9"/>
    <w:rsid w:val="00986688"/>
    <w:rsid w:val="009A54C2"/>
    <w:rsid w:val="009C200D"/>
    <w:rsid w:val="009E1331"/>
    <w:rsid w:val="00A268E3"/>
    <w:rsid w:val="00A34B18"/>
    <w:rsid w:val="00A42DC8"/>
    <w:rsid w:val="00A45F39"/>
    <w:rsid w:val="00A46CEC"/>
    <w:rsid w:val="00A60021"/>
    <w:rsid w:val="00A6369C"/>
    <w:rsid w:val="00A8366D"/>
    <w:rsid w:val="00AB19DE"/>
    <w:rsid w:val="00AE2778"/>
    <w:rsid w:val="00AE397A"/>
    <w:rsid w:val="00B17F08"/>
    <w:rsid w:val="00B22FF0"/>
    <w:rsid w:val="00B30930"/>
    <w:rsid w:val="00B36D85"/>
    <w:rsid w:val="00B411AF"/>
    <w:rsid w:val="00B41D20"/>
    <w:rsid w:val="00B665EA"/>
    <w:rsid w:val="00B83412"/>
    <w:rsid w:val="00BA0AC8"/>
    <w:rsid w:val="00BE67B6"/>
    <w:rsid w:val="00BF17C5"/>
    <w:rsid w:val="00BF6C36"/>
    <w:rsid w:val="00C16F3F"/>
    <w:rsid w:val="00C20CC4"/>
    <w:rsid w:val="00C33F2B"/>
    <w:rsid w:val="00C96D0A"/>
    <w:rsid w:val="00CB2B11"/>
    <w:rsid w:val="00CD1FE2"/>
    <w:rsid w:val="00CE04BD"/>
    <w:rsid w:val="00D11E39"/>
    <w:rsid w:val="00D15CFC"/>
    <w:rsid w:val="00D2669A"/>
    <w:rsid w:val="00D90AE0"/>
    <w:rsid w:val="00D90CA5"/>
    <w:rsid w:val="00DB2FE8"/>
    <w:rsid w:val="00DD6303"/>
    <w:rsid w:val="00DD650D"/>
    <w:rsid w:val="00DE343D"/>
    <w:rsid w:val="00DF1432"/>
    <w:rsid w:val="00E224CB"/>
    <w:rsid w:val="00E345A8"/>
    <w:rsid w:val="00E47E64"/>
    <w:rsid w:val="00E6262E"/>
    <w:rsid w:val="00E66992"/>
    <w:rsid w:val="00E94EC3"/>
    <w:rsid w:val="00EA2301"/>
    <w:rsid w:val="00EA55E3"/>
    <w:rsid w:val="00EC6D0E"/>
    <w:rsid w:val="00EF002B"/>
    <w:rsid w:val="00F64639"/>
    <w:rsid w:val="00F84AE4"/>
    <w:rsid w:val="00F94D87"/>
    <w:rsid w:val="00FA3B4B"/>
    <w:rsid w:val="00FD6D6A"/>
    <w:rsid w:val="00FE003B"/>
    <w:rsid w:val="015776C5"/>
    <w:rsid w:val="01EA0118"/>
    <w:rsid w:val="02A438E3"/>
    <w:rsid w:val="0475154F"/>
    <w:rsid w:val="04B85BFB"/>
    <w:rsid w:val="04D035F5"/>
    <w:rsid w:val="055E54B8"/>
    <w:rsid w:val="05A4248E"/>
    <w:rsid w:val="05F31C91"/>
    <w:rsid w:val="06C673A5"/>
    <w:rsid w:val="07BC4304"/>
    <w:rsid w:val="07CE0F4C"/>
    <w:rsid w:val="091755B5"/>
    <w:rsid w:val="09630EDC"/>
    <w:rsid w:val="09896B32"/>
    <w:rsid w:val="09903C9B"/>
    <w:rsid w:val="0A0A1357"/>
    <w:rsid w:val="0A0C4D82"/>
    <w:rsid w:val="0A270DCE"/>
    <w:rsid w:val="0A56459C"/>
    <w:rsid w:val="0A93369D"/>
    <w:rsid w:val="0AB17D95"/>
    <w:rsid w:val="0B220922"/>
    <w:rsid w:val="0B5905A8"/>
    <w:rsid w:val="0B805955"/>
    <w:rsid w:val="0C5A38A4"/>
    <w:rsid w:val="0D0B79D4"/>
    <w:rsid w:val="0DDA54E4"/>
    <w:rsid w:val="0DEA27C5"/>
    <w:rsid w:val="0E325320"/>
    <w:rsid w:val="0EB34700"/>
    <w:rsid w:val="0EE21894"/>
    <w:rsid w:val="0F0770C9"/>
    <w:rsid w:val="0FDA17CC"/>
    <w:rsid w:val="1021389E"/>
    <w:rsid w:val="107512F6"/>
    <w:rsid w:val="10FD7E68"/>
    <w:rsid w:val="11731ED8"/>
    <w:rsid w:val="11AD363C"/>
    <w:rsid w:val="127C591D"/>
    <w:rsid w:val="12B04A66"/>
    <w:rsid w:val="13982DDB"/>
    <w:rsid w:val="13AA3E8F"/>
    <w:rsid w:val="13C61D6E"/>
    <w:rsid w:val="141C6857"/>
    <w:rsid w:val="1436127B"/>
    <w:rsid w:val="14FE456D"/>
    <w:rsid w:val="16007AB2"/>
    <w:rsid w:val="16481D0C"/>
    <w:rsid w:val="16735D00"/>
    <w:rsid w:val="16D43419"/>
    <w:rsid w:val="17780248"/>
    <w:rsid w:val="17A95211"/>
    <w:rsid w:val="17B943BD"/>
    <w:rsid w:val="180A5747"/>
    <w:rsid w:val="18274C5F"/>
    <w:rsid w:val="185540E5"/>
    <w:rsid w:val="19526877"/>
    <w:rsid w:val="19CF6815"/>
    <w:rsid w:val="1ABC669E"/>
    <w:rsid w:val="1B9B2757"/>
    <w:rsid w:val="1BC3580A"/>
    <w:rsid w:val="1BF34341"/>
    <w:rsid w:val="1CC23D13"/>
    <w:rsid w:val="1D751035"/>
    <w:rsid w:val="1D7C2114"/>
    <w:rsid w:val="1EDB29E8"/>
    <w:rsid w:val="1FCD03E7"/>
    <w:rsid w:val="1FCE09A2"/>
    <w:rsid w:val="203211B0"/>
    <w:rsid w:val="20DC4BE6"/>
    <w:rsid w:val="212C74CF"/>
    <w:rsid w:val="214C62A1"/>
    <w:rsid w:val="21B7196D"/>
    <w:rsid w:val="21B71FE0"/>
    <w:rsid w:val="22525D60"/>
    <w:rsid w:val="22930FA9"/>
    <w:rsid w:val="22BF31CF"/>
    <w:rsid w:val="233D5502"/>
    <w:rsid w:val="23847DF7"/>
    <w:rsid w:val="23AC0D74"/>
    <w:rsid w:val="242D4168"/>
    <w:rsid w:val="24DB3BC4"/>
    <w:rsid w:val="253B0B07"/>
    <w:rsid w:val="25585567"/>
    <w:rsid w:val="25FB159F"/>
    <w:rsid w:val="26631B73"/>
    <w:rsid w:val="28285372"/>
    <w:rsid w:val="28413FCC"/>
    <w:rsid w:val="28F157E2"/>
    <w:rsid w:val="2927387C"/>
    <w:rsid w:val="29442062"/>
    <w:rsid w:val="2A0A42E6"/>
    <w:rsid w:val="2A13795C"/>
    <w:rsid w:val="2A5D62D7"/>
    <w:rsid w:val="2ACB7D21"/>
    <w:rsid w:val="2BA43F69"/>
    <w:rsid w:val="2BAA2F57"/>
    <w:rsid w:val="2BF11F1F"/>
    <w:rsid w:val="2CD535EF"/>
    <w:rsid w:val="2D8A6187"/>
    <w:rsid w:val="2E437C3D"/>
    <w:rsid w:val="2EC96DC7"/>
    <w:rsid w:val="2F804B43"/>
    <w:rsid w:val="2FB84EAA"/>
    <w:rsid w:val="2FFB336C"/>
    <w:rsid w:val="30492B17"/>
    <w:rsid w:val="304F2F96"/>
    <w:rsid w:val="3086313D"/>
    <w:rsid w:val="313C0687"/>
    <w:rsid w:val="31886E82"/>
    <w:rsid w:val="327E3398"/>
    <w:rsid w:val="32A001FB"/>
    <w:rsid w:val="32C55F5C"/>
    <w:rsid w:val="33773E94"/>
    <w:rsid w:val="33F95E15"/>
    <w:rsid w:val="340472F0"/>
    <w:rsid w:val="340F560B"/>
    <w:rsid w:val="34201C3E"/>
    <w:rsid w:val="343706EB"/>
    <w:rsid w:val="34CD74FD"/>
    <w:rsid w:val="34E24AFB"/>
    <w:rsid w:val="360A60B7"/>
    <w:rsid w:val="3619454C"/>
    <w:rsid w:val="36576ADA"/>
    <w:rsid w:val="368B6953"/>
    <w:rsid w:val="3781684D"/>
    <w:rsid w:val="37A91900"/>
    <w:rsid w:val="37EF1832"/>
    <w:rsid w:val="3953474D"/>
    <w:rsid w:val="395F496C"/>
    <w:rsid w:val="39AB3735"/>
    <w:rsid w:val="3A3D7E3C"/>
    <w:rsid w:val="3A936555"/>
    <w:rsid w:val="3B2318AD"/>
    <w:rsid w:val="3B9A612F"/>
    <w:rsid w:val="3BE6586F"/>
    <w:rsid w:val="3D4C0C15"/>
    <w:rsid w:val="3E6D7B2B"/>
    <w:rsid w:val="3F067638"/>
    <w:rsid w:val="3F483ED1"/>
    <w:rsid w:val="412035F2"/>
    <w:rsid w:val="432F0F83"/>
    <w:rsid w:val="436F141E"/>
    <w:rsid w:val="43A846A8"/>
    <w:rsid w:val="44550E45"/>
    <w:rsid w:val="44E73A68"/>
    <w:rsid w:val="459B56C8"/>
    <w:rsid w:val="46256F3D"/>
    <w:rsid w:val="46BF6A4A"/>
    <w:rsid w:val="46C202E8"/>
    <w:rsid w:val="47670C5C"/>
    <w:rsid w:val="478B2DD0"/>
    <w:rsid w:val="485800C0"/>
    <w:rsid w:val="485A4F1B"/>
    <w:rsid w:val="48634C17"/>
    <w:rsid w:val="49192FF1"/>
    <w:rsid w:val="49400381"/>
    <w:rsid w:val="49C66341"/>
    <w:rsid w:val="4A644E9F"/>
    <w:rsid w:val="4B8929CC"/>
    <w:rsid w:val="4BBB0428"/>
    <w:rsid w:val="4C0F7E4B"/>
    <w:rsid w:val="4C4172EC"/>
    <w:rsid w:val="4C72630D"/>
    <w:rsid w:val="4C976993"/>
    <w:rsid w:val="4CC528E0"/>
    <w:rsid w:val="4EA053B3"/>
    <w:rsid w:val="4EA57EB3"/>
    <w:rsid w:val="4ED14520"/>
    <w:rsid w:val="4F0A371B"/>
    <w:rsid w:val="4F7A3E56"/>
    <w:rsid w:val="4FF84D7B"/>
    <w:rsid w:val="505A11B1"/>
    <w:rsid w:val="51145BE4"/>
    <w:rsid w:val="512D511A"/>
    <w:rsid w:val="517D3696"/>
    <w:rsid w:val="51BB7332"/>
    <w:rsid w:val="524A5184"/>
    <w:rsid w:val="5253098E"/>
    <w:rsid w:val="52783931"/>
    <w:rsid w:val="528C1E99"/>
    <w:rsid w:val="539A596A"/>
    <w:rsid w:val="546E385E"/>
    <w:rsid w:val="54E65AEA"/>
    <w:rsid w:val="557650C0"/>
    <w:rsid w:val="55B12203"/>
    <w:rsid w:val="56505911"/>
    <w:rsid w:val="56925F29"/>
    <w:rsid w:val="56F24C1A"/>
    <w:rsid w:val="57122C76"/>
    <w:rsid w:val="571F7091"/>
    <w:rsid w:val="579161E1"/>
    <w:rsid w:val="59301A29"/>
    <w:rsid w:val="594554D5"/>
    <w:rsid w:val="59AE596E"/>
    <w:rsid w:val="59CC13B7"/>
    <w:rsid w:val="5A95240B"/>
    <w:rsid w:val="5A971D60"/>
    <w:rsid w:val="5B3558FE"/>
    <w:rsid w:val="5B9B762E"/>
    <w:rsid w:val="5BC211CE"/>
    <w:rsid w:val="5C6E089F"/>
    <w:rsid w:val="5C990971"/>
    <w:rsid w:val="5C9A135A"/>
    <w:rsid w:val="5DC0337C"/>
    <w:rsid w:val="5E6A32E8"/>
    <w:rsid w:val="5F512384"/>
    <w:rsid w:val="5FB82DF5"/>
    <w:rsid w:val="61826B9A"/>
    <w:rsid w:val="620E1D73"/>
    <w:rsid w:val="620E456D"/>
    <w:rsid w:val="624A077A"/>
    <w:rsid w:val="628F7C24"/>
    <w:rsid w:val="62EC076F"/>
    <w:rsid w:val="63842C8E"/>
    <w:rsid w:val="63DA53C0"/>
    <w:rsid w:val="63DC46D7"/>
    <w:rsid w:val="65BC174F"/>
    <w:rsid w:val="65CE4B25"/>
    <w:rsid w:val="6668151F"/>
    <w:rsid w:val="66F5211D"/>
    <w:rsid w:val="670328F9"/>
    <w:rsid w:val="67A71109"/>
    <w:rsid w:val="67DF08A2"/>
    <w:rsid w:val="681C38A5"/>
    <w:rsid w:val="683B5A81"/>
    <w:rsid w:val="68681229"/>
    <w:rsid w:val="694A37F8"/>
    <w:rsid w:val="695F3445"/>
    <w:rsid w:val="69F71B49"/>
    <w:rsid w:val="6A1F249A"/>
    <w:rsid w:val="6A867D84"/>
    <w:rsid w:val="6C13197E"/>
    <w:rsid w:val="6C570432"/>
    <w:rsid w:val="6C7A6DEC"/>
    <w:rsid w:val="6CA200F0"/>
    <w:rsid w:val="6D287FDE"/>
    <w:rsid w:val="6D9008B2"/>
    <w:rsid w:val="6E687A52"/>
    <w:rsid w:val="6E9F0063"/>
    <w:rsid w:val="6ED24CBD"/>
    <w:rsid w:val="6ED424D1"/>
    <w:rsid w:val="6F050F19"/>
    <w:rsid w:val="6F2D4902"/>
    <w:rsid w:val="6F7F4719"/>
    <w:rsid w:val="6F8C57B4"/>
    <w:rsid w:val="6F970893"/>
    <w:rsid w:val="6FD02885"/>
    <w:rsid w:val="703419A7"/>
    <w:rsid w:val="70E97335"/>
    <w:rsid w:val="710B23EA"/>
    <w:rsid w:val="71233EF6"/>
    <w:rsid w:val="71275067"/>
    <w:rsid w:val="72153F2B"/>
    <w:rsid w:val="722C24FA"/>
    <w:rsid w:val="727B5704"/>
    <w:rsid w:val="727E6F0A"/>
    <w:rsid w:val="73116E3A"/>
    <w:rsid w:val="73991810"/>
    <w:rsid w:val="746C7A2D"/>
    <w:rsid w:val="74A964C0"/>
    <w:rsid w:val="74D8613C"/>
    <w:rsid w:val="750B717B"/>
    <w:rsid w:val="752E4FD7"/>
    <w:rsid w:val="75525AE1"/>
    <w:rsid w:val="755A1EB0"/>
    <w:rsid w:val="76001615"/>
    <w:rsid w:val="760806DA"/>
    <w:rsid w:val="76197500"/>
    <w:rsid w:val="767A3F10"/>
    <w:rsid w:val="76D17F50"/>
    <w:rsid w:val="76D812DE"/>
    <w:rsid w:val="77677494"/>
    <w:rsid w:val="786C3BA0"/>
    <w:rsid w:val="78E4767D"/>
    <w:rsid w:val="793622EC"/>
    <w:rsid w:val="7995757F"/>
    <w:rsid w:val="79D42231"/>
    <w:rsid w:val="7A224071"/>
    <w:rsid w:val="7AB37E36"/>
    <w:rsid w:val="7B0D5638"/>
    <w:rsid w:val="7B3B0A3C"/>
    <w:rsid w:val="7B51340D"/>
    <w:rsid w:val="7BB6325E"/>
    <w:rsid w:val="7BBE11DA"/>
    <w:rsid w:val="7D004AC2"/>
    <w:rsid w:val="7D31158F"/>
    <w:rsid w:val="7DA317CF"/>
    <w:rsid w:val="7E110BB2"/>
    <w:rsid w:val="7E5059B3"/>
    <w:rsid w:val="7E843AFA"/>
    <w:rsid w:val="7E8469BB"/>
    <w:rsid w:val="7FB008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4F5F3E"/>
  <w15:docId w15:val="{43D01199-CFAA-43FD-846A-A1519F8BA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eastAsia="FangSong"/>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pPr>
      <w:jc w:val="left"/>
    </w:pPr>
  </w:style>
  <w:style w:type="paragraph" w:styleId="a5">
    <w:name w:val="Balloon Text"/>
    <w:basedOn w:val="a"/>
    <w:semiHidden/>
    <w:rPr>
      <w:sz w:val="18"/>
      <w:szCs w:val="18"/>
    </w:rPr>
  </w:style>
  <w:style w:type="paragraph" w:styleId="a6">
    <w:name w:val="footer"/>
    <w:basedOn w:val="a"/>
    <w:link w:val="a7"/>
    <w:pPr>
      <w:tabs>
        <w:tab w:val="center" w:pos="4153"/>
        <w:tab w:val="right" w:pos="8306"/>
      </w:tabs>
      <w:snapToGrid w:val="0"/>
      <w:jc w:val="left"/>
    </w:pPr>
    <w:rPr>
      <w:sz w:val="18"/>
      <w:szCs w:val="18"/>
    </w:rPr>
  </w:style>
  <w:style w:type="paragraph" w:styleId="a8">
    <w:name w:val="header"/>
    <w:basedOn w:val="a"/>
    <w:link w:val="a9"/>
    <w:pPr>
      <w:pBdr>
        <w:bottom w:val="single" w:sz="6" w:space="1" w:color="auto"/>
      </w:pBdr>
      <w:tabs>
        <w:tab w:val="center" w:pos="4153"/>
        <w:tab w:val="right" w:pos="8306"/>
      </w:tabs>
      <w:snapToGrid w:val="0"/>
      <w:jc w:val="center"/>
    </w:pPr>
    <w:rPr>
      <w:sz w:val="18"/>
      <w:szCs w:val="18"/>
    </w:rPr>
  </w:style>
  <w:style w:type="paragraph" w:styleId="aa">
    <w:name w:val="annotation subject"/>
    <w:basedOn w:val="a3"/>
    <w:next w:val="a3"/>
    <w:link w:val="ab"/>
    <w:rPr>
      <w:b/>
      <w:bCs/>
    </w:rPr>
  </w:style>
  <w:style w:type="table" w:styleId="ac">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FollowedHyperlink"/>
    <w:basedOn w:val="a0"/>
    <w:rPr>
      <w:color w:val="800080"/>
      <w:u w:val="none"/>
    </w:rPr>
  </w:style>
  <w:style w:type="character" w:styleId="ae">
    <w:name w:val="Hyperlink"/>
    <w:basedOn w:val="a0"/>
    <w:rPr>
      <w:color w:val="0000FF"/>
      <w:u w:val="none"/>
    </w:rPr>
  </w:style>
  <w:style w:type="character" w:styleId="af">
    <w:name w:val="annotation reference"/>
    <w:rPr>
      <w:sz w:val="21"/>
      <w:szCs w:val="21"/>
    </w:rPr>
  </w:style>
  <w:style w:type="character" w:customStyle="1" w:styleId="a4">
    <w:name w:val="批注文字 字符"/>
    <w:link w:val="a3"/>
    <w:rPr>
      <w:kern w:val="2"/>
      <w:sz w:val="21"/>
      <w:szCs w:val="24"/>
    </w:rPr>
  </w:style>
  <w:style w:type="character" w:customStyle="1" w:styleId="a7">
    <w:name w:val="页脚 字符"/>
    <w:link w:val="a6"/>
    <w:rPr>
      <w:kern w:val="2"/>
      <w:sz w:val="18"/>
      <w:szCs w:val="18"/>
    </w:rPr>
  </w:style>
  <w:style w:type="character" w:customStyle="1" w:styleId="a9">
    <w:name w:val="页眉 字符"/>
    <w:link w:val="a8"/>
    <w:rPr>
      <w:kern w:val="2"/>
      <w:sz w:val="18"/>
      <w:szCs w:val="18"/>
    </w:rPr>
  </w:style>
  <w:style w:type="character" w:customStyle="1" w:styleId="ab">
    <w:name w:val="批注主题 字符"/>
    <w:link w:val="aa"/>
    <w:rPr>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76</TotalTime>
  <Pages>12</Pages>
  <Words>2319</Words>
  <Characters>13220</Characters>
  <Application>Microsoft Office Word</Application>
  <DocSecurity>0</DocSecurity>
  <Lines>110</Lines>
  <Paragraphs>31</Paragraphs>
  <ScaleCrop>false</ScaleCrop>
  <Company>jwc</Company>
  <LinksUpToDate>false</LinksUpToDate>
  <CharactersWithSpaces>15508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附件6</dc:title>
  <dc:creator>xlxq</dc:creator>
  <cp:lastModifiedBy>c70823</cp:lastModifiedBy>
  <cp:revision>194</cp:revision>
  <cp:lastPrinted>2018-11-15T07:30:00Z</cp:lastPrinted>
  <dcterms:created xsi:type="dcterms:W3CDTF">2018-09-17T07:28:00Z</dcterms:created>
  <dcterms:modified xsi:type="dcterms:W3CDTF">2026-06-01T09:21:00Z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ICV">
    <vt:lpwstr>7FDD188FD8F247B39AB36366CA8565D4</vt:lpwstr>
  </property>
</Properties>
</file>