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F4" w:rsidRPr="000753F4" w:rsidRDefault="000753F4" w:rsidP="000753F4">
      <w:pPr>
        <w:pStyle w:val="a5"/>
        <w:jc w:val="center"/>
        <w:rPr>
          <w:rFonts w:ascii="微软雅黑" w:eastAsia="微软雅黑" w:hAnsi="微软雅黑"/>
          <w:b/>
          <w:sz w:val="32"/>
          <w:szCs w:val="32"/>
        </w:rPr>
      </w:pPr>
      <w:r w:rsidRPr="000753F4">
        <w:rPr>
          <w:rFonts w:ascii="微软雅黑" w:eastAsia="微软雅黑" w:hAnsi="微软雅黑"/>
          <w:b/>
          <w:sz w:val="32"/>
          <w:szCs w:val="32"/>
        </w:rPr>
        <w:t>密码修改</w:t>
      </w:r>
    </w:p>
    <w:p w:rsidR="000753F4" w:rsidRPr="000753F4" w:rsidRDefault="000753F4" w:rsidP="000753F4">
      <w:pPr>
        <w:pStyle w:val="a5"/>
        <w:rPr>
          <w:rFonts w:ascii="微软雅黑" w:eastAsia="微软雅黑" w:hAnsi="微软雅黑"/>
          <w:b/>
        </w:rPr>
      </w:pPr>
      <w:r w:rsidRPr="000753F4">
        <w:rPr>
          <w:rFonts w:ascii="微软雅黑" w:eastAsia="微软雅黑" w:hAnsi="微软雅黑" w:hint="eastAsia"/>
          <w:b/>
        </w:rPr>
        <w:t>【操作步骤】</w:t>
      </w:r>
    </w:p>
    <w:p w:rsidR="000753F4" w:rsidRPr="00B14409" w:rsidRDefault="000753F4" w:rsidP="000753F4">
      <w:pPr>
        <w:pStyle w:val="a5"/>
      </w:pPr>
      <w:r>
        <w:t>1</w:t>
      </w:r>
      <w:r>
        <w:rPr>
          <w:rFonts w:hint="eastAsia"/>
        </w:rPr>
        <w:t>、用户登陆系统后，系统界面右上角会显示用户名及用户权限，点击</w:t>
      </w:r>
      <w:r>
        <w:rPr>
          <w:noProof/>
        </w:rPr>
        <w:drawing>
          <wp:inline distT="0" distB="0" distL="0" distR="0" wp14:anchorId="6A847161" wp14:editId="75FE77F1">
            <wp:extent cx="266700" cy="171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 cy="171450"/>
                    </a:xfrm>
                    <a:prstGeom prst="rect">
                      <a:avLst/>
                    </a:prstGeom>
                  </pic:spPr>
                </pic:pic>
              </a:graphicData>
            </a:graphic>
          </wp:inline>
        </w:drawing>
      </w:r>
      <w:r>
        <w:rPr>
          <w:rFonts w:hint="eastAsia"/>
        </w:rPr>
        <w:t>下拉菜单，选择修改密码。如下图所示：</w:t>
      </w:r>
    </w:p>
    <w:p w:rsidR="000753F4" w:rsidRDefault="00F667FC" w:rsidP="000753F4">
      <w:pPr>
        <w:pStyle w:val="a5"/>
      </w:pPr>
      <w:r>
        <w:rPr>
          <w:noProof/>
        </w:rPr>
        <w:drawing>
          <wp:inline distT="0" distB="0" distL="0" distR="0" wp14:anchorId="1EB54A86" wp14:editId="7D7F33E2">
            <wp:extent cx="300990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924050"/>
                    </a:xfrm>
                    <a:prstGeom prst="rect">
                      <a:avLst/>
                    </a:prstGeom>
                  </pic:spPr>
                </pic:pic>
              </a:graphicData>
            </a:graphic>
          </wp:inline>
        </w:drawing>
      </w:r>
      <w:bookmarkStart w:id="0" w:name="_GoBack"/>
      <w:bookmarkEnd w:id="0"/>
    </w:p>
    <w:p w:rsidR="000753F4" w:rsidRDefault="000753F4" w:rsidP="000753F4">
      <w:pPr>
        <w:pStyle w:val="a5"/>
      </w:pPr>
      <w:r>
        <w:rPr>
          <w:rFonts w:hint="eastAsia"/>
        </w:rPr>
        <w:t>2</w:t>
      </w:r>
      <w:r>
        <w:rPr>
          <w:rFonts w:hint="eastAsia"/>
        </w:rPr>
        <w:t>、</w:t>
      </w:r>
      <w:r>
        <w:t>修改密码界面</w:t>
      </w:r>
      <w:r>
        <w:rPr>
          <w:rFonts w:hint="eastAsia"/>
        </w:rPr>
        <w:t>，</w:t>
      </w:r>
      <w:r>
        <w:t>分别输入旧密码及新密码</w:t>
      </w:r>
      <w:r>
        <w:rPr>
          <w:rFonts w:hint="eastAsia"/>
        </w:rPr>
        <w:t>，</w:t>
      </w:r>
      <w:r>
        <w:t>点击</w:t>
      </w:r>
      <w:r>
        <w:rPr>
          <w:rFonts w:hint="eastAsia"/>
        </w:rPr>
        <w:t>【提交保存】即可。</w:t>
      </w:r>
    </w:p>
    <w:p w:rsidR="000753F4" w:rsidRDefault="000753F4" w:rsidP="000753F4">
      <w:pPr>
        <w:pStyle w:val="a5"/>
        <w:adjustRightInd w:val="0"/>
        <w:snapToGrid w:val="0"/>
        <w:ind w:leftChars="202" w:left="424" w:firstLine="1"/>
        <w:rPr>
          <w:noProof/>
        </w:rPr>
      </w:pPr>
      <w:r>
        <w:rPr>
          <w:noProof/>
        </w:rPr>
        <w:drawing>
          <wp:inline distT="0" distB="0" distL="0" distR="0" wp14:anchorId="5C39BAF4" wp14:editId="2DC601CD">
            <wp:extent cx="4857750" cy="309209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612" cy="3094551"/>
                    </a:xfrm>
                    <a:prstGeom prst="rect">
                      <a:avLst/>
                    </a:prstGeom>
                  </pic:spPr>
                </pic:pic>
              </a:graphicData>
            </a:graphic>
          </wp:inline>
        </w:drawing>
      </w:r>
      <w:r>
        <w:rPr>
          <w:noProof/>
        </w:rPr>
        <w:drawing>
          <wp:inline distT="0" distB="0" distL="0" distR="0" wp14:anchorId="203FE32D" wp14:editId="4DFAF6AF">
            <wp:extent cx="904875" cy="4381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4875" cy="438150"/>
                    </a:xfrm>
                    <a:prstGeom prst="rect">
                      <a:avLst/>
                    </a:prstGeom>
                  </pic:spPr>
                </pic:pic>
              </a:graphicData>
            </a:graphic>
          </wp:inline>
        </w:drawing>
      </w:r>
    </w:p>
    <w:p w:rsidR="00E60BB0" w:rsidRDefault="00F66B0E"/>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B0E" w:rsidRDefault="00F66B0E" w:rsidP="000753F4">
      <w:r>
        <w:separator/>
      </w:r>
    </w:p>
  </w:endnote>
  <w:endnote w:type="continuationSeparator" w:id="0">
    <w:p w:rsidR="00F66B0E" w:rsidRDefault="00F66B0E" w:rsidP="0007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B0E" w:rsidRDefault="00F66B0E" w:rsidP="000753F4">
      <w:r>
        <w:separator/>
      </w:r>
    </w:p>
  </w:footnote>
  <w:footnote w:type="continuationSeparator" w:id="0">
    <w:p w:rsidR="00F66B0E" w:rsidRDefault="00F66B0E" w:rsidP="00075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08"/>
    <w:rsid w:val="000753F4"/>
    <w:rsid w:val="00893A60"/>
    <w:rsid w:val="00AA679E"/>
    <w:rsid w:val="00BD7DAC"/>
    <w:rsid w:val="00D65308"/>
    <w:rsid w:val="00F667FC"/>
    <w:rsid w:val="00F6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A708D8-C9C0-41E5-9D7D-1DBE20F6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3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53F4"/>
    <w:rPr>
      <w:sz w:val="18"/>
      <w:szCs w:val="18"/>
    </w:rPr>
  </w:style>
  <w:style w:type="paragraph" w:styleId="a4">
    <w:name w:val="footer"/>
    <w:basedOn w:val="a"/>
    <w:link w:val="Char0"/>
    <w:uiPriority w:val="99"/>
    <w:unhideWhenUsed/>
    <w:rsid w:val="000753F4"/>
    <w:pPr>
      <w:tabs>
        <w:tab w:val="center" w:pos="4153"/>
        <w:tab w:val="right" w:pos="8306"/>
      </w:tabs>
      <w:snapToGrid w:val="0"/>
      <w:jc w:val="left"/>
    </w:pPr>
    <w:rPr>
      <w:sz w:val="18"/>
      <w:szCs w:val="18"/>
    </w:rPr>
  </w:style>
  <w:style w:type="character" w:customStyle="1" w:styleId="Char0">
    <w:name w:val="页脚 Char"/>
    <w:basedOn w:val="a0"/>
    <w:link w:val="a4"/>
    <w:uiPriority w:val="99"/>
    <w:rsid w:val="000753F4"/>
    <w:rPr>
      <w:sz w:val="18"/>
      <w:szCs w:val="18"/>
    </w:rPr>
  </w:style>
  <w:style w:type="paragraph" w:styleId="a5">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0753F4"/>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5"/>
    <w:rsid w:val="000753F4"/>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2015-11-19T07:58:00Z</dcterms:created>
  <dcterms:modified xsi:type="dcterms:W3CDTF">2015-11-19T10:13:00Z</dcterms:modified>
</cp:coreProperties>
</file>