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F4C" w:rsidRDefault="00CF7F4C" w:rsidP="00CF7F4C">
      <w:pPr>
        <w:pStyle w:val="a3"/>
        <w:jc w:val="center"/>
        <w:rPr>
          <w:rFonts w:ascii="微软雅黑" w:eastAsia="微软雅黑" w:hAnsi="微软雅黑"/>
          <w:b/>
          <w:sz w:val="32"/>
          <w:szCs w:val="32"/>
        </w:rPr>
      </w:pPr>
      <w:r w:rsidRPr="00CF7F4C">
        <w:rPr>
          <w:rFonts w:ascii="微软雅黑" w:eastAsia="微软雅黑" w:hAnsi="微软雅黑"/>
          <w:b/>
          <w:sz w:val="32"/>
          <w:szCs w:val="32"/>
        </w:rPr>
        <w:t>订单管理</w:t>
      </w:r>
    </w:p>
    <w:p w:rsidR="00CF7F4C" w:rsidRPr="00CF7F4C" w:rsidRDefault="00CF7F4C" w:rsidP="00CF7F4C">
      <w:pPr>
        <w:pStyle w:val="a3"/>
        <w:ind w:firstLineChars="200" w:firstLine="480"/>
        <w:rPr>
          <w:rFonts w:ascii="微软雅黑" w:eastAsia="微软雅黑" w:hAnsi="微软雅黑"/>
          <w:b/>
        </w:rPr>
      </w:pPr>
      <w:r w:rsidRPr="00CF7F4C">
        <w:rPr>
          <w:rFonts w:ascii="微软雅黑" w:eastAsia="微软雅黑" w:hAnsi="微软雅黑" w:hint="eastAsia"/>
          <w:b/>
        </w:rPr>
        <w:t>【</w:t>
      </w:r>
      <w:r w:rsidRPr="00CF7F4C">
        <w:rPr>
          <w:rFonts w:ascii="微软雅黑" w:eastAsia="微软雅黑" w:hAnsi="微软雅黑"/>
          <w:b/>
        </w:rPr>
        <w:t>操作步骤</w:t>
      </w:r>
      <w:r w:rsidRPr="00CF7F4C">
        <w:rPr>
          <w:rFonts w:ascii="微软雅黑" w:eastAsia="微软雅黑" w:hAnsi="微软雅黑" w:hint="eastAsia"/>
          <w:b/>
        </w:rPr>
        <w:t>】</w:t>
      </w:r>
    </w:p>
    <w:p w:rsidR="00CF7F4C" w:rsidRDefault="00CF7F4C" w:rsidP="00CF7F4C">
      <w:pPr>
        <w:pStyle w:val="a3"/>
        <w:rPr>
          <w:b/>
        </w:rPr>
      </w:pPr>
      <w:r w:rsidRPr="002C45BB">
        <w:rPr>
          <w:rFonts w:hint="eastAsia"/>
          <w:b/>
        </w:rPr>
        <w:t>1</w:t>
      </w:r>
      <w:r>
        <w:rPr>
          <w:rFonts w:hint="eastAsia"/>
          <w:b/>
        </w:rPr>
        <w:t>，酒店超级管理员订单操作及管理。</w:t>
      </w:r>
    </w:p>
    <w:p w:rsidR="00CF7F4C" w:rsidRDefault="00CF7F4C" w:rsidP="00CF7F4C">
      <w:pPr>
        <w:pStyle w:val="a3"/>
        <w:ind w:leftChars="270" w:left="938" w:hanging="371"/>
      </w:pPr>
      <w:r w:rsidRPr="00AA204B">
        <w:rPr>
          <w:rFonts w:hint="eastAsia"/>
        </w:rPr>
        <w:t>1</w:t>
      </w:r>
      <w:r w:rsidRPr="00AA204B">
        <w:rPr>
          <w:rFonts w:hint="eastAsia"/>
        </w:rPr>
        <w:t>）</w:t>
      </w:r>
      <w:r>
        <w:rPr>
          <w:rFonts w:hint="eastAsia"/>
        </w:rPr>
        <w:t>酒店商户</w:t>
      </w:r>
      <w:proofErr w:type="gramStart"/>
      <w:r>
        <w:rPr>
          <w:rFonts w:hint="eastAsia"/>
        </w:rPr>
        <w:t>或门店</w:t>
      </w:r>
      <w:proofErr w:type="gramEnd"/>
      <w:r>
        <w:rPr>
          <w:rFonts w:hint="eastAsia"/>
        </w:rPr>
        <w:t>超级管理员登陆系统，点击菜单“订单管理”，系统显示订单管理列表。可通过输入查询条件查询具体订单，并针对订单列表可导出</w:t>
      </w:r>
      <w:r>
        <w:rPr>
          <w:rFonts w:hint="eastAsia"/>
        </w:rPr>
        <w:t>excel</w:t>
      </w:r>
      <w:r>
        <w:rPr>
          <w:rFonts w:hint="eastAsia"/>
        </w:rPr>
        <w:t>。如下图：</w:t>
      </w:r>
    </w:p>
    <w:p w:rsidR="00CF7F4C" w:rsidRPr="00AA204B" w:rsidRDefault="008E3ED2" w:rsidP="00CF7F4C">
      <w:pPr>
        <w:pStyle w:val="a3"/>
      </w:pPr>
      <w:r>
        <w:rPr>
          <w:noProof/>
        </w:rPr>
        <w:drawing>
          <wp:inline distT="0" distB="0" distL="0" distR="0" wp14:anchorId="039D1DC8" wp14:editId="0A55109E">
            <wp:extent cx="536257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2575" cy="2105025"/>
                    </a:xfrm>
                    <a:prstGeom prst="rect">
                      <a:avLst/>
                    </a:prstGeom>
                  </pic:spPr>
                </pic:pic>
              </a:graphicData>
            </a:graphic>
          </wp:inline>
        </w:drawing>
      </w:r>
    </w:p>
    <w:p w:rsidR="00CF7F4C" w:rsidRDefault="00CF7F4C" w:rsidP="00CF7F4C">
      <w:pPr>
        <w:pStyle w:val="a3"/>
        <w:ind w:leftChars="270" w:left="938" w:hanging="371"/>
      </w:pPr>
      <w:r>
        <w:t>2</w:t>
      </w:r>
      <w:r w:rsidRPr="00AA204B">
        <w:rPr>
          <w:rFonts w:hint="eastAsia"/>
        </w:rPr>
        <w:t>）</w:t>
      </w:r>
      <w:r>
        <w:rPr>
          <w:rFonts w:hint="eastAsia"/>
        </w:rPr>
        <w:t>订单操作：通过点击具体订单对应操作栏里“操作”按钮进行订单的后续处理。</w:t>
      </w:r>
    </w:p>
    <w:p w:rsidR="00CF7F4C" w:rsidRDefault="00CF7F4C" w:rsidP="00CF7F4C">
      <w:pPr>
        <w:pStyle w:val="a3"/>
        <w:ind w:leftChars="270" w:left="938" w:hanging="371"/>
      </w:pPr>
      <w:r>
        <w:t xml:space="preserve">A  </w:t>
      </w:r>
      <w:r>
        <w:rPr>
          <w:rFonts w:hint="eastAsia"/>
        </w:rPr>
        <w:t>针对订单状态为“待确认”的订单，</w:t>
      </w:r>
      <w:proofErr w:type="gramStart"/>
      <w:r>
        <w:rPr>
          <w:rFonts w:hint="eastAsia"/>
        </w:rPr>
        <w:t>需酒店</w:t>
      </w:r>
      <w:proofErr w:type="gramEnd"/>
      <w:r>
        <w:rPr>
          <w:rFonts w:hint="eastAsia"/>
        </w:rPr>
        <w:t>确认是否有房，并给予订单确认操作。点击【操作】按钮，如下图：</w:t>
      </w:r>
    </w:p>
    <w:p w:rsidR="00CF7F4C" w:rsidRDefault="008E3ED2" w:rsidP="00CF7F4C">
      <w:pPr>
        <w:pStyle w:val="a3"/>
      </w:pPr>
      <w:r>
        <w:rPr>
          <w:noProof/>
        </w:rPr>
        <w:drawing>
          <wp:inline distT="0" distB="0" distL="0" distR="0" wp14:anchorId="025FD299" wp14:editId="0D93AE6E">
            <wp:extent cx="5334000" cy="542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542925"/>
                    </a:xfrm>
                    <a:prstGeom prst="rect">
                      <a:avLst/>
                    </a:prstGeom>
                  </pic:spPr>
                </pic:pic>
              </a:graphicData>
            </a:graphic>
          </wp:inline>
        </w:drawing>
      </w:r>
    </w:p>
    <w:p w:rsidR="00CF7F4C" w:rsidRDefault="00CF7F4C" w:rsidP="00CF7F4C">
      <w:pPr>
        <w:pStyle w:val="a3"/>
        <w:ind w:leftChars="370" w:left="777" w:firstLineChars="200" w:firstLine="480"/>
      </w:pPr>
      <w:r>
        <w:t>系统显示订单详情界面</w:t>
      </w:r>
      <w:r>
        <w:rPr>
          <w:rFonts w:hint="eastAsia"/>
        </w:rPr>
        <w:t>，酒店依据房间情况更改订单状态：商家接受或商家拒绝（注：选择商家接受后，</w:t>
      </w:r>
      <w:proofErr w:type="gramStart"/>
      <w:r>
        <w:rPr>
          <w:rFonts w:hint="eastAsia"/>
        </w:rPr>
        <w:t>则游客</w:t>
      </w:r>
      <w:proofErr w:type="gramEnd"/>
      <w:r>
        <w:rPr>
          <w:rFonts w:hint="eastAsia"/>
        </w:rPr>
        <w:t>就可在公众号上针对该订单进行支付了），并点击【提交】按钮。</w:t>
      </w:r>
      <w:r>
        <w:t>如下图</w:t>
      </w:r>
      <w:r>
        <w:rPr>
          <w:rFonts w:hint="eastAsia"/>
        </w:rPr>
        <w:t>：</w:t>
      </w:r>
    </w:p>
    <w:p w:rsidR="00CF7F4C" w:rsidRDefault="008E3ED2" w:rsidP="00CF7F4C">
      <w:pPr>
        <w:pStyle w:val="a3"/>
      </w:pPr>
      <w:r>
        <w:rPr>
          <w:noProof/>
        </w:rPr>
        <w:drawing>
          <wp:inline distT="0" distB="0" distL="0" distR="0" wp14:anchorId="431AD5A5" wp14:editId="76F822B0">
            <wp:extent cx="5314950" cy="403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4038600"/>
                    </a:xfrm>
                    <a:prstGeom prst="rect">
                      <a:avLst/>
                    </a:prstGeom>
                  </pic:spPr>
                </pic:pic>
              </a:graphicData>
            </a:graphic>
          </wp:inline>
        </w:drawing>
      </w:r>
    </w:p>
    <w:p w:rsidR="00CF7F4C" w:rsidRDefault="00CF7F4C" w:rsidP="00CF7F4C">
      <w:pPr>
        <w:pStyle w:val="a3"/>
        <w:ind w:leftChars="270" w:left="938" w:hanging="371"/>
      </w:pPr>
      <w:r>
        <w:t xml:space="preserve">B  </w:t>
      </w:r>
      <w:r>
        <w:rPr>
          <w:rFonts w:hint="eastAsia"/>
        </w:rPr>
        <w:t>针对订单状态为“已支付”的订单，酒店需结合用户到店核销验证码的情况进行订单完成的操作，状态为“订单完成”的订单方可和景区进行结算。如下图：</w:t>
      </w:r>
    </w:p>
    <w:p w:rsidR="00CF7F4C" w:rsidRDefault="008E3ED2" w:rsidP="00CF7F4C">
      <w:pPr>
        <w:pStyle w:val="a3"/>
      </w:pPr>
      <w:r>
        <w:rPr>
          <w:noProof/>
        </w:rPr>
        <w:drawing>
          <wp:inline distT="0" distB="0" distL="0" distR="0" wp14:anchorId="378561A2" wp14:editId="2ECCECCF">
            <wp:extent cx="5334000" cy="3895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3895725"/>
                    </a:xfrm>
                    <a:prstGeom prst="rect">
                      <a:avLst/>
                    </a:prstGeom>
                  </pic:spPr>
                </pic:pic>
              </a:graphicData>
            </a:graphic>
          </wp:inline>
        </w:drawing>
      </w:r>
      <w:bookmarkStart w:id="0" w:name="_GoBack"/>
      <w:bookmarkEnd w:id="0"/>
    </w:p>
    <w:p w:rsidR="00CF7F4C" w:rsidRDefault="00CF7F4C" w:rsidP="00CF7F4C">
      <w:pPr>
        <w:pStyle w:val="a3"/>
        <w:ind w:leftChars="270" w:left="938" w:hanging="371"/>
      </w:pPr>
      <w:r>
        <w:rPr>
          <w:rFonts w:hint="eastAsia"/>
        </w:rPr>
        <w:t xml:space="preserve">C  </w:t>
      </w:r>
      <w:r>
        <w:rPr>
          <w:rFonts w:hint="eastAsia"/>
        </w:rPr>
        <w:t>针对其他状态的订单，酒店仅通过点击【操作】按钮进行订单详情查看。</w:t>
      </w:r>
    </w:p>
    <w:p w:rsidR="00E60BB0" w:rsidRPr="00CF7F4C" w:rsidRDefault="008E3ED2"/>
    <w:sectPr w:rsidR="00E60BB0" w:rsidRPr="00CF7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4C"/>
    <w:rsid w:val="00893A60"/>
    <w:rsid w:val="008E3ED2"/>
    <w:rsid w:val="00BD7DAC"/>
    <w:rsid w:val="00CF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A5A6E-4AD2-497B-85B1-A97DA9C2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CF7F4C"/>
    <w:pPr>
      <w:spacing w:line="360" w:lineRule="auto"/>
      <w:ind w:firstLine="510"/>
      <w:jc w:val="left"/>
    </w:pPr>
    <w:rPr>
      <w:rFonts w:ascii="Tahoma" w:eastAsia="宋体" w:hAnsi="Tahoma" w:cs="Times New Roman"/>
      <w:sz w:val="24"/>
      <w:szCs w:val="24"/>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3"/>
    <w:rsid w:val="00CF7F4C"/>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2</cp:revision>
  <dcterms:created xsi:type="dcterms:W3CDTF">2015-11-19T07:42:00Z</dcterms:created>
  <dcterms:modified xsi:type="dcterms:W3CDTF">2015-11-19T10:10:00Z</dcterms:modified>
</cp:coreProperties>
</file>