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695549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3C66" w:rsidRDefault="009E3C66">
          <w:pPr>
            <w:pStyle w:val="TOC"/>
          </w:pPr>
          <w:r>
            <w:rPr>
              <w:lang w:val="zh-CN"/>
            </w:rPr>
            <w:t>目录</w:t>
          </w:r>
        </w:p>
        <w:p w:rsidR="00EE6147" w:rsidRDefault="009E3C6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77251483" w:history="1">
            <w:r w:rsidR="00EE6147" w:rsidRPr="008C0698">
              <w:rPr>
                <w:rStyle w:val="a5"/>
                <w:rFonts w:hint="eastAsia"/>
                <w:noProof/>
              </w:rPr>
              <w:t>监控基础</w:t>
            </w:r>
            <w:r w:rsidR="00EE6147">
              <w:rPr>
                <w:noProof/>
                <w:webHidden/>
              </w:rPr>
              <w:tab/>
            </w:r>
            <w:r w:rsidR="00EE6147">
              <w:rPr>
                <w:noProof/>
                <w:webHidden/>
              </w:rPr>
              <w:fldChar w:fldCharType="begin"/>
            </w:r>
            <w:r w:rsidR="00EE6147">
              <w:rPr>
                <w:noProof/>
                <w:webHidden/>
              </w:rPr>
              <w:instrText xml:space="preserve"> PAGEREF _Toc477251483 \h </w:instrText>
            </w:r>
            <w:r w:rsidR="00EE6147">
              <w:rPr>
                <w:noProof/>
                <w:webHidden/>
              </w:rPr>
            </w:r>
            <w:r w:rsidR="00EE6147">
              <w:rPr>
                <w:noProof/>
                <w:webHidden/>
              </w:rPr>
              <w:fldChar w:fldCharType="separate"/>
            </w:r>
            <w:r w:rsidR="00EE6147">
              <w:rPr>
                <w:noProof/>
                <w:webHidden/>
              </w:rPr>
              <w:t>1</w:t>
            </w:r>
            <w:r w:rsidR="00EE6147">
              <w:rPr>
                <w:noProof/>
                <w:webHidden/>
              </w:rPr>
              <w:fldChar w:fldCharType="end"/>
            </w:r>
          </w:hyperlink>
        </w:p>
        <w:p w:rsidR="00EE6147" w:rsidRDefault="009B3E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51484" w:history="1">
            <w:r w:rsidR="00EE6147" w:rsidRPr="008C0698">
              <w:rPr>
                <w:rStyle w:val="a5"/>
                <w:rFonts w:hint="eastAsia"/>
                <w:noProof/>
              </w:rPr>
              <w:t>监控工具</w:t>
            </w:r>
            <w:r w:rsidR="00EE6147">
              <w:rPr>
                <w:noProof/>
                <w:webHidden/>
              </w:rPr>
              <w:tab/>
            </w:r>
            <w:r w:rsidR="00EE6147">
              <w:rPr>
                <w:noProof/>
                <w:webHidden/>
              </w:rPr>
              <w:fldChar w:fldCharType="begin"/>
            </w:r>
            <w:r w:rsidR="00EE6147">
              <w:rPr>
                <w:noProof/>
                <w:webHidden/>
              </w:rPr>
              <w:instrText xml:space="preserve"> PAGEREF _Toc477251484 \h </w:instrText>
            </w:r>
            <w:r w:rsidR="00EE6147">
              <w:rPr>
                <w:noProof/>
                <w:webHidden/>
              </w:rPr>
            </w:r>
            <w:r w:rsidR="00EE6147">
              <w:rPr>
                <w:noProof/>
                <w:webHidden/>
              </w:rPr>
              <w:fldChar w:fldCharType="separate"/>
            </w:r>
            <w:r w:rsidR="00EE6147">
              <w:rPr>
                <w:noProof/>
                <w:webHidden/>
              </w:rPr>
              <w:t>1</w:t>
            </w:r>
            <w:r w:rsidR="00EE6147">
              <w:rPr>
                <w:noProof/>
                <w:webHidden/>
              </w:rPr>
              <w:fldChar w:fldCharType="end"/>
            </w:r>
          </w:hyperlink>
        </w:p>
        <w:p w:rsidR="00EE6147" w:rsidRDefault="009B3E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51485" w:history="1">
            <w:r w:rsidR="00EE6147" w:rsidRPr="008C0698">
              <w:rPr>
                <w:rStyle w:val="a5"/>
                <w:noProof/>
              </w:rPr>
              <w:t>SNMP</w:t>
            </w:r>
            <w:r w:rsidR="00EE6147">
              <w:rPr>
                <w:noProof/>
                <w:webHidden/>
              </w:rPr>
              <w:tab/>
            </w:r>
            <w:r w:rsidR="00EE6147">
              <w:rPr>
                <w:noProof/>
                <w:webHidden/>
              </w:rPr>
              <w:fldChar w:fldCharType="begin"/>
            </w:r>
            <w:r w:rsidR="00EE6147">
              <w:rPr>
                <w:noProof/>
                <w:webHidden/>
              </w:rPr>
              <w:instrText xml:space="preserve"> PAGEREF _Toc477251485 \h </w:instrText>
            </w:r>
            <w:r w:rsidR="00EE6147">
              <w:rPr>
                <w:noProof/>
                <w:webHidden/>
              </w:rPr>
            </w:r>
            <w:r w:rsidR="00EE6147">
              <w:rPr>
                <w:noProof/>
                <w:webHidden/>
              </w:rPr>
              <w:fldChar w:fldCharType="separate"/>
            </w:r>
            <w:r w:rsidR="00EE6147">
              <w:rPr>
                <w:noProof/>
                <w:webHidden/>
              </w:rPr>
              <w:t>1</w:t>
            </w:r>
            <w:r w:rsidR="00EE6147">
              <w:rPr>
                <w:noProof/>
                <w:webHidden/>
              </w:rPr>
              <w:fldChar w:fldCharType="end"/>
            </w:r>
          </w:hyperlink>
        </w:p>
        <w:p w:rsidR="00EE6147" w:rsidRDefault="009B3E6F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51486" w:history="1">
            <w:r w:rsidR="00EE6147" w:rsidRPr="008C0698">
              <w:rPr>
                <w:rStyle w:val="a5"/>
                <w:noProof/>
              </w:rPr>
              <w:t xml:space="preserve">SNMP </w:t>
            </w:r>
            <w:r w:rsidR="00EE6147" w:rsidRPr="008C0698">
              <w:rPr>
                <w:rStyle w:val="a5"/>
                <w:rFonts w:hint="eastAsia"/>
                <w:noProof/>
              </w:rPr>
              <w:t>可做的事</w:t>
            </w:r>
            <w:r w:rsidR="00EE6147">
              <w:rPr>
                <w:noProof/>
                <w:webHidden/>
              </w:rPr>
              <w:tab/>
            </w:r>
            <w:r w:rsidR="00EE6147">
              <w:rPr>
                <w:noProof/>
                <w:webHidden/>
              </w:rPr>
              <w:fldChar w:fldCharType="begin"/>
            </w:r>
            <w:r w:rsidR="00EE6147">
              <w:rPr>
                <w:noProof/>
                <w:webHidden/>
              </w:rPr>
              <w:instrText xml:space="preserve"> PAGEREF _Toc477251486 \h </w:instrText>
            </w:r>
            <w:r w:rsidR="00EE6147">
              <w:rPr>
                <w:noProof/>
                <w:webHidden/>
              </w:rPr>
            </w:r>
            <w:r w:rsidR="00EE6147">
              <w:rPr>
                <w:noProof/>
                <w:webHidden/>
              </w:rPr>
              <w:fldChar w:fldCharType="separate"/>
            </w:r>
            <w:r w:rsidR="00EE6147">
              <w:rPr>
                <w:noProof/>
                <w:webHidden/>
              </w:rPr>
              <w:t>1</w:t>
            </w:r>
            <w:r w:rsidR="00EE6147">
              <w:rPr>
                <w:noProof/>
                <w:webHidden/>
              </w:rPr>
              <w:fldChar w:fldCharType="end"/>
            </w:r>
          </w:hyperlink>
        </w:p>
        <w:p w:rsidR="00EE6147" w:rsidRDefault="009B3E6F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51487" w:history="1">
            <w:r w:rsidR="00EE6147" w:rsidRPr="008C0698">
              <w:rPr>
                <w:rStyle w:val="a5"/>
                <w:noProof/>
              </w:rPr>
              <w:t xml:space="preserve">SNMP </w:t>
            </w:r>
            <w:r w:rsidR="00EE6147" w:rsidRPr="008C0698">
              <w:rPr>
                <w:rStyle w:val="a5"/>
                <w:rFonts w:hint="eastAsia"/>
                <w:noProof/>
              </w:rPr>
              <w:t>安装与配置</w:t>
            </w:r>
            <w:r w:rsidR="00EE6147">
              <w:rPr>
                <w:noProof/>
                <w:webHidden/>
              </w:rPr>
              <w:tab/>
            </w:r>
            <w:r w:rsidR="00EE6147">
              <w:rPr>
                <w:noProof/>
                <w:webHidden/>
              </w:rPr>
              <w:fldChar w:fldCharType="begin"/>
            </w:r>
            <w:r w:rsidR="00EE6147">
              <w:rPr>
                <w:noProof/>
                <w:webHidden/>
              </w:rPr>
              <w:instrText xml:space="preserve"> PAGEREF _Toc477251487 \h </w:instrText>
            </w:r>
            <w:r w:rsidR="00EE6147">
              <w:rPr>
                <w:noProof/>
                <w:webHidden/>
              </w:rPr>
            </w:r>
            <w:r w:rsidR="00EE6147">
              <w:rPr>
                <w:noProof/>
                <w:webHidden/>
              </w:rPr>
              <w:fldChar w:fldCharType="separate"/>
            </w:r>
            <w:r w:rsidR="00EE6147">
              <w:rPr>
                <w:noProof/>
                <w:webHidden/>
              </w:rPr>
              <w:t>2</w:t>
            </w:r>
            <w:r w:rsidR="00EE6147">
              <w:rPr>
                <w:noProof/>
                <w:webHidden/>
              </w:rPr>
              <w:fldChar w:fldCharType="end"/>
            </w:r>
          </w:hyperlink>
        </w:p>
        <w:p w:rsidR="00EE6147" w:rsidRDefault="009B3E6F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51488" w:history="1">
            <w:r w:rsidR="00EE6147" w:rsidRPr="008C0698">
              <w:rPr>
                <w:rStyle w:val="a5"/>
                <w:noProof/>
              </w:rPr>
              <w:t xml:space="preserve">SNMP </w:t>
            </w:r>
            <w:r w:rsidR="00EE6147" w:rsidRPr="008C0698">
              <w:rPr>
                <w:rStyle w:val="a5"/>
                <w:rFonts w:hint="eastAsia"/>
                <w:noProof/>
              </w:rPr>
              <w:t>基本操作</w:t>
            </w:r>
            <w:r w:rsidR="00EE6147">
              <w:rPr>
                <w:noProof/>
                <w:webHidden/>
              </w:rPr>
              <w:tab/>
            </w:r>
            <w:r w:rsidR="00EE6147">
              <w:rPr>
                <w:noProof/>
                <w:webHidden/>
              </w:rPr>
              <w:fldChar w:fldCharType="begin"/>
            </w:r>
            <w:r w:rsidR="00EE6147">
              <w:rPr>
                <w:noProof/>
                <w:webHidden/>
              </w:rPr>
              <w:instrText xml:space="preserve"> PAGEREF _Toc477251488 \h </w:instrText>
            </w:r>
            <w:r w:rsidR="00EE6147">
              <w:rPr>
                <w:noProof/>
                <w:webHidden/>
              </w:rPr>
            </w:r>
            <w:r w:rsidR="00EE6147">
              <w:rPr>
                <w:noProof/>
                <w:webHidden/>
              </w:rPr>
              <w:fldChar w:fldCharType="separate"/>
            </w:r>
            <w:r w:rsidR="00EE6147">
              <w:rPr>
                <w:noProof/>
                <w:webHidden/>
              </w:rPr>
              <w:t>2</w:t>
            </w:r>
            <w:r w:rsidR="00EE6147">
              <w:rPr>
                <w:noProof/>
                <w:webHidden/>
              </w:rPr>
              <w:fldChar w:fldCharType="end"/>
            </w:r>
          </w:hyperlink>
        </w:p>
        <w:p w:rsidR="00EE6147" w:rsidRDefault="009B3E6F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51489" w:history="1">
            <w:r w:rsidR="00EE6147" w:rsidRPr="008C0698">
              <w:rPr>
                <w:rStyle w:val="a5"/>
                <w:rFonts w:hint="eastAsia"/>
                <w:noProof/>
              </w:rPr>
              <w:t>报文</w:t>
            </w:r>
            <w:r w:rsidR="00EE6147" w:rsidRPr="008C0698">
              <w:rPr>
                <w:rStyle w:val="a5"/>
                <w:noProof/>
              </w:rPr>
              <w:t>:</w:t>
            </w:r>
            <w:r w:rsidR="00EE6147">
              <w:rPr>
                <w:noProof/>
                <w:webHidden/>
              </w:rPr>
              <w:tab/>
            </w:r>
            <w:r w:rsidR="00EE6147">
              <w:rPr>
                <w:noProof/>
                <w:webHidden/>
              </w:rPr>
              <w:fldChar w:fldCharType="begin"/>
            </w:r>
            <w:r w:rsidR="00EE6147">
              <w:rPr>
                <w:noProof/>
                <w:webHidden/>
              </w:rPr>
              <w:instrText xml:space="preserve"> PAGEREF _Toc477251489 \h </w:instrText>
            </w:r>
            <w:r w:rsidR="00EE6147">
              <w:rPr>
                <w:noProof/>
                <w:webHidden/>
              </w:rPr>
            </w:r>
            <w:r w:rsidR="00EE6147">
              <w:rPr>
                <w:noProof/>
                <w:webHidden/>
              </w:rPr>
              <w:fldChar w:fldCharType="separate"/>
            </w:r>
            <w:r w:rsidR="00EE6147">
              <w:rPr>
                <w:noProof/>
                <w:webHidden/>
              </w:rPr>
              <w:t>2</w:t>
            </w:r>
            <w:r w:rsidR="00EE6147">
              <w:rPr>
                <w:noProof/>
                <w:webHidden/>
              </w:rPr>
              <w:fldChar w:fldCharType="end"/>
            </w:r>
          </w:hyperlink>
        </w:p>
        <w:p w:rsidR="00EE6147" w:rsidRDefault="009B3E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51490" w:history="1">
            <w:r w:rsidR="00EE6147" w:rsidRPr="008C0698">
              <w:rPr>
                <w:rStyle w:val="a5"/>
                <w:noProof/>
              </w:rPr>
              <w:t>rrdtool</w:t>
            </w:r>
            <w:r w:rsidR="00EE6147">
              <w:rPr>
                <w:noProof/>
                <w:webHidden/>
              </w:rPr>
              <w:tab/>
            </w:r>
            <w:r w:rsidR="00EE6147">
              <w:rPr>
                <w:noProof/>
                <w:webHidden/>
              </w:rPr>
              <w:fldChar w:fldCharType="begin"/>
            </w:r>
            <w:r w:rsidR="00EE6147">
              <w:rPr>
                <w:noProof/>
                <w:webHidden/>
              </w:rPr>
              <w:instrText xml:space="preserve"> PAGEREF _Toc477251490 \h </w:instrText>
            </w:r>
            <w:r w:rsidR="00EE6147">
              <w:rPr>
                <w:noProof/>
                <w:webHidden/>
              </w:rPr>
            </w:r>
            <w:r w:rsidR="00EE6147">
              <w:rPr>
                <w:noProof/>
                <w:webHidden/>
              </w:rPr>
              <w:fldChar w:fldCharType="separate"/>
            </w:r>
            <w:r w:rsidR="00EE6147">
              <w:rPr>
                <w:noProof/>
                <w:webHidden/>
              </w:rPr>
              <w:t>3</w:t>
            </w:r>
            <w:r w:rsidR="00EE6147">
              <w:rPr>
                <w:noProof/>
                <w:webHidden/>
              </w:rPr>
              <w:fldChar w:fldCharType="end"/>
            </w:r>
          </w:hyperlink>
        </w:p>
        <w:p w:rsidR="00EE6147" w:rsidRDefault="009B3E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51491" w:history="1">
            <w:r w:rsidR="00EE6147" w:rsidRPr="008C0698">
              <w:rPr>
                <w:rStyle w:val="a5"/>
                <w:noProof/>
              </w:rPr>
              <w:t>cacti</w:t>
            </w:r>
            <w:r w:rsidR="00EE6147">
              <w:rPr>
                <w:noProof/>
                <w:webHidden/>
              </w:rPr>
              <w:tab/>
            </w:r>
            <w:r w:rsidR="00EE6147">
              <w:rPr>
                <w:noProof/>
                <w:webHidden/>
              </w:rPr>
              <w:fldChar w:fldCharType="begin"/>
            </w:r>
            <w:r w:rsidR="00EE6147">
              <w:rPr>
                <w:noProof/>
                <w:webHidden/>
              </w:rPr>
              <w:instrText xml:space="preserve"> PAGEREF _Toc477251491 \h </w:instrText>
            </w:r>
            <w:r w:rsidR="00EE6147">
              <w:rPr>
                <w:noProof/>
                <w:webHidden/>
              </w:rPr>
            </w:r>
            <w:r w:rsidR="00EE6147">
              <w:rPr>
                <w:noProof/>
                <w:webHidden/>
              </w:rPr>
              <w:fldChar w:fldCharType="separate"/>
            </w:r>
            <w:r w:rsidR="00EE6147">
              <w:rPr>
                <w:noProof/>
                <w:webHidden/>
              </w:rPr>
              <w:t>4</w:t>
            </w:r>
            <w:r w:rsidR="00EE6147">
              <w:rPr>
                <w:noProof/>
                <w:webHidden/>
              </w:rPr>
              <w:fldChar w:fldCharType="end"/>
            </w:r>
          </w:hyperlink>
        </w:p>
        <w:p w:rsidR="00EE6147" w:rsidRDefault="009B3E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51492" w:history="1">
            <w:r w:rsidR="00EE6147" w:rsidRPr="008C0698">
              <w:rPr>
                <w:rStyle w:val="a5"/>
                <w:noProof/>
              </w:rPr>
              <w:t>nagios</w:t>
            </w:r>
            <w:r w:rsidR="00EE6147">
              <w:rPr>
                <w:noProof/>
                <w:webHidden/>
              </w:rPr>
              <w:tab/>
            </w:r>
            <w:r w:rsidR="00EE6147">
              <w:rPr>
                <w:noProof/>
                <w:webHidden/>
              </w:rPr>
              <w:fldChar w:fldCharType="begin"/>
            </w:r>
            <w:r w:rsidR="00EE6147">
              <w:rPr>
                <w:noProof/>
                <w:webHidden/>
              </w:rPr>
              <w:instrText xml:space="preserve"> PAGEREF _Toc477251492 \h </w:instrText>
            </w:r>
            <w:r w:rsidR="00EE6147">
              <w:rPr>
                <w:noProof/>
                <w:webHidden/>
              </w:rPr>
            </w:r>
            <w:r w:rsidR="00EE6147">
              <w:rPr>
                <w:noProof/>
                <w:webHidden/>
              </w:rPr>
              <w:fldChar w:fldCharType="separate"/>
            </w:r>
            <w:r w:rsidR="00EE6147">
              <w:rPr>
                <w:noProof/>
                <w:webHidden/>
              </w:rPr>
              <w:t>4</w:t>
            </w:r>
            <w:r w:rsidR="00EE6147">
              <w:rPr>
                <w:noProof/>
                <w:webHidden/>
              </w:rPr>
              <w:fldChar w:fldCharType="end"/>
            </w:r>
          </w:hyperlink>
        </w:p>
        <w:p w:rsidR="009E3C66" w:rsidRDefault="009E3C66">
          <w:r>
            <w:fldChar w:fldCharType="end"/>
          </w:r>
        </w:p>
      </w:sdtContent>
    </w:sdt>
    <w:p w:rsidR="009E3C66" w:rsidRDefault="009E3C66" w:rsidP="009E3C66">
      <w:pPr>
        <w:pStyle w:val="1"/>
        <w:jc w:val="center"/>
      </w:pPr>
    </w:p>
    <w:p w:rsidR="005C7D97" w:rsidRDefault="009E3C66" w:rsidP="009E3C66">
      <w:pPr>
        <w:pStyle w:val="1"/>
        <w:jc w:val="center"/>
      </w:pPr>
      <w:bookmarkStart w:id="0" w:name="_Toc477251483"/>
      <w:r>
        <w:t>监控基础</w:t>
      </w:r>
      <w:bookmarkEnd w:id="0"/>
    </w:p>
    <w:p w:rsidR="00EE6147" w:rsidRDefault="00EE6147" w:rsidP="00EE6147">
      <w:pPr>
        <w:pStyle w:val="2"/>
      </w:pPr>
      <w:r>
        <w:rPr>
          <w:rFonts w:hint="eastAsia"/>
        </w:rPr>
        <w:t>主</w:t>
      </w:r>
      <w:r>
        <w:t>机指标</w:t>
      </w:r>
    </w:p>
    <w:p w:rsidR="00EE6147" w:rsidRDefault="00EE6147" w:rsidP="00EE6147">
      <w:pPr>
        <w:pStyle w:val="3"/>
      </w:pPr>
      <w:r>
        <w:rPr>
          <w:rFonts w:hint="eastAsia"/>
        </w:rPr>
        <w:t>内存</w:t>
      </w:r>
    </w:p>
    <w:p w:rsidR="00EE6147" w:rsidRPr="00EE6147" w:rsidRDefault="00EE6147" w:rsidP="00EE6147"/>
    <w:p w:rsidR="009E3C66" w:rsidRDefault="00E2355B" w:rsidP="00E2355B">
      <w:pPr>
        <w:pStyle w:val="2"/>
      </w:pPr>
      <w:bookmarkStart w:id="1" w:name="_Toc477251484"/>
      <w:r>
        <w:t>监控工具</w:t>
      </w:r>
      <w:bookmarkEnd w:id="1"/>
    </w:p>
    <w:p w:rsidR="00027DAC" w:rsidRDefault="00027DAC" w:rsidP="00970B0D">
      <w:pPr>
        <w:pStyle w:val="3"/>
      </w:pPr>
      <w:bookmarkStart w:id="2" w:name="_Toc477251485"/>
      <w:r>
        <w:rPr>
          <w:rFonts w:hint="eastAsia"/>
        </w:rPr>
        <w:t>SNMP</w:t>
      </w:r>
      <w:bookmarkEnd w:id="2"/>
    </w:p>
    <w:p w:rsidR="002B164C" w:rsidRDefault="002B164C" w:rsidP="00027DAC">
      <w:r>
        <w:tab/>
      </w:r>
      <w:r>
        <w:t>基于</w:t>
      </w:r>
      <w:r>
        <w:rPr>
          <w:rFonts w:hint="eastAsia"/>
        </w:rPr>
        <w:t>UDP</w:t>
      </w:r>
    </w:p>
    <w:p w:rsidR="00027DAC" w:rsidRDefault="00027DAC" w:rsidP="00027DAC">
      <w:r>
        <w:t xml:space="preserve">   </w:t>
      </w:r>
      <w:r w:rsidR="002B164C">
        <w:t xml:space="preserve"> </w:t>
      </w:r>
      <w:r>
        <w:t>Simple Network Management Protocol</w:t>
      </w:r>
    </w:p>
    <w:p w:rsidR="00027DAC" w:rsidRDefault="00027DAC" w:rsidP="00027DAC"/>
    <w:p w:rsidR="00027DAC" w:rsidRDefault="00027DAC" w:rsidP="00027DAC">
      <w:r w:rsidRPr="00027DAC">
        <w:rPr>
          <w:rFonts w:hint="eastAsia"/>
          <w:noProof/>
        </w:rPr>
        <w:lastRenderedPageBreak/>
        <w:drawing>
          <wp:inline distT="0" distB="0" distL="0" distR="0">
            <wp:extent cx="5274310" cy="177728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7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067" w:rsidRDefault="0022678E" w:rsidP="00970B0D">
      <w:pPr>
        <w:pStyle w:val="4"/>
      </w:pPr>
      <w:bookmarkStart w:id="3" w:name="_Toc477251486"/>
      <w:r>
        <w:rPr>
          <w:rFonts w:hint="eastAsia"/>
        </w:rPr>
        <w:t xml:space="preserve">SNMP </w:t>
      </w:r>
      <w:r>
        <w:rPr>
          <w:rFonts w:hint="eastAsia"/>
        </w:rPr>
        <w:t>可做的事</w:t>
      </w:r>
      <w:bookmarkEnd w:id="3"/>
    </w:p>
    <w:p w:rsidR="00980067" w:rsidRDefault="00980067" w:rsidP="0098006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故障管理</w:t>
      </w:r>
    </w:p>
    <w:p w:rsidR="00980067" w:rsidRDefault="00980067" w:rsidP="00980067">
      <w:pPr>
        <w:pStyle w:val="a6"/>
        <w:numPr>
          <w:ilvl w:val="0"/>
          <w:numId w:val="1"/>
        </w:numPr>
        <w:ind w:firstLineChars="0"/>
      </w:pPr>
      <w:r>
        <w:t>配置管理</w:t>
      </w:r>
    </w:p>
    <w:p w:rsidR="00980067" w:rsidRDefault="00980067" w:rsidP="00980067">
      <w:pPr>
        <w:pStyle w:val="a6"/>
        <w:numPr>
          <w:ilvl w:val="0"/>
          <w:numId w:val="1"/>
        </w:numPr>
        <w:ind w:firstLineChars="0"/>
      </w:pPr>
      <w:r>
        <w:t>账户管理</w:t>
      </w:r>
    </w:p>
    <w:p w:rsidR="00980067" w:rsidRDefault="00980067" w:rsidP="00980067">
      <w:pPr>
        <w:pStyle w:val="a6"/>
        <w:numPr>
          <w:ilvl w:val="0"/>
          <w:numId w:val="1"/>
        </w:numPr>
        <w:ind w:firstLineChars="0"/>
      </w:pPr>
      <w:r>
        <w:t>性能管理</w:t>
      </w:r>
    </w:p>
    <w:p w:rsidR="00980067" w:rsidRDefault="00980067" w:rsidP="00980067">
      <w:pPr>
        <w:pStyle w:val="a6"/>
        <w:numPr>
          <w:ilvl w:val="0"/>
          <w:numId w:val="1"/>
        </w:numPr>
        <w:ind w:firstLineChars="0"/>
      </w:pPr>
      <w:r>
        <w:t>安全管理</w:t>
      </w:r>
    </w:p>
    <w:p w:rsidR="008C468A" w:rsidRDefault="008C468A" w:rsidP="008C468A"/>
    <w:p w:rsidR="000C0097" w:rsidRDefault="000C0097" w:rsidP="008C468A"/>
    <w:p w:rsidR="000C0097" w:rsidRDefault="000C0097" w:rsidP="000C0097">
      <w:pPr>
        <w:pStyle w:val="4"/>
      </w:pPr>
      <w:bookmarkStart w:id="4" w:name="_Toc477251487"/>
      <w:r>
        <w:rPr>
          <w:rFonts w:hint="eastAsia"/>
        </w:rPr>
        <w:t xml:space="preserve">SNMP </w:t>
      </w:r>
      <w:r>
        <w:rPr>
          <w:rFonts w:hint="eastAsia"/>
        </w:rPr>
        <w:t>安装</w:t>
      </w:r>
      <w:r>
        <w:t>与配置</w:t>
      </w:r>
      <w:bookmarkEnd w:id="4"/>
    </w:p>
    <w:p w:rsidR="000C0097" w:rsidRDefault="000C0097" w:rsidP="000C0097">
      <w:r>
        <w:rPr>
          <w:rFonts w:hint="eastAsia"/>
        </w:rPr>
        <w:t>1.</w:t>
      </w:r>
      <w:r>
        <w:rPr>
          <w:rFonts w:hint="eastAsia"/>
        </w:rPr>
        <w:t>查</w:t>
      </w:r>
      <w:r>
        <w:t>看是否已经安装</w:t>
      </w:r>
      <w:r>
        <w:rPr>
          <w:rFonts w:hint="eastAsia"/>
        </w:rPr>
        <w:t>与</w:t>
      </w:r>
      <w:r>
        <w:rPr>
          <w:rFonts w:hint="eastAsia"/>
        </w:rPr>
        <w:t>snmp</w:t>
      </w:r>
      <w:r>
        <w:rPr>
          <w:rFonts w:hint="eastAsia"/>
        </w:rPr>
        <w:t>相关</w:t>
      </w:r>
      <w:r>
        <w:t>的包</w:t>
      </w:r>
    </w:p>
    <w:p w:rsidR="000C0097" w:rsidRDefault="000C0097" w:rsidP="009F2404">
      <w:pPr>
        <w:ind w:firstLine="420"/>
      </w:pPr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>qa|</w:t>
      </w:r>
      <w:r>
        <w:t>grep snmp</w:t>
      </w:r>
    </w:p>
    <w:p w:rsidR="000C0097" w:rsidRDefault="000C0097" w:rsidP="000C0097">
      <w:r>
        <w:rPr>
          <w:rFonts w:hint="eastAsia"/>
        </w:rPr>
        <w:t>2.</w:t>
      </w:r>
      <w:r>
        <w:rPr>
          <w:rFonts w:hint="eastAsia"/>
        </w:rPr>
        <w:t>安装</w:t>
      </w:r>
      <w:r>
        <w:rPr>
          <w:rFonts w:hint="eastAsia"/>
        </w:rPr>
        <w:t>snmp</w:t>
      </w:r>
      <w:r>
        <w:rPr>
          <w:rFonts w:hint="eastAsia"/>
        </w:rPr>
        <w:t>相关</w:t>
      </w:r>
      <w:r>
        <w:t>的包</w:t>
      </w:r>
    </w:p>
    <w:p w:rsidR="000C0097" w:rsidRPr="000C0097" w:rsidRDefault="000C0097" w:rsidP="009F2404">
      <w:pPr>
        <w:ind w:leftChars="100" w:left="210" w:firstLine="210"/>
      </w:pPr>
      <w:r w:rsidRPr="000C0097">
        <w:t>yum -y install net-snmp-libs net-snmp net-snmp-utils</w:t>
      </w:r>
    </w:p>
    <w:p w:rsidR="000C0097" w:rsidRDefault="000C0097" w:rsidP="009F2404">
      <w:pPr>
        <w:ind w:leftChars="100" w:left="210" w:firstLine="210"/>
      </w:pPr>
      <w:r>
        <w:rPr>
          <w:rFonts w:hint="eastAsia"/>
        </w:rPr>
        <w:t>或</w:t>
      </w:r>
    </w:p>
    <w:p w:rsidR="000C0097" w:rsidRDefault="000C0097" w:rsidP="009F2404">
      <w:pPr>
        <w:ind w:leftChars="100" w:left="210" w:firstLine="210"/>
      </w:pPr>
      <w:r>
        <w:rPr>
          <w:rFonts w:hint="eastAsia"/>
        </w:rPr>
        <w:t xml:space="preserve">yum </w:t>
      </w:r>
      <w:r>
        <w:t>–</w:t>
      </w:r>
      <w:r>
        <w:rPr>
          <w:rFonts w:hint="eastAsia"/>
        </w:rPr>
        <w:t xml:space="preserve">y </w:t>
      </w:r>
      <w:r>
        <w:t>install net-snmp*</w:t>
      </w:r>
    </w:p>
    <w:p w:rsidR="000C0097" w:rsidRDefault="000C0097" w:rsidP="008C468A">
      <w:r>
        <w:rPr>
          <w:rFonts w:hint="eastAsia"/>
        </w:rPr>
        <w:t>3.</w:t>
      </w:r>
      <w:r>
        <w:rPr>
          <w:rFonts w:hint="eastAsia"/>
        </w:rPr>
        <w:t>设置</w:t>
      </w:r>
      <w:r>
        <w:t>开机启</w:t>
      </w:r>
    </w:p>
    <w:p w:rsidR="000C0097" w:rsidRDefault="000C0097" w:rsidP="009F2404">
      <w:pPr>
        <w:ind w:leftChars="100" w:left="210" w:firstLine="210"/>
      </w:pPr>
      <w:r>
        <w:rPr>
          <w:rFonts w:hint="eastAsia"/>
        </w:rPr>
        <w:t xml:space="preserve">service snmpd start </w:t>
      </w:r>
    </w:p>
    <w:p w:rsidR="000C0097" w:rsidRDefault="000C0097" w:rsidP="009F2404">
      <w:pPr>
        <w:ind w:leftChars="100" w:left="210" w:firstLine="210"/>
      </w:pPr>
      <w:r>
        <w:t>chkconfig snmpd on</w:t>
      </w:r>
    </w:p>
    <w:p w:rsidR="009F2404" w:rsidRDefault="009F2404" w:rsidP="008C468A">
      <w:r>
        <w:t>4.</w:t>
      </w:r>
      <w:r>
        <w:rPr>
          <w:rFonts w:hint="eastAsia"/>
        </w:rPr>
        <w:t>配置</w:t>
      </w:r>
      <w:r>
        <w:t>文件位置</w:t>
      </w:r>
    </w:p>
    <w:p w:rsidR="009F2404" w:rsidRDefault="009F2404" w:rsidP="008C468A">
      <w:r>
        <w:rPr>
          <w:rFonts w:hint="eastAsia"/>
        </w:rPr>
        <w:t xml:space="preserve">  </w:t>
      </w:r>
      <w:r>
        <w:tab/>
      </w:r>
      <w:r w:rsidRPr="009F2404">
        <w:t>/etc/snmp/snmpd.conf</w:t>
      </w:r>
    </w:p>
    <w:p w:rsidR="00671A26" w:rsidRDefault="00671A26" w:rsidP="00671A2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</w:p>
    <w:p w:rsidR="00671A26" w:rsidRDefault="00C64BAA" w:rsidP="00C64BAA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将默认</w:t>
      </w:r>
      <w:r>
        <w:t>的验证字符串</w:t>
      </w:r>
      <w:r>
        <w:rPr>
          <w:rFonts w:hint="eastAsia"/>
        </w:rPr>
        <w:t>public</w:t>
      </w:r>
      <w:r>
        <w:rPr>
          <w:rFonts w:hint="eastAsia"/>
        </w:rPr>
        <w:t>更改</w:t>
      </w:r>
      <w:r>
        <w:t>为</w:t>
      </w:r>
      <w:r>
        <w:rPr>
          <w:rFonts w:hint="eastAsia"/>
        </w:rPr>
        <w:t>mysectest</w:t>
      </w:r>
    </w:p>
    <w:p w:rsidR="00C64BAA" w:rsidRDefault="00C64BAA" w:rsidP="00C64BAA">
      <w:pPr>
        <w:ind w:left="420" w:firstLine="420"/>
      </w:pPr>
      <w:r>
        <w:t>#       sec.name  source          community</w:t>
      </w:r>
    </w:p>
    <w:p w:rsidR="00C64BAA" w:rsidRDefault="00C64BAA" w:rsidP="00C64BAA">
      <w:pPr>
        <w:pStyle w:val="a6"/>
        <w:ind w:left="840" w:firstLineChars="0" w:firstLine="0"/>
      </w:pPr>
      <w:r>
        <w:t>com2sec notConfigUser  default       public #</w:t>
      </w:r>
      <w:r>
        <w:rPr>
          <w:rFonts w:hint="eastAsia"/>
        </w:rPr>
        <w:t>在</w:t>
      </w:r>
      <w:r>
        <w:t>此处更</w:t>
      </w:r>
      <w:r>
        <w:rPr>
          <w:rFonts w:hint="eastAsia"/>
        </w:rPr>
        <w:t>改</w:t>
      </w:r>
    </w:p>
    <w:p w:rsidR="00C64BAA" w:rsidRDefault="00C64BAA" w:rsidP="00C64BAA">
      <w:pPr>
        <w:pStyle w:val="a6"/>
        <w:numPr>
          <w:ilvl w:val="1"/>
          <w:numId w:val="1"/>
        </w:numPr>
        <w:ind w:firstLineChars="0"/>
      </w:pPr>
      <w:r>
        <w:t xml:space="preserve"> </w:t>
      </w:r>
    </w:p>
    <w:p w:rsidR="00AF2994" w:rsidRDefault="00AF2994" w:rsidP="00AF2994"/>
    <w:p w:rsidR="00AF2994" w:rsidRDefault="00AF2994" w:rsidP="00AF2994">
      <w:pPr>
        <w:pStyle w:val="4"/>
      </w:pPr>
      <w:bookmarkStart w:id="5" w:name="_Toc477251488"/>
      <w:r>
        <w:lastRenderedPageBreak/>
        <w:t xml:space="preserve">SNMP </w:t>
      </w:r>
      <w:r>
        <w:rPr>
          <w:rFonts w:hint="eastAsia"/>
        </w:rPr>
        <w:t>基本</w:t>
      </w:r>
      <w:r>
        <w:t>操作</w:t>
      </w:r>
      <w:bookmarkEnd w:id="5"/>
    </w:p>
    <w:p w:rsidR="00AF2994" w:rsidRDefault="00AF2994" w:rsidP="00AF299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查</w:t>
      </w:r>
      <w:r>
        <w:t>看本机的主机名</w:t>
      </w:r>
    </w:p>
    <w:p w:rsidR="00AF2994" w:rsidRDefault="00AF2994" w:rsidP="00AF2994">
      <w:pPr>
        <w:pStyle w:val="a6"/>
        <w:ind w:left="360" w:firstLineChars="0" w:firstLine="0"/>
      </w:pPr>
      <w:r>
        <w:rPr>
          <w:rFonts w:hint="eastAsia"/>
        </w:rPr>
        <w:t xml:space="preserve">snmpwalk </w:t>
      </w:r>
      <w:r>
        <w:t>–</w:t>
      </w:r>
      <w:r>
        <w:rPr>
          <w:rFonts w:hint="eastAsia"/>
        </w:rPr>
        <w:t xml:space="preserve">v </w:t>
      </w:r>
      <w:r>
        <w:t>2c –c public localhost synName.0</w:t>
      </w:r>
    </w:p>
    <w:p w:rsidR="00AF2994" w:rsidRDefault="004012EF" w:rsidP="00AF299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查</w:t>
      </w:r>
      <w:r>
        <w:t>看</w:t>
      </w:r>
      <w:r w:rsidR="00AD1F91">
        <w:rPr>
          <w:rFonts w:hint="eastAsia"/>
        </w:rPr>
        <w:t>snmp</w:t>
      </w:r>
      <w:r w:rsidR="00AD1F91">
        <w:rPr>
          <w:rFonts w:hint="eastAsia"/>
        </w:rPr>
        <w:t>工</w:t>
      </w:r>
      <w:r w:rsidR="00AD1F91">
        <w:t>具是否可用</w:t>
      </w:r>
    </w:p>
    <w:p w:rsidR="00AD1F91" w:rsidRDefault="00AD1F91" w:rsidP="00AD1F91">
      <w:pPr>
        <w:pStyle w:val="a6"/>
        <w:ind w:left="360" w:firstLineChars="0" w:firstLine="0"/>
      </w:pPr>
      <w:r>
        <w:rPr>
          <w:rFonts w:hint="eastAsia"/>
        </w:rPr>
        <w:t xml:space="preserve">snmptranslate </w:t>
      </w:r>
      <w:r>
        <w:t>–</w:t>
      </w:r>
      <w:r>
        <w:rPr>
          <w:rFonts w:hint="eastAsia"/>
        </w:rPr>
        <w:t xml:space="preserve">To </w:t>
      </w:r>
      <w:r>
        <w:t>| head</w:t>
      </w:r>
    </w:p>
    <w:p w:rsidR="00AD1F91" w:rsidRDefault="00AD1F91" w:rsidP="00AD1F91"/>
    <w:p w:rsidR="00AD1F91" w:rsidRDefault="00AD1F91" w:rsidP="00AD1F91"/>
    <w:p w:rsidR="00AD1F91" w:rsidRDefault="00AD1F91" w:rsidP="00AD1F91">
      <w:r>
        <w:rPr>
          <w:rFonts w:hint="eastAsia"/>
        </w:rPr>
        <w:t>参考</w:t>
      </w:r>
      <w:r w:rsidR="00F44B47">
        <w:rPr>
          <w:rFonts w:hint="eastAsia"/>
        </w:rPr>
        <w:t>：</w:t>
      </w:r>
    </w:p>
    <w:p w:rsidR="00AD1F91" w:rsidRDefault="009B3E6F" w:rsidP="00AD1F91">
      <w:hyperlink r:id="rId9" w:history="1">
        <w:r w:rsidR="00AD1F91" w:rsidRPr="004743A5">
          <w:rPr>
            <w:rStyle w:val="a5"/>
          </w:rPr>
          <w:t>http://pengyl.blog.51cto.com/5591604/1241292</w:t>
        </w:r>
      </w:hyperlink>
    </w:p>
    <w:p w:rsidR="008C468A" w:rsidRDefault="008C468A" w:rsidP="00970B0D">
      <w:pPr>
        <w:pStyle w:val="4"/>
      </w:pPr>
      <w:bookmarkStart w:id="6" w:name="_Toc477251489"/>
      <w:r>
        <w:t>报文</w:t>
      </w:r>
      <w:r>
        <w:rPr>
          <w:rFonts w:hint="eastAsia"/>
        </w:rPr>
        <w:t>:</w:t>
      </w:r>
      <w:bookmarkEnd w:id="6"/>
    </w:p>
    <w:p w:rsidR="008C468A" w:rsidRDefault="008C468A" w:rsidP="008C468A">
      <w:r>
        <w:t>get</w:t>
      </w:r>
    </w:p>
    <w:p w:rsidR="008C468A" w:rsidRDefault="008C468A" w:rsidP="008C468A">
      <w:r>
        <w:t xml:space="preserve">getnext  </w:t>
      </w:r>
      <w:r>
        <w:t>获取节点下的所有节点（直接到指标）</w:t>
      </w:r>
    </w:p>
    <w:p w:rsidR="008C468A" w:rsidRDefault="008C468A" w:rsidP="008C468A">
      <w:r>
        <w:t xml:space="preserve">getbulk(v2 and v3)  </w:t>
      </w:r>
    </w:p>
    <w:p w:rsidR="008C468A" w:rsidRDefault="008C468A" w:rsidP="008C468A">
      <w:r>
        <w:t xml:space="preserve">set  </w:t>
      </w:r>
      <w:r>
        <w:t>发送控制指令</w:t>
      </w:r>
      <w:r>
        <w:rPr>
          <w:rFonts w:hint="eastAsia"/>
        </w:rPr>
        <w:t xml:space="preserve"> </w:t>
      </w:r>
    </w:p>
    <w:p w:rsidR="008C468A" w:rsidRDefault="008C468A" w:rsidP="008C468A">
      <w:r>
        <w:t xml:space="preserve">getresponse  </w:t>
      </w:r>
      <w:r>
        <w:t>获取响应</w:t>
      </w:r>
      <w:r>
        <w:rPr>
          <w:rFonts w:hint="eastAsia"/>
        </w:rPr>
        <w:t>(</w:t>
      </w:r>
      <w:r>
        <w:rPr>
          <w:rFonts w:hint="eastAsia"/>
        </w:rPr>
        <w:t>客户端发起</w:t>
      </w:r>
      <w:r>
        <w:rPr>
          <w:rFonts w:hint="eastAsia"/>
        </w:rPr>
        <w:t>)</w:t>
      </w:r>
    </w:p>
    <w:p w:rsidR="008C468A" w:rsidRDefault="008C468A" w:rsidP="008C468A">
      <w:r>
        <w:rPr>
          <w:rFonts w:hint="eastAsia"/>
        </w:rPr>
        <w:t xml:space="preserve">trap </w:t>
      </w:r>
    </w:p>
    <w:p w:rsidR="005E2F4A" w:rsidRDefault="005E2F4A" w:rsidP="008C468A"/>
    <w:p w:rsidR="005E2F4A" w:rsidRDefault="005E2F4A" w:rsidP="005E2F4A">
      <w:pPr>
        <w:pStyle w:val="3"/>
      </w:pPr>
      <w:bookmarkStart w:id="7" w:name="_Toc477251490"/>
      <w:r>
        <w:t>rrdtool</w:t>
      </w:r>
      <w:bookmarkEnd w:id="7"/>
    </w:p>
    <w:p w:rsidR="005E2F4A" w:rsidRDefault="005E2F4A" w:rsidP="005E2F4A">
      <w:r>
        <w:rPr>
          <w:rFonts w:hint="eastAsia"/>
        </w:rPr>
        <w:t>Round Robin Database Tool</w:t>
      </w:r>
    </w:p>
    <w:p w:rsidR="005E2F4A" w:rsidRDefault="005E2F4A" w:rsidP="005E2F4A">
      <w:r>
        <w:t>时间序列数据库</w:t>
      </w:r>
    </w:p>
    <w:p w:rsidR="005E2F4A" w:rsidRDefault="005E2F4A" w:rsidP="005E2F4A"/>
    <w:p w:rsidR="005E2F4A" w:rsidRDefault="005E2F4A" w:rsidP="005E2F4A">
      <w:r>
        <w:t>RRA:</w:t>
      </w:r>
      <w:r>
        <w:t>转转归档信息</w:t>
      </w:r>
      <w:r>
        <w:rPr>
          <w:rFonts w:hint="eastAsia"/>
        </w:rPr>
        <w:t xml:space="preserve"> Round Robin Ar</w:t>
      </w:r>
      <w:r>
        <w:t>chive</w:t>
      </w:r>
    </w:p>
    <w:p w:rsidR="005E2F4A" w:rsidRDefault="005E2F4A" w:rsidP="005E2F4A">
      <w:r>
        <w:t xml:space="preserve">PDP:Primary Data Point </w:t>
      </w:r>
    </w:p>
    <w:p w:rsidR="005E2F4A" w:rsidRPr="005E2F4A" w:rsidRDefault="005E2F4A" w:rsidP="005E2F4A">
      <w:r>
        <w:t xml:space="preserve">CDP:Consolidation Data Point </w:t>
      </w:r>
      <w:r>
        <w:t>聚合节点</w:t>
      </w:r>
    </w:p>
    <w:p w:rsidR="008C468A" w:rsidRDefault="009B50C2" w:rsidP="008C468A">
      <w:r>
        <w:rPr>
          <w:rFonts w:hint="eastAsia"/>
        </w:rPr>
        <w:t>resolution:</w:t>
      </w:r>
      <w:r>
        <w:t>解析度</w:t>
      </w:r>
    </w:p>
    <w:p w:rsidR="009B50C2" w:rsidRDefault="009B50C2" w:rsidP="008C468A"/>
    <w:p w:rsidR="009B50C2" w:rsidRDefault="009B50C2" w:rsidP="008C468A">
      <w:r>
        <w:rPr>
          <w:rFonts w:hint="eastAsia"/>
        </w:rPr>
        <w:t>原理：</w:t>
      </w:r>
    </w:p>
    <w:p w:rsidR="009B50C2" w:rsidRPr="009B50C2" w:rsidRDefault="00B0284E" w:rsidP="008C468A">
      <w:pPr>
        <w:rPr>
          <w:color w:val="FFC000" w:themeColor="accent4"/>
        </w:rPr>
      </w:pPr>
      <w:r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9BE25B" wp14:editId="4B47BCA9">
                <wp:simplePos x="0" y="0"/>
                <wp:positionH relativeFrom="column">
                  <wp:posOffset>1918252</wp:posOffset>
                </wp:positionH>
                <wp:positionV relativeFrom="paragraph">
                  <wp:posOffset>389448</wp:posOffset>
                </wp:positionV>
                <wp:extent cx="667910" cy="412916"/>
                <wp:effectExtent l="38100" t="0" r="18415" b="6350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7910" cy="412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18B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51.05pt;margin-top:30.65pt;width:52.6pt;height:32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9B50C2" w:rsidRPr="009B50C2">
        <w:rPr>
          <w:rFonts w:hint="eastAsia"/>
          <w:color w:val="FFC000" w:themeColor="accent4"/>
        </w:rPr>
        <w:t>P</w:t>
      </w:r>
      <w:r w:rsidR="009B50C2" w:rsidRPr="009B50C2">
        <w:rPr>
          <w:color w:val="FFC000" w:themeColor="accent4"/>
        </w:rPr>
        <w:t>DP</w:t>
      </w:r>
    </w:p>
    <w:tbl>
      <w:tblPr>
        <w:tblStyle w:val="a7"/>
        <w:tblW w:w="5740" w:type="dxa"/>
        <w:tblInd w:w="630" w:type="dxa"/>
        <w:tblLook w:val="04A0" w:firstRow="1" w:lastRow="0" w:firstColumn="1" w:lastColumn="0" w:noHBand="0" w:noVBand="1"/>
      </w:tblPr>
      <w:tblGrid>
        <w:gridCol w:w="358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B0284E" w:rsidRPr="009B50C2" w:rsidTr="00B0284E">
        <w:tc>
          <w:tcPr>
            <w:tcW w:w="358" w:type="dxa"/>
          </w:tcPr>
          <w:p w:rsidR="00B0284E" w:rsidRPr="009B50C2" w:rsidRDefault="00B0284E" w:rsidP="008C468A">
            <w:pPr>
              <w:rPr>
                <w:color w:val="FFC000" w:themeColor="accent4"/>
                <w:shd w:val="pct15" w:color="auto" w:fill="FFFFFF"/>
              </w:rPr>
            </w:pPr>
          </w:p>
        </w:tc>
        <w:tc>
          <w:tcPr>
            <w:tcW w:w="283" w:type="dxa"/>
          </w:tcPr>
          <w:p w:rsidR="00B0284E" w:rsidRPr="009B50C2" w:rsidRDefault="00B0284E" w:rsidP="008C468A">
            <w:pPr>
              <w:rPr>
                <w:color w:val="FFC000" w:themeColor="accent4"/>
                <w:shd w:val="pct15" w:color="auto" w:fill="FFFFFF"/>
              </w:rPr>
            </w:pPr>
          </w:p>
        </w:tc>
        <w:tc>
          <w:tcPr>
            <w:tcW w:w="284" w:type="dxa"/>
          </w:tcPr>
          <w:p w:rsidR="00B0284E" w:rsidRPr="009B50C2" w:rsidRDefault="00B0284E" w:rsidP="008C468A">
            <w:pPr>
              <w:rPr>
                <w:color w:val="FFC000" w:themeColor="accent4"/>
                <w:shd w:val="pct15" w:color="auto" w:fill="FFFFFF"/>
              </w:rPr>
            </w:pPr>
          </w:p>
        </w:tc>
        <w:tc>
          <w:tcPr>
            <w:tcW w:w="283" w:type="dxa"/>
          </w:tcPr>
          <w:p w:rsidR="00B0284E" w:rsidRPr="009B50C2" w:rsidRDefault="00B0284E" w:rsidP="008C468A">
            <w:pPr>
              <w:rPr>
                <w:color w:val="FFC000" w:themeColor="accent4"/>
                <w:shd w:val="pct15" w:color="auto" w:fill="FFFFFF"/>
              </w:rPr>
            </w:pPr>
          </w:p>
        </w:tc>
        <w:tc>
          <w:tcPr>
            <w:tcW w:w="284" w:type="dxa"/>
          </w:tcPr>
          <w:p w:rsidR="00B0284E" w:rsidRPr="009B50C2" w:rsidRDefault="00B0284E" w:rsidP="008C468A">
            <w:pPr>
              <w:rPr>
                <w:color w:val="FFC000" w:themeColor="accent4"/>
                <w:shd w:val="pct15" w:color="auto" w:fill="FFFFFF"/>
              </w:rPr>
            </w:pPr>
          </w:p>
        </w:tc>
        <w:tc>
          <w:tcPr>
            <w:tcW w:w="283" w:type="dxa"/>
          </w:tcPr>
          <w:p w:rsidR="00B0284E" w:rsidRPr="009B50C2" w:rsidRDefault="00B0284E" w:rsidP="008C468A">
            <w:pPr>
              <w:rPr>
                <w:color w:val="FFC000" w:themeColor="accent4"/>
                <w:shd w:val="pct15" w:color="auto" w:fill="FFFFFF"/>
              </w:rPr>
            </w:pPr>
          </w:p>
        </w:tc>
        <w:tc>
          <w:tcPr>
            <w:tcW w:w="284" w:type="dxa"/>
          </w:tcPr>
          <w:p w:rsidR="00B0284E" w:rsidRPr="009B50C2" w:rsidRDefault="00B0284E" w:rsidP="008C468A">
            <w:pPr>
              <w:rPr>
                <w:color w:val="FFC000" w:themeColor="accent4"/>
                <w:shd w:val="pct15" w:color="auto" w:fill="FFFFFF"/>
              </w:rPr>
            </w:pPr>
          </w:p>
        </w:tc>
        <w:tc>
          <w:tcPr>
            <w:tcW w:w="283" w:type="dxa"/>
          </w:tcPr>
          <w:p w:rsidR="00B0284E" w:rsidRPr="009B50C2" w:rsidRDefault="00B0284E" w:rsidP="008C468A">
            <w:pPr>
              <w:rPr>
                <w:color w:val="FFC000" w:themeColor="accent4"/>
                <w:shd w:val="pct15" w:color="auto" w:fill="FFFFFF"/>
              </w:rPr>
            </w:pPr>
          </w:p>
        </w:tc>
        <w:tc>
          <w:tcPr>
            <w:tcW w:w="284" w:type="dxa"/>
          </w:tcPr>
          <w:p w:rsidR="00B0284E" w:rsidRPr="009B50C2" w:rsidRDefault="00B0284E" w:rsidP="008C468A">
            <w:pPr>
              <w:rPr>
                <w:color w:val="FFC000" w:themeColor="accent4"/>
                <w:shd w:val="pct15" w:color="auto" w:fill="FFFFFF"/>
              </w:rPr>
            </w:pPr>
          </w:p>
        </w:tc>
        <w:tc>
          <w:tcPr>
            <w:tcW w:w="283" w:type="dxa"/>
          </w:tcPr>
          <w:p w:rsidR="00B0284E" w:rsidRPr="009B50C2" w:rsidRDefault="00B0284E" w:rsidP="008C468A">
            <w:pPr>
              <w:rPr>
                <w:color w:val="FFC000" w:themeColor="accent4"/>
                <w:shd w:val="pct15" w:color="auto" w:fill="FFFFFF"/>
              </w:rPr>
            </w:pPr>
          </w:p>
        </w:tc>
        <w:tc>
          <w:tcPr>
            <w:tcW w:w="284" w:type="dxa"/>
          </w:tcPr>
          <w:p w:rsidR="00B0284E" w:rsidRPr="009B50C2" w:rsidRDefault="00B0284E" w:rsidP="008C468A">
            <w:pPr>
              <w:rPr>
                <w:color w:val="FFC000" w:themeColor="accent4"/>
                <w:shd w:val="pct15" w:color="auto" w:fill="FFFFFF"/>
              </w:rPr>
            </w:pPr>
          </w:p>
        </w:tc>
        <w:tc>
          <w:tcPr>
            <w:tcW w:w="283" w:type="dxa"/>
          </w:tcPr>
          <w:p w:rsidR="00B0284E" w:rsidRPr="009B50C2" w:rsidRDefault="00B0284E" w:rsidP="008C468A">
            <w:pPr>
              <w:rPr>
                <w:color w:val="FFC000" w:themeColor="accent4"/>
                <w:shd w:val="pct15" w:color="auto" w:fill="FFFFFF"/>
              </w:rPr>
            </w:pPr>
          </w:p>
        </w:tc>
        <w:tc>
          <w:tcPr>
            <w:tcW w:w="283" w:type="dxa"/>
          </w:tcPr>
          <w:p w:rsidR="00B0284E" w:rsidRPr="009B50C2" w:rsidRDefault="00B0284E" w:rsidP="008C468A">
            <w:pPr>
              <w:rPr>
                <w:color w:val="FFC000" w:themeColor="accent4"/>
                <w:shd w:val="pct15" w:color="auto" w:fill="FFFFFF"/>
              </w:rPr>
            </w:pPr>
          </w:p>
        </w:tc>
        <w:tc>
          <w:tcPr>
            <w:tcW w:w="283" w:type="dxa"/>
          </w:tcPr>
          <w:p w:rsidR="00B0284E" w:rsidRPr="009B50C2" w:rsidRDefault="00B0284E" w:rsidP="008C468A">
            <w:pPr>
              <w:rPr>
                <w:color w:val="FFC000" w:themeColor="accent4"/>
                <w:shd w:val="pct15" w:color="auto" w:fill="FFFFFF"/>
              </w:rPr>
            </w:pPr>
          </w:p>
        </w:tc>
        <w:tc>
          <w:tcPr>
            <w:tcW w:w="283" w:type="dxa"/>
          </w:tcPr>
          <w:p w:rsidR="00B0284E" w:rsidRPr="009B50C2" w:rsidRDefault="00B0284E" w:rsidP="008C468A">
            <w:pPr>
              <w:rPr>
                <w:color w:val="FFC000" w:themeColor="accent4"/>
                <w:shd w:val="pct15" w:color="auto" w:fill="FFFFFF"/>
              </w:rPr>
            </w:pPr>
          </w:p>
        </w:tc>
        <w:tc>
          <w:tcPr>
            <w:tcW w:w="283" w:type="dxa"/>
          </w:tcPr>
          <w:p w:rsidR="00B0284E" w:rsidRPr="009B50C2" w:rsidRDefault="00B0284E" w:rsidP="008C468A">
            <w:pPr>
              <w:rPr>
                <w:color w:val="FFC000" w:themeColor="accent4"/>
                <w:shd w:val="pct15" w:color="auto" w:fill="FFFFFF"/>
              </w:rPr>
            </w:pPr>
            <w:r>
              <w:rPr>
                <w:rFonts w:hint="eastAsia"/>
                <w:noProof/>
                <w:color w:val="FFC000" w:themeColor="accent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200880</wp:posOffset>
                      </wp:positionV>
                      <wp:extent cx="795130" cy="1009733"/>
                      <wp:effectExtent l="38100" t="0" r="24130" b="57150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5130" cy="10097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72D468" id="直接箭头连接符 6" o:spid="_x0000_s1026" type="#_x0000_t32" style="position:absolute;left:0;text-align:left;margin-left:2.2pt;margin-top:15.8pt;width:62.6pt;height:79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" w:type="dxa"/>
          </w:tcPr>
          <w:p w:rsidR="00B0284E" w:rsidRPr="009B50C2" w:rsidRDefault="00B0284E" w:rsidP="008C468A">
            <w:pPr>
              <w:rPr>
                <w:color w:val="FFC000" w:themeColor="accent4"/>
                <w:shd w:val="pct15" w:color="auto" w:fill="FFFFFF"/>
              </w:rPr>
            </w:pPr>
          </w:p>
        </w:tc>
        <w:tc>
          <w:tcPr>
            <w:tcW w:w="283" w:type="dxa"/>
          </w:tcPr>
          <w:p w:rsidR="00B0284E" w:rsidRPr="009B50C2" w:rsidRDefault="00B0284E" w:rsidP="008C468A">
            <w:pPr>
              <w:rPr>
                <w:color w:val="FFC000" w:themeColor="accent4"/>
                <w:shd w:val="pct15" w:color="auto" w:fill="FFFFFF"/>
              </w:rPr>
            </w:pPr>
          </w:p>
        </w:tc>
        <w:tc>
          <w:tcPr>
            <w:tcW w:w="283" w:type="dxa"/>
          </w:tcPr>
          <w:p w:rsidR="00B0284E" w:rsidRPr="009B50C2" w:rsidRDefault="00B0284E" w:rsidP="008C468A">
            <w:pPr>
              <w:rPr>
                <w:color w:val="FFC000" w:themeColor="accent4"/>
                <w:shd w:val="pct15" w:color="auto" w:fill="FFFFFF"/>
              </w:rPr>
            </w:pPr>
          </w:p>
        </w:tc>
        <w:tc>
          <w:tcPr>
            <w:tcW w:w="283" w:type="dxa"/>
          </w:tcPr>
          <w:p w:rsidR="00B0284E" w:rsidRPr="009B50C2" w:rsidRDefault="00B0284E" w:rsidP="008C468A">
            <w:pPr>
              <w:rPr>
                <w:color w:val="FFC000" w:themeColor="accent4"/>
                <w:shd w:val="pct15" w:color="auto" w:fill="FFFFFF"/>
              </w:rPr>
            </w:pPr>
          </w:p>
        </w:tc>
      </w:tr>
    </w:tbl>
    <w:p w:rsidR="009B50C2" w:rsidRPr="009B50C2" w:rsidRDefault="00B0284E" w:rsidP="008C468A">
      <w:pPr>
        <w:rPr>
          <w:color w:val="FFC000" w:themeColor="accent4"/>
        </w:rPr>
      </w:pPr>
      <w:r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1886447</wp:posOffset>
                </wp:positionH>
                <wp:positionV relativeFrom="paragraph">
                  <wp:posOffset>44119</wp:posOffset>
                </wp:positionV>
                <wp:extent cx="357809" cy="962108"/>
                <wp:effectExtent l="38100" t="0" r="23495" b="476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809" cy="9621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9A56B" id="直接箭头连接符 5" o:spid="_x0000_s1026" type="#_x0000_t32" style="position:absolute;left:0;text-align:left;margin-left:148.55pt;margin-top:3.45pt;width:28.15pt;height:75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6DF20F" wp14:editId="32EBF162">
                <wp:simplePos x="0" y="0"/>
                <wp:positionH relativeFrom="column">
                  <wp:posOffset>1298050</wp:posOffset>
                </wp:positionH>
                <wp:positionV relativeFrom="paragraph">
                  <wp:posOffset>4362</wp:posOffset>
                </wp:positionV>
                <wp:extent cx="563936" cy="388896"/>
                <wp:effectExtent l="38100" t="0" r="26670" b="4953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936" cy="388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0F8EC" id="直接箭头连接符 3" o:spid="_x0000_s1026" type="#_x0000_t32" style="position:absolute;left:0;text-align:left;margin-left:102.2pt;margin-top:.35pt;width:44.4pt;height:30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3F28E" wp14:editId="2E3CF985">
                <wp:simplePos x="0" y="0"/>
                <wp:positionH relativeFrom="column">
                  <wp:posOffset>669896</wp:posOffset>
                </wp:positionH>
                <wp:positionV relativeFrom="paragraph">
                  <wp:posOffset>4363</wp:posOffset>
                </wp:positionV>
                <wp:extent cx="469127" cy="389586"/>
                <wp:effectExtent l="38100" t="0" r="26670" b="4889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127" cy="389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98B69" id="直接箭头连接符 2" o:spid="_x0000_s1026" type="#_x0000_t32" style="position:absolute;left:0;text-align:left;margin-left:52.75pt;margin-top:.35pt;width:36.95pt;height:30.7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9B50C2">
        <w:rPr>
          <w:color w:val="FFC000" w:themeColor="accent4"/>
        </w:rPr>
        <w:br/>
        <w:t>RRA</w:t>
      </w:r>
    </w:p>
    <w:tbl>
      <w:tblPr>
        <w:tblStyle w:val="a7"/>
        <w:tblW w:w="0" w:type="auto"/>
        <w:tblInd w:w="630" w:type="dxa"/>
        <w:tblLook w:val="04A0" w:firstRow="1" w:lastRow="0" w:firstColumn="1" w:lastColumn="0" w:noHBand="0" w:noVBand="1"/>
      </w:tblPr>
      <w:tblGrid>
        <w:gridCol w:w="704"/>
        <w:gridCol w:w="851"/>
        <w:gridCol w:w="850"/>
      </w:tblGrid>
      <w:tr w:rsidR="009B50C2" w:rsidTr="009B50C2">
        <w:tc>
          <w:tcPr>
            <w:tcW w:w="704" w:type="dxa"/>
          </w:tcPr>
          <w:p w:rsidR="009B50C2" w:rsidRDefault="00B0284E" w:rsidP="008C468A">
            <w:pPr>
              <w:rPr>
                <w:color w:val="FFC000" w:themeColor="accent4"/>
              </w:rPr>
            </w:pPr>
            <w:r w:rsidRPr="00B0284E">
              <w:rPr>
                <w:rFonts w:hint="eastAsia"/>
                <w:color w:val="000000" w:themeColor="text1"/>
              </w:rPr>
              <w:t>CDP</w:t>
            </w:r>
          </w:p>
        </w:tc>
        <w:tc>
          <w:tcPr>
            <w:tcW w:w="851" w:type="dxa"/>
          </w:tcPr>
          <w:p w:rsidR="009B50C2" w:rsidRDefault="009B50C2" w:rsidP="008C468A">
            <w:pPr>
              <w:rPr>
                <w:color w:val="FFC000" w:themeColor="accent4"/>
              </w:rPr>
            </w:pPr>
          </w:p>
        </w:tc>
        <w:tc>
          <w:tcPr>
            <w:tcW w:w="850" w:type="dxa"/>
          </w:tcPr>
          <w:p w:rsidR="009B50C2" w:rsidRDefault="009B50C2" w:rsidP="008C468A">
            <w:pPr>
              <w:rPr>
                <w:color w:val="FFC000" w:themeColor="accent4"/>
              </w:rPr>
            </w:pPr>
          </w:p>
        </w:tc>
      </w:tr>
    </w:tbl>
    <w:p w:rsidR="009B50C2" w:rsidRDefault="009B50C2" w:rsidP="008C468A">
      <w:pPr>
        <w:rPr>
          <w:color w:val="FFC000" w:themeColor="accent4"/>
        </w:rPr>
      </w:pPr>
      <w:r>
        <w:rPr>
          <w:rFonts w:hint="eastAsia"/>
          <w:color w:val="FFC000" w:themeColor="accent4"/>
        </w:rPr>
        <w:t>RRA</w:t>
      </w:r>
    </w:p>
    <w:p w:rsidR="009B50C2" w:rsidRPr="009B50C2" w:rsidRDefault="009B50C2" w:rsidP="008C468A">
      <w:pPr>
        <w:rPr>
          <w:color w:val="FFC000" w:themeColor="accent4"/>
        </w:rPr>
      </w:pPr>
      <w:r>
        <w:rPr>
          <w:color w:val="FFC000" w:themeColor="accent4"/>
        </w:rPr>
        <w:tab/>
        <w:t xml:space="preserve">  </w:t>
      </w:r>
    </w:p>
    <w:tbl>
      <w:tblPr>
        <w:tblStyle w:val="a7"/>
        <w:tblW w:w="8296" w:type="dxa"/>
        <w:tblInd w:w="63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50C2" w:rsidTr="009B50C2">
        <w:tc>
          <w:tcPr>
            <w:tcW w:w="2765" w:type="dxa"/>
          </w:tcPr>
          <w:p w:rsidR="009B50C2" w:rsidRDefault="00B0284E" w:rsidP="008C468A">
            <w:pPr>
              <w:rPr>
                <w:color w:val="FFC000" w:themeColor="accent4"/>
              </w:rPr>
            </w:pPr>
            <w:r w:rsidRPr="00B0284E">
              <w:rPr>
                <w:rFonts w:hint="eastAsia"/>
                <w:color w:val="000000" w:themeColor="text1"/>
              </w:rPr>
              <w:t>CDP</w:t>
            </w:r>
          </w:p>
        </w:tc>
        <w:tc>
          <w:tcPr>
            <w:tcW w:w="2765" w:type="dxa"/>
          </w:tcPr>
          <w:p w:rsidR="009B50C2" w:rsidRDefault="009B50C2" w:rsidP="008C468A">
            <w:pPr>
              <w:rPr>
                <w:color w:val="FFC000" w:themeColor="accent4"/>
              </w:rPr>
            </w:pPr>
          </w:p>
        </w:tc>
        <w:tc>
          <w:tcPr>
            <w:tcW w:w="2766" w:type="dxa"/>
          </w:tcPr>
          <w:p w:rsidR="009B50C2" w:rsidRDefault="009B50C2" w:rsidP="008C468A">
            <w:pPr>
              <w:rPr>
                <w:color w:val="FFC000" w:themeColor="accent4"/>
              </w:rPr>
            </w:pPr>
          </w:p>
        </w:tc>
      </w:tr>
    </w:tbl>
    <w:p w:rsidR="009B50C2" w:rsidRDefault="009B50C2" w:rsidP="008C468A">
      <w:pPr>
        <w:rPr>
          <w:color w:val="FFC000" w:themeColor="accent4"/>
        </w:rPr>
      </w:pPr>
    </w:p>
    <w:p w:rsidR="00B0284E" w:rsidRDefault="00B0284E" w:rsidP="008C468A">
      <w:pPr>
        <w:rPr>
          <w:b/>
          <w:color w:val="000000" w:themeColor="text1"/>
        </w:rPr>
      </w:pPr>
      <w:r w:rsidRPr="00B0284E">
        <w:rPr>
          <w:rFonts w:hint="eastAsia"/>
          <w:b/>
          <w:color w:val="000000" w:themeColor="text1"/>
        </w:rPr>
        <w:t>常用四个聚合函数：</w:t>
      </w:r>
      <w:r w:rsidRPr="00B0284E">
        <w:rPr>
          <w:rFonts w:hint="eastAsia"/>
          <w:b/>
          <w:color w:val="000000" w:themeColor="text1"/>
        </w:rPr>
        <w:t>MAX</w:t>
      </w:r>
      <w:r w:rsidRPr="00B0284E">
        <w:rPr>
          <w:rFonts w:hint="eastAsia"/>
          <w:b/>
          <w:color w:val="000000" w:themeColor="text1"/>
        </w:rPr>
        <w:t>、</w:t>
      </w:r>
      <w:r w:rsidRPr="00B0284E">
        <w:rPr>
          <w:rFonts w:hint="eastAsia"/>
          <w:b/>
          <w:color w:val="000000" w:themeColor="text1"/>
        </w:rPr>
        <w:t>MIN</w:t>
      </w:r>
      <w:r w:rsidRPr="00B0284E">
        <w:rPr>
          <w:rFonts w:hint="eastAsia"/>
          <w:b/>
          <w:color w:val="000000" w:themeColor="text1"/>
        </w:rPr>
        <w:t>、</w:t>
      </w:r>
      <w:r w:rsidRPr="00B0284E">
        <w:rPr>
          <w:rFonts w:hint="eastAsia"/>
          <w:b/>
          <w:color w:val="000000" w:themeColor="text1"/>
        </w:rPr>
        <w:t>AVERAGE</w:t>
      </w:r>
      <w:r w:rsidRPr="00B0284E">
        <w:rPr>
          <w:rFonts w:hint="eastAsia"/>
          <w:b/>
          <w:color w:val="000000" w:themeColor="text1"/>
        </w:rPr>
        <w:t>、</w:t>
      </w:r>
      <w:r w:rsidRPr="00B0284E">
        <w:rPr>
          <w:rFonts w:hint="eastAsia"/>
          <w:b/>
          <w:color w:val="000000" w:themeColor="text1"/>
        </w:rPr>
        <w:t>LAST</w:t>
      </w:r>
    </w:p>
    <w:p w:rsidR="00B0284E" w:rsidRDefault="00B0284E" w:rsidP="008C468A">
      <w:pPr>
        <w:rPr>
          <w:color w:val="000000" w:themeColor="text1"/>
        </w:rPr>
      </w:pPr>
    </w:p>
    <w:p w:rsidR="004F323B" w:rsidRDefault="004F323B" w:rsidP="008C468A">
      <w:pPr>
        <w:rPr>
          <w:color w:val="000000" w:themeColor="text1"/>
        </w:rPr>
      </w:pPr>
      <w:r>
        <w:rPr>
          <w:rFonts w:hint="eastAsia"/>
          <w:color w:val="000000" w:themeColor="text1"/>
        </w:rPr>
        <w:t>DS:Da</w:t>
      </w:r>
      <w:r>
        <w:rPr>
          <w:color w:val="000000" w:themeColor="text1"/>
        </w:rPr>
        <w:t>ta source</w:t>
      </w:r>
      <w:r>
        <w:rPr>
          <w:color w:val="000000" w:themeColor="text1"/>
        </w:rPr>
        <w:t>数据源</w:t>
      </w:r>
    </w:p>
    <w:p w:rsidR="004F323B" w:rsidRDefault="004F323B" w:rsidP="008C468A">
      <w:pPr>
        <w:rPr>
          <w:color w:val="000000" w:themeColor="text1"/>
        </w:rPr>
      </w:pPr>
      <w:r>
        <w:rPr>
          <w:color w:val="000000" w:themeColor="text1"/>
        </w:rPr>
        <w:t>DST:</w:t>
      </w:r>
      <w:r>
        <w:rPr>
          <w:color w:val="000000" w:themeColor="text1"/>
        </w:rPr>
        <w:t>数据源类型</w:t>
      </w:r>
    </w:p>
    <w:p w:rsidR="004F323B" w:rsidRDefault="004F323B" w:rsidP="004F323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GAUGE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原始值，</w:t>
      </w:r>
      <w:r>
        <w:rPr>
          <w:rFonts w:hint="eastAsia"/>
          <w:color w:val="000000" w:themeColor="text1"/>
        </w:rPr>
        <w:t>PDP</w:t>
      </w:r>
    </w:p>
    <w:p w:rsidR="004F323B" w:rsidRDefault="004F323B" w:rsidP="004F323B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COUNTER: </w:t>
      </w:r>
      <w:r>
        <w:rPr>
          <w:color w:val="000000" w:themeColor="text1"/>
        </w:rPr>
        <w:t>相对值，相对上一个数据，递增数据，后一个一定要比前一个大或大于等于</w:t>
      </w:r>
    </w:p>
    <w:p w:rsidR="004F323B" w:rsidRDefault="004F323B" w:rsidP="004F323B">
      <w:pPr>
        <w:ind w:firstLine="420"/>
        <w:rPr>
          <w:color w:val="000000" w:themeColor="text1"/>
        </w:rPr>
      </w:pPr>
      <w:r>
        <w:rPr>
          <w:color w:val="000000" w:themeColor="text1"/>
        </w:rPr>
        <w:t>DERIVE</w:t>
      </w:r>
      <w:r>
        <w:rPr>
          <w:color w:val="000000" w:themeColor="text1"/>
        </w:rPr>
        <w:t>：可增可减，像温度</w:t>
      </w:r>
    </w:p>
    <w:p w:rsidR="004F323B" w:rsidRDefault="004F323B" w:rsidP="004F323B">
      <w:pPr>
        <w:ind w:firstLine="420"/>
        <w:rPr>
          <w:color w:val="000000" w:themeColor="text1"/>
        </w:rPr>
      </w:pPr>
      <w:r>
        <w:rPr>
          <w:color w:val="000000" w:themeColor="text1"/>
        </w:rPr>
        <w:t>ABSOLUTE</w:t>
      </w:r>
      <w:r>
        <w:rPr>
          <w:color w:val="000000" w:themeColor="text1"/>
        </w:rPr>
        <w:t>：</w:t>
      </w:r>
    </w:p>
    <w:p w:rsidR="000B4A4E" w:rsidRDefault="000B4A4E" w:rsidP="000B4A4E">
      <w:pPr>
        <w:rPr>
          <w:color w:val="000000" w:themeColor="text1"/>
        </w:rPr>
      </w:pPr>
      <w:r>
        <w:rPr>
          <w:color w:val="000000" w:themeColor="text1"/>
        </w:rPr>
        <w:t>例</w:t>
      </w:r>
      <w:r>
        <w:rPr>
          <w:color w:val="000000" w:themeColor="text1"/>
        </w:rPr>
        <w:t>:</w:t>
      </w:r>
    </w:p>
    <w:p w:rsidR="000B4A4E" w:rsidRDefault="000B4A4E" w:rsidP="000B4A4E">
      <w:pPr>
        <w:rPr>
          <w:color w:val="000000" w:themeColor="text1"/>
        </w:rPr>
      </w:pPr>
      <w:r>
        <w:rPr>
          <w:color w:val="000000" w:themeColor="text1"/>
        </w:rPr>
        <w:t xml:space="preserve">  2 3 6 9</w:t>
      </w:r>
    </w:p>
    <w:p w:rsidR="000B4A4E" w:rsidRDefault="000B4A4E" w:rsidP="000B4A4E">
      <w:pPr>
        <w:rPr>
          <w:color w:val="000000" w:themeColor="text1"/>
        </w:rPr>
      </w:pPr>
      <w:r>
        <w:rPr>
          <w:color w:val="000000" w:themeColor="text1"/>
        </w:rPr>
        <w:t>GUAGE:2 3 6 9</w:t>
      </w:r>
    </w:p>
    <w:p w:rsidR="000B4A4E" w:rsidRDefault="000B4A4E" w:rsidP="000B4A4E">
      <w:pPr>
        <w:rPr>
          <w:color w:val="000000" w:themeColor="text1"/>
        </w:rPr>
      </w:pPr>
      <w:r>
        <w:rPr>
          <w:color w:val="000000" w:themeColor="text1"/>
        </w:rPr>
        <w:t>COMPUTE: 2 1 3 3</w:t>
      </w:r>
    </w:p>
    <w:p w:rsidR="000B4A4E" w:rsidRDefault="000B4A4E" w:rsidP="000B4A4E">
      <w:pPr>
        <w:rPr>
          <w:color w:val="000000" w:themeColor="text1"/>
        </w:rPr>
      </w:pPr>
      <w:r>
        <w:rPr>
          <w:color w:val="000000" w:themeColor="text1"/>
        </w:rPr>
        <w:t>DERIVE: 2 1 -3 3</w:t>
      </w:r>
    </w:p>
    <w:p w:rsidR="000B4A4E" w:rsidRDefault="000B4A4E" w:rsidP="000B4A4E">
      <w:pPr>
        <w:rPr>
          <w:color w:val="000000" w:themeColor="text1"/>
        </w:rPr>
      </w:pPr>
      <w:r>
        <w:rPr>
          <w:color w:val="000000" w:themeColor="text1"/>
        </w:rPr>
        <w:t>ABSOLUTE: 1 2 5 8</w:t>
      </w:r>
    </w:p>
    <w:p w:rsidR="004F323B" w:rsidRDefault="004F323B" w:rsidP="008C468A">
      <w:pPr>
        <w:rPr>
          <w:color w:val="000000" w:themeColor="text1"/>
        </w:rPr>
      </w:pPr>
    </w:p>
    <w:p w:rsidR="009B4FBE" w:rsidRDefault="009B4FBE" w:rsidP="008C468A">
      <w:pPr>
        <w:rPr>
          <w:color w:val="000000" w:themeColor="text1"/>
        </w:rPr>
      </w:pPr>
      <w:r>
        <w:rPr>
          <w:color w:val="000000" w:themeColor="text1"/>
        </w:rPr>
        <w:t>实例：</w:t>
      </w:r>
    </w:p>
    <w:p w:rsidR="009B4FBE" w:rsidRDefault="009B4FBE" w:rsidP="008C468A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>每</w:t>
      </w:r>
      <w:r>
        <w:rPr>
          <w:rFonts w:hint="eastAsia"/>
          <w:color w:val="000000" w:themeColor="text1"/>
        </w:rPr>
        <w:t>5s</w:t>
      </w:r>
      <w:r>
        <w:rPr>
          <w:rFonts w:hint="eastAsia"/>
          <w:color w:val="000000" w:themeColor="text1"/>
        </w:rPr>
        <w:t>生成一个随机数</w:t>
      </w:r>
    </w:p>
    <w:p w:rsidR="009B4FBE" w:rsidRDefault="009B4FBE" w:rsidP="008C468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5s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平均</w:t>
      </w:r>
    </w:p>
    <w:p w:rsidR="009B4FBE" w:rsidRDefault="009B4FBE" w:rsidP="008C468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50s </w:t>
      </w:r>
      <w:r>
        <w:rPr>
          <w:rFonts w:hint="eastAsia"/>
          <w:color w:val="000000" w:themeColor="text1"/>
        </w:rPr>
        <w:t>平均</w:t>
      </w:r>
      <w:r w:rsidR="004F323B">
        <w:rPr>
          <w:rFonts w:hint="eastAsia"/>
          <w:color w:val="000000" w:themeColor="text1"/>
        </w:rPr>
        <w:t xml:space="preserve"> </w:t>
      </w:r>
    </w:p>
    <w:p w:rsidR="009B4FBE" w:rsidRDefault="009B4FBE" w:rsidP="008C468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500s </w:t>
      </w:r>
      <w:r>
        <w:rPr>
          <w:rFonts w:hint="eastAsia"/>
          <w:color w:val="000000" w:themeColor="text1"/>
        </w:rPr>
        <w:t>平均</w:t>
      </w:r>
    </w:p>
    <w:p w:rsidR="007A2BB0" w:rsidRDefault="007A2BB0" w:rsidP="008C468A">
      <w:pPr>
        <w:rPr>
          <w:color w:val="000000" w:themeColor="text1"/>
        </w:rPr>
      </w:pPr>
    </w:p>
    <w:p w:rsidR="007A2BB0" w:rsidRDefault="007A2BB0" w:rsidP="008C468A">
      <w:pPr>
        <w:rPr>
          <w:color w:val="000000" w:themeColor="text1"/>
        </w:rPr>
      </w:pPr>
      <w:r>
        <w:rPr>
          <w:color w:val="000000" w:themeColor="text1"/>
        </w:rPr>
        <w:t xml:space="preserve">RRA </w:t>
      </w:r>
      <w:r>
        <w:rPr>
          <w:color w:val="000000" w:themeColor="text1"/>
        </w:rPr>
        <w:t>参数：</w:t>
      </w:r>
    </w:p>
    <w:p w:rsidR="007A2BB0" w:rsidRPr="00B0284E" w:rsidRDefault="007A2BB0" w:rsidP="008C468A">
      <w:pPr>
        <w:rPr>
          <w:color w:val="000000" w:themeColor="text1"/>
        </w:rPr>
      </w:pPr>
      <w:r>
        <w:rPr>
          <w:color w:val="000000" w:themeColor="text1"/>
        </w:rPr>
        <w:tab/>
        <w:t xml:space="preserve">xff:unknow </w:t>
      </w:r>
      <w:r>
        <w:rPr>
          <w:color w:val="000000" w:themeColor="text1"/>
        </w:rPr>
        <w:t>比例多大</w:t>
      </w:r>
    </w:p>
    <w:p w:rsidR="00E2355B" w:rsidRDefault="00E2355B" w:rsidP="00E2355B">
      <w:pPr>
        <w:pStyle w:val="3"/>
      </w:pPr>
      <w:bookmarkStart w:id="8" w:name="_Toc477251491"/>
      <w:r>
        <w:t>cacti</w:t>
      </w:r>
      <w:bookmarkEnd w:id="8"/>
    </w:p>
    <w:p w:rsidR="00E2355B" w:rsidRDefault="00E2355B" w:rsidP="00E2355B">
      <w:pPr>
        <w:ind w:firstLine="420"/>
      </w:pPr>
      <w:r>
        <w:t>php</w:t>
      </w:r>
      <w:r>
        <w:t>网站</w:t>
      </w:r>
    </w:p>
    <w:p w:rsidR="00E2355B" w:rsidRDefault="00E2355B" w:rsidP="00E2355B">
      <w:pPr>
        <w:ind w:firstLine="420"/>
      </w:pPr>
      <w:r>
        <w:t>展示</w:t>
      </w:r>
    </w:p>
    <w:p w:rsidR="00E2355B" w:rsidRDefault="00E2355B" w:rsidP="00E2355B">
      <w:pPr>
        <w:ind w:firstLine="420"/>
      </w:pPr>
      <w:r>
        <w:t>时间序列数据</w:t>
      </w:r>
    </w:p>
    <w:p w:rsidR="00E2355B" w:rsidRDefault="00E2355B" w:rsidP="009E3C66"/>
    <w:p w:rsidR="00E2355B" w:rsidRDefault="00E2355B" w:rsidP="00E2355B">
      <w:pPr>
        <w:pStyle w:val="3"/>
      </w:pPr>
      <w:bookmarkStart w:id="9" w:name="_Toc477251492"/>
      <w:r>
        <w:t>nagios</w:t>
      </w:r>
      <w:bookmarkEnd w:id="9"/>
    </w:p>
    <w:p w:rsidR="00E2355B" w:rsidRPr="00E2355B" w:rsidRDefault="00E2355B" w:rsidP="00E2355B">
      <w:r>
        <w:tab/>
      </w:r>
      <w:r>
        <w:t>状态监控工具</w:t>
      </w:r>
    </w:p>
    <w:p w:rsidR="00E2355B" w:rsidRDefault="00E2355B" w:rsidP="00E2355B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on --&gt;off</w:t>
      </w:r>
    </w:p>
    <w:p w:rsidR="007755F5" w:rsidRDefault="007755F5" w:rsidP="007755F5">
      <w:pPr>
        <w:ind w:firstLine="420"/>
      </w:pPr>
      <w:r>
        <w:t>只有四种状态</w:t>
      </w:r>
      <w:r>
        <w:t xml:space="preserve">OK, WARNGING, CRITICAL, UNKNOW </w:t>
      </w:r>
    </w:p>
    <w:p w:rsidR="007755F5" w:rsidRDefault="007755F5" w:rsidP="007755F5">
      <w:pPr>
        <w:ind w:firstLine="420"/>
        <w:rPr>
          <w:rFonts w:hint="eastAsia"/>
        </w:rPr>
      </w:pPr>
      <w:r>
        <w:t>找不到这台主机：</w:t>
      </w:r>
      <w:r>
        <w:rPr>
          <w:rFonts w:hint="eastAsia"/>
        </w:rPr>
        <w:t>UNKNOW</w:t>
      </w:r>
    </w:p>
    <w:p w:rsidR="007755F5" w:rsidRDefault="007755F5" w:rsidP="007755F5">
      <w:pPr>
        <w:ind w:firstLine="420"/>
      </w:pPr>
    </w:p>
    <w:p w:rsidR="007755F5" w:rsidRDefault="007755F5" w:rsidP="007755F5">
      <w:pPr>
        <w:ind w:firstLine="420"/>
      </w:pPr>
    </w:p>
    <w:p w:rsidR="007755F5" w:rsidRDefault="007755F5" w:rsidP="007755F5">
      <w:pPr>
        <w:ind w:firstLine="420"/>
      </w:pPr>
      <w:r>
        <w:t xml:space="preserve">Nagios Core </w:t>
      </w:r>
    </w:p>
    <w:p w:rsidR="007755F5" w:rsidRDefault="007755F5" w:rsidP="007755F5">
      <w:pPr>
        <w:ind w:firstLine="420"/>
      </w:pPr>
      <w:r>
        <w:tab/>
      </w:r>
      <w:r>
        <w:t>不做任何监控工作</w:t>
      </w:r>
    </w:p>
    <w:p w:rsidR="007755F5" w:rsidRDefault="007755F5" w:rsidP="007755F5">
      <w:pPr>
        <w:ind w:firstLine="420"/>
      </w:pPr>
      <w:r>
        <w:tab/>
      </w:r>
      <w:r>
        <w:t>高度插件化</w:t>
      </w:r>
      <w:r w:rsidR="000644C0">
        <w:rPr>
          <w:rFonts w:hint="eastAsia"/>
        </w:rPr>
        <w:t>(Plugins)</w:t>
      </w:r>
      <w:r w:rsidR="003F250E">
        <w:t xml:space="preserve"> (Scripts)</w:t>
      </w:r>
    </w:p>
    <w:p w:rsidR="00BE7A1F" w:rsidRDefault="00BE7A1F" w:rsidP="007755F5">
      <w:pPr>
        <w:ind w:firstLine="420"/>
      </w:pPr>
    </w:p>
    <w:p w:rsidR="00BE7A1F" w:rsidRDefault="00BE7A1F" w:rsidP="007755F5">
      <w:pPr>
        <w:ind w:firstLine="420"/>
      </w:pPr>
      <w:r>
        <w:rPr>
          <w:rFonts w:hint="eastAsia"/>
        </w:rPr>
        <w:t>N</w:t>
      </w:r>
      <w:r>
        <w:rPr>
          <w:rFonts w:hint="eastAsia"/>
        </w:rPr>
        <w:t>种对象实现监控工作</w:t>
      </w:r>
    </w:p>
    <w:p w:rsidR="00BE7A1F" w:rsidRDefault="00BE7A1F" w:rsidP="007755F5">
      <w:pPr>
        <w:ind w:firstLine="420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主机、主机组</w:t>
      </w:r>
    </w:p>
    <w:p w:rsidR="00BE7A1F" w:rsidRDefault="00BE7A1F" w:rsidP="007755F5">
      <w:pPr>
        <w:ind w:firstLine="420"/>
      </w:pPr>
      <w:r>
        <w:t xml:space="preserve"> </w:t>
      </w:r>
      <w:r>
        <w:t>服务</w:t>
      </w:r>
      <w:r>
        <w:t>/</w:t>
      </w:r>
      <w:r>
        <w:t>资源，服务组</w:t>
      </w:r>
    </w:p>
    <w:p w:rsidR="00BE7A1F" w:rsidRDefault="00BE7A1F" w:rsidP="007755F5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联系人，联系人组</w:t>
      </w:r>
    </w:p>
    <w:p w:rsidR="00BE7A1F" w:rsidRDefault="00BE7A1F" w:rsidP="007755F5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时段</w:t>
      </w:r>
    </w:p>
    <w:p w:rsidR="00BE7A1F" w:rsidRPr="00E2355B" w:rsidRDefault="00BE7A1F" w:rsidP="007755F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命令</w:t>
      </w:r>
      <w:r w:rsidR="005A3548">
        <w:rPr>
          <w:rFonts w:hint="eastAsia"/>
        </w:rPr>
        <w:t>(</w:t>
      </w:r>
      <w:r w:rsidR="005A3548">
        <w:t>模板</w:t>
      </w:r>
      <w:r w:rsidR="005A3548">
        <w:rPr>
          <w:rFonts w:hint="eastAsia"/>
        </w:rPr>
        <w:t>-)</w:t>
      </w:r>
      <w:r w:rsidR="005A3548">
        <w:rPr>
          <w:rFonts w:hint="eastAsia"/>
        </w:rPr>
        <w:t>应用到某个被监控对象，以实现具体的监控</w:t>
      </w:r>
      <w:bookmarkStart w:id="10" w:name="_GoBack"/>
      <w:bookmarkEnd w:id="10"/>
      <w:r w:rsidR="005A3548">
        <w:rPr>
          <w:rFonts w:hint="eastAsia"/>
        </w:rPr>
        <w:t>)</w:t>
      </w:r>
    </w:p>
    <w:sectPr w:rsidR="00BE7A1F" w:rsidRPr="00E23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E6F" w:rsidRDefault="009B3E6F" w:rsidP="009E3C66">
      <w:r>
        <w:separator/>
      </w:r>
    </w:p>
  </w:endnote>
  <w:endnote w:type="continuationSeparator" w:id="0">
    <w:p w:rsidR="009B3E6F" w:rsidRDefault="009B3E6F" w:rsidP="009E3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E6F" w:rsidRDefault="009B3E6F" w:rsidP="009E3C66">
      <w:r>
        <w:separator/>
      </w:r>
    </w:p>
  </w:footnote>
  <w:footnote w:type="continuationSeparator" w:id="0">
    <w:p w:rsidR="009B3E6F" w:rsidRDefault="009B3E6F" w:rsidP="009E3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16F87"/>
    <w:multiLevelType w:val="hybridMultilevel"/>
    <w:tmpl w:val="0B3082AE"/>
    <w:lvl w:ilvl="0" w:tplc="1F101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9A08A1"/>
    <w:multiLevelType w:val="hybridMultilevel"/>
    <w:tmpl w:val="6D9A373C"/>
    <w:lvl w:ilvl="0" w:tplc="6D049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B16"/>
    <w:rsid w:val="00027DAC"/>
    <w:rsid w:val="00053B16"/>
    <w:rsid w:val="000644C0"/>
    <w:rsid w:val="000B4A4E"/>
    <w:rsid w:val="000C0097"/>
    <w:rsid w:val="000F7A99"/>
    <w:rsid w:val="0022678E"/>
    <w:rsid w:val="002B164C"/>
    <w:rsid w:val="003F0D86"/>
    <w:rsid w:val="003F250E"/>
    <w:rsid w:val="004012EF"/>
    <w:rsid w:val="00416E32"/>
    <w:rsid w:val="004743A5"/>
    <w:rsid w:val="004F323B"/>
    <w:rsid w:val="005A3548"/>
    <w:rsid w:val="005C7D97"/>
    <w:rsid w:val="005E2F4A"/>
    <w:rsid w:val="00630C8F"/>
    <w:rsid w:val="00671A26"/>
    <w:rsid w:val="00746CB8"/>
    <w:rsid w:val="007725E9"/>
    <w:rsid w:val="007755F5"/>
    <w:rsid w:val="007A2BB0"/>
    <w:rsid w:val="008C468A"/>
    <w:rsid w:val="009558FE"/>
    <w:rsid w:val="00970B0D"/>
    <w:rsid w:val="00980067"/>
    <w:rsid w:val="009B3E6F"/>
    <w:rsid w:val="009B4FBE"/>
    <w:rsid w:val="009B50C2"/>
    <w:rsid w:val="009E3C66"/>
    <w:rsid w:val="009F2404"/>
    <w:rsid w:val="00AD1F91"/>
    <w:rsid w:val="00AF2994"/>
    <w:rsid w:val="00B0284E"/>
    <w:rsid w:val="00BE7A1F"/>
    <w:rsid w:val="00C64BAA"/>
    <w:rsid w:val="00E2355B"/>
    <w:rsid w:val="00E94B8B"/>
    <w:rsid w:val="00EE6147"/>
    <w:rsid w:val="00F4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8463DB-65F4-46D9-B9DB-4B904751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3C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5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5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0B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C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C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3C6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E3C6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E3C66"/>
  </w:style>
  <w:style w:type="character" w:styleId="a5">
    <w:name w:val="Hyperlink"/>
    <w:basedOn w:val="a0"/>
    <w:uiPriority w:val="99"/>
    <w:unhideWhenUsed/>
    <w:rsid w:val="009E3C66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235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55B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80067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970B0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9B5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4743A5"/>
    <w:rPr>
      <w:color w:val="954F72" w:themeColor="followed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E614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E6147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EE6147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engyl.blog.51cto.com/5591604/124129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31A55-65E7-4B32-9962-D4203B4F5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30</cp:revision>
  <dcterms:created xsi:type="dcterms:W3CDTF">2017-03-06T16:13:00Z</dcterms:created>
  <dcterms:modified xsi:type="dcterms:W3CDTF">2017-03-14T15:37:00Z</dcterms:modified>
</cp:coreProperties>
</file>