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D42C6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lastRenderedPageBreak/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Default="006E0E05" w:rsidP="003C519C">
      <w:r>
        <w:rPr>
          <w:rFonts w:hint="eastAsia"/>
        </w:rPr>
        <w:t>示</w:t>
      </w:r>
      <w:r>
        <w:t>例：</w:t>
      </w:r>
      <w:r>
        <w:rPr>
          <w:rFonts w:hint="eastAsia"/>
        </w:rPr>
        <w:t>useradd username</w:t>
      </w:r>
    </w:p>
    <w:p w:rsidR="006E0E05" w:rsidRPr="003C519C" w:rsidRDefault="006E0E05" w:rsidP="003C519C">
      <w:r>
        <w:t xml:space="preserve">      </w:t>
      </w:r>
      <w:r w:rsidR="00505B4B">
        <w:rPr>
          <w:rFonts w:hint="eastAsia"/>
        </w:rPr>
        <w:t>修改</w:t>
      </w:r>
      <w:r w:rsidR="00505B4B">
        <w:t>密码</w:t>
      </w:r>
      <w:r w:rsidR="00505B4B">
        <w:rPr>
          <w:rFonts w:hint="eastAsia"/>
        </w:rPr>
        <w:t>: passwd username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lastRenderedPageBreak/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D65C5A" w:rsidRDefault="00D65C5A" w:rsidP="00D65C5A">
      <w:r>
        <w:rPr>
          <w:rFonts w:hint="eastAsia"/>
        </w:rPr>
        <w:t>更改</w:t>
      </w:r>
      <w:r>
        <w:t>文件所有者或组</w:t>
      </w:r>
    </w:p>
    <w:p w:rsidR="00D627D5" w:rsidRDefault="00D627D5" w:rsidP="00D65C5A">
      <w:r>
        <w:rPr>
          <w:rFonts w:hint="eastAsia"/>
        </w:rPr>
        <w:t xml:space="preserve">-R </w:t>
      </w:r>
      <w:r>
        <w:rPr>
          <w:rFonts w:hint="eastAsia"/>
        </w:rPr>
        <w:t>递归</w:t>
      </w:r>
      <w:r>
        <w:t>更改目录的权限</w:t>
      </w:r>
    </w:p>
    <w:p w:rsidR="00D65C5A" w:rsidRPr="00D65C5A" w:rsidRDefault="00D65C5A" w:rsidP="00D65C5A">
      <w:r>
        <w:rPr>
          <w:rFonts w:hint="eastAsia"/>
        </w:rPr>
        <w:t xml:space="preserve">chown -R leon:leon dirname  </w:t>
      </w:r>
    </w:p>
    <w:p w:rsidR="00EF1A35" w:rsidRPr="00EF1A35" w:rsidRDefault="00EF1A35" w:rsidP="00EF1A35"/>
    <w:p w:rsidR="00BA2C56" w:rsidRDefault="00BA2C56" w:rsidP="00BA2C56">
      <w:pPr>
        <w:pStyle w:val="3"/>
      </w:pPr>
      <w:bookmarkStart w:id="42" w:name="_Toc477642321"/>
      <w:r>
        <w:rPr>
          <w:rFonts w:hint="eastAsia"/>
        </w:rPr>
        <w:t>hash</w:t>
      </w:r>
      <w:bookmarkEnd w:id="42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3" w:name="_Toc477642322"/>
      <w:r>
        <w:rPr>
          <w:rFonts w:hint="eastAsia"/>
        </w:rPr>
        <w:t>网络</w:t>
      </w:r>
      <w:r>
        <w:t>查看、管理命令</w:t>
      </w:r>
      <w:bookmarkEnd w:id="43"/>
    </w:p>
    <w:p w:rsidR="00CC5341" w:rsidRDefault="00CC5341" w:rsidP="00CC5341"/>
    <w:p w:rsidR="00CC5341" w:rsidRDefault="00CC5341" w:rsidP="00CC5341">
      <w:pPr>
        <w:pStyle w:val="3"/>
      </w:pPr>
      <w:bookmarkStart w:id="44" w:name="_Toc477642323"/>
      <w:r>
        <w:rPr>
          <w:rFonts w:hint="eastAsia"/>
        </w:rPr>
        <w:t>netstat</w:t>
      </w:r>
      <w:bookmarkEnd w:id="44"/>
    </w:p>
    <w:p w:rsidR="000E62CB" w:rsidRDefault="000E62CB" w:rsidP="000E62CB">
      <w:pPr>
        <w:pStyle w:val="4"/>
      </w:pPr>
      <w:bookmarkStart w:id="45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5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pPr>
        <w:rPr>
          <w:rFonts w:hint="eastAsia"/>
        </w:rPr>
      </w:pPr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  <w:r w:rsidR="00787BDA">
        <w:rPr>
          <w:rFonts w:hint="eastAsia"/>
        </w:rPr>
        <w:t xml:space="preserve"> </w:t>
      </w:r>
      <w:r w:rsidR="00421BB7">
        <w:t>(</w:t>
      </w:r>
      <w:r w:rsidR="00787BDA">
        <w:rPr>
          <w:rFonts w:hint="eastAsia"/>
        </w:rPr>
        <w:t>不</w:t>
      </w:r>
      <w:r w:rsidR="00787BDA">
        <w:t>进行</w:t>
      </w:r>
      <w:r w:rsidR="00787BDA">
        <w:rPr>
          <w:rFonts w:hint="eastAsia"/>
        </w:rPr>
        <w:t>dns</w:t>
      </w:r>
      <w:r w:rsidR="00787BDA">
        <w:rPr>
          <w:rFonts w:hint="eastAsia"/>
        </w:rPr>
        <w:t>轮</w:t>
      </w:r>
      <w:r w:rsidR="00787BDA">
        <w:t>询</w:t>
      </w:r>
      <w:r w:rsidR="00421BB7">
        <w:rPr>
          <w:rFonts w:hint="eastAsia"/>
        </w:rPr>
        <w:t>)</w:t>
      </w:r>
      <w:bookmarkStart w:id="46" w:name="_GoBack"/>
      <w:bookmarkEnd w:id="46"/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lastRenderedPageBreak/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lastRenderedPageBreak/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lastRenderedPageBreak/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lastRenderedPageBreak/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C659E0" w:rsidRDefault="00C659E0" w:rsidP="00C659E0"/>
    <w:p w:rsidR="00C659E0" w:rsidRDefault="00C659E0" w:rsidP="00C659E0">
      <w:r>
        <w:rPr>
          <w:rFonts w:hint="eastAsia"/>
        </w:rPr>
        <w:t>查</w:t>
      </w:r>
      <w:r>
        <w:t>看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t>信息</w:t>
      </w:r>
    </w:p>
    <w:p w:rsidR="00C659E0" w:rsidRDefault="00C659E0" w:rsidP="00C659E0">
      <w:r w:rsidRPr="00C659E0">
        <w:t>tcpdump tcp port 8008 -A</w:t>
      </w:r>
      <w:r>
        <w:t xml:space="preserve"> </w:t>
      </w:r>
    </w:p>
    <w:p w:rsidR="00C659E0" w:rsidRPr="006943EC" w:rsidRDefault="00C659E0" w:rsidP="00C659E0">
      <w:r>
        <w:rPr>
          <w:rFonts w:ascii="Helvetica" w:hAnsi="Helvetica"/>
          <w:color w:val="000000"/>
          <w:szCs w:val="21"/>
          <w:shd w:val="clear" w:color="auto" w:fill="FFFFFF"/>
        </w:rPr>
        <w:t>-A     </w:t>
      </w:r>
      <w:r>
        <w:rPr>
          <w:rFonts w:ascii="Helvetica" w:hAnsi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/>
          <w:color w:val="000000"/>
          <w:szCs w:val="21"/>
          <w:shd w:val="clear" w:color="auto" w:fill="FFFFFF"/>
        </w:rPr>
        <w:t>格式打印出所有分组，并将链路层的头最小化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r w:rsidRPr="002E07FF">
        <w:t>ssh nemo@10.48.36.155:9922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lastRenderedPageBreak/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lastRenderedPageBreak/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lastRenderedPageBreak/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lastRenderedPageBreak/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</w:t>
      </w:r>
      <w:r>
        <w:rPr>
          <w:rFonts w:hint="eastAsia"/>
        </w:rPr>
        <w:lastRenderedPageBreak/>
        <w:t>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lastRenderedPageBreak/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lastRenderedPageBreak/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lastRenderedPageBreak/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C6D" w:rsidRDefault="00D42C6D" w:rsidP="00C04DC7">
      <w:r>
        <w:separator/>
      </w:r>
    </w:p>
  </w:endnote>
  <w:endnote w:type="continuationSeparator" w:id="0">
    <w:p w:rsidR="00D42C6D" w:rsidRDefault="00D42C6D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C6D" w:rsidRDefault="00D42C6D" w:rsidP="00C04DC7">
      <w:r>
        <w:separator/>
      </w:r>
    </w:p>
  </w:footnote>
  <w:footnote w:type="continuationSeparator" w:id="0">
    <w:p w:rsidR="00D42C6D" w:rsidRDefault="00D42C6D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561E0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1BB7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05B4B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6E0E05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87BDA"/>
    <w:rsid w:val="007A1A42"/>
    <w:rsid w:val="007A1F52"/>
    <w:rsid w:val="007A2583"/>
    <w:rsid w:val="007A3021"/>
    <w:rsid w:val="007C6287"/>
    <w:rsid w:val="007E044E"/>
    <w:rsid w:val="007E063A"/>
    <w:rsid w:val="007E3C47"/>
    <w:rsid w:val="007E47B1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659E0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42C6D"/>
    <w:rsid w:val="00D627D5"/>
    <w:rsid w:val="00D64500"/>
    <w:rsid w:val="00D6484F"/>
    <w:rsid w:val="00D65C5A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D0EFF-4F4F-4418-B59D-9E39ADD4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8563</TotalTime>
  <Pages>33</Pages>
  <Words>4982</Words>
  <Characters>28401</Characters>
  <Application>Microsoft Office Word</Application>
  <DocSecurity>0</DocSecurity>
  <Lines>236</Lines>
  <Paragraphs>66</Paragraphs>
  <ScaleCrop>false</ScaleCrop>
  <Company>Alibaba</Company>
  <LinksUpToDate>false</LinksUpToDate>
  <CharactersWithSpaces>33317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211</cp:revision>
  <dcterms:created xsi:type="dcterms:W3CDTF">2017-02-27T03:53:00Z</dcterms:created>
  <dcterms:modified xsi:type="dcterms:W3CDTF">2017-05-22T07:43:00Z</dcterms:modified>
</cp:coreProperties>
</file>