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8"/>
        </w:rPr>
        <w:t>CỘNG HÒA XÃ HỘI CHỦ NGHĨA VIỆT NAM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8"/>
        </w:rPr>
        <w:t>Độc lập – Tự do – Hạnh phúc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8"/>
        </w:rPr>
        <w:t>——————————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HỢP ĐỒNG LAO ĐỘNG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(Số: ……/……/HĐLĐ-NĐQT)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- Căn cứ Bộ luật Lao động số 45/2019/QH14 ngày 20 tháng 11 năm 2019;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- Căn cứ nhu cầu và khả năng của hai bên;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Hôm nay, ngày …… tháng …… năm ……, tại …………………………………………</w:t>
      </w:r>
    </w:p>
    <w:p>
      <w:pPr>
        <w:spacing w:after="120"/>
      </w:pPr>
      <w:r>
        <w:rPr>
          <w:rFonts w:ascii="Times New Roman" w:hAnsi="Times New Roman" w:eastAsia="Times New Roman"/>
          <w:b/>
          <w:sz w:val="26"/>
        </w:rPr>
        <w:t>Chúng tôi gồm: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BÊN A: NGƯỜI SỬ DỤNG LAO ĐỘNG</w:t>
      </w:r>
    </w:p>
    <w:p>
      <w:pPr>
        <w:spacing w:after="80"/>
      </w:pPr>
      <w:r>
        <w:rPr>
          <w:rFonts w:ascii="Times New Roman" w:hAnsi="Times New Roman" w:eastAsia="Times New Roman"/>
          <w:b/>
          <w:sz w:val="26"/>
        </w:rPr>
        <w:t>CÔNG TY TNHH NHẤT ĐỈNH QUỐC TẾ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Địa chỉ trụ sở chính: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Mã số thuế: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Người đại diện theo pháp luật: </w:t>
      </w:r>
      <w:r>
        <w:rPr>
          <w:rFonts w:ascii="Times New Roman" w:hAnsi="Times New Roman" w:eastAsia="Times New Roman"/>
          <w:sz w:val="26"/>
          <w:u w:val="single"/>
        </w:rPr>
        <w:t>Nguyễn Thị Kim Trang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Chức vụ: </w:t>
      </w:r>
      <w:r>
        <w:rPr>
          <w:rFonts w:ascii="Times New Roman" w:hAnsi="Times New Roman" w:eastAsia="Times New Roman"/>
          <w:sz w:val="26"/>
          <w:u w:val="single"/>
        </w:rPr>
        <w:t>Giám đốc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Điện thoại: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BÊN B: NGƯỜI LAO ĐỘNG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Họ và tên: </w:t>
      </w:r>
      <w:r>
        <w:rPr>
          <w:rFonts w:ascii="Times New Roman" w:hAnsi="Times New Roman" w:eastAsia="Times New Roman"/>
          <w:sz w:val="26"/>
          <w:u w:val="single"/>
        </w:rPr>
        <w:t>Trần Nguyễn Thanh Dung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Ngày tháng năm sinh: </w:t>
      </w:r>
      <w:r>
        <w:rPr>
          <w:rFonts w:ascii="Times New Roman" w:hAnsi="Times New Roman" w:eastAsia="Times New Roman"/>
          <w:sz w:val="26"/>
          <w:u w:val="single"/>
        </w:rPr>
        <w:t>……/……/……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Giới tính: </w:t>
      </w:r>
      <w:r>
        <w:rPr>
          <w:rFonts w:ascii="Times New Roman" w:hAnsi="Times New Roman" w:eastAsia="Times New Roman"/>
          <w:sz w:val="26"/>
          <w:u w:val="single"/>
        </w:rPr>
        <w:t>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Số CMND/CCCD: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Ngày cấp: </w:t>
      </w:r>
      <w:r>
        <w:rPr>
          <w:rFonts w:ascii="Times New Roman" w:hAnsi="Times New Roman" w:eastAsia="Times New Roman"/>
          <w:sz w:val="26"/>
          <w:u w:val="single"/>
        </w:rPr>
        <w:t>……/……/……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Nơi cấp: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Mã số BHXH (nếu có):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Nơi thường trú: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Nơi ở hiện tại: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Số điện thoại: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 xml:space="preserve">  Trình độ học vấn / chuyên môn: </w:t>
      </w:r>
      <w:r>
        <w:rPr>
          <w:rFonts w:ascii="Times New Roman" w:hAnsi="Times New Roman" w:eastAsia="Times New Roman"/>
          <w:sz w:val="26"/>
          <w:u w:val="single"/>
        </w:rPr>
        <w:t>……………………………………………………</w:t>
      </w:r>
    </w:p>
    <w:p>
      <w:pPr>
        <w:spacing w:after="0" w:before="0"/>
      </w:pPr>
    </w:p>
    <w:p>
      <w:pPr>
        <w:spacing w:after="240"/>
        <w:ind w:firstLine="720"/>
      </w:pPr>
      <w:r>
        <w:rPr>
          <w:rFonts w:ascii="Times New Roman" w:hAnsi="Times New Roman" w:eastAsia="Times New Roman"/>
          <w:b w:val="0"/>
          <w:sz w:val="26"/>
        </w:rPr>
        <w:t>Sau khi thỏa thuận, hai bên đồng ý ký kết Hợp đồng Lao động với các điều khoản sau đây: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1: LOẠI HỢP ĐỒNG VÀ THỜI HẠN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1.1. Loại hợp đồng: ☐ Hợp đồng không xác định thời hạn  ☐ Hợp đồng xác định thời hạn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 Thời hạn: ……… tháng, kể từ ngày ……/……/…… đến ngày ……/……/……</w:t>
      </w:r>
    </w:p>
    <w:p>
      <w:pPr>
        <w:spacing w:after="80"/>
        <w:ind w:firstLine="720"/>
      </w:pPr>
      <w:r>
        <w:rPr>
          <w:rFonts w:ascii="Times New Roman" w:hAnsi="Times New Roman" w:eastAsia="Times New Roman"/>
          <w:b w:val="0"/>
          <w:sz w:val="26"/>
        </w:rPr>
        <w:t>1.2. Thời gian thử việc: …… ngày/tháng (kể từ ngày ……/……/…… đến ngày ……/……/……)</w:t>
      </w:r>
    </w:p>
    <w:p>
      <w:pPr>
        <w:spacing w:after="120"/>
        <w:ind w:firstLine="720"/>
      </w:pPr>
      <w:r>
        <w:rPr>
          <w:rFonts w:ascii="Times New Roman" w:hAnsi="Times New Roman" w:eastAsia="Times New Roman"/>
          <w:b w:val="0"/>
          <w:sz w:val="26"/>
        </w:rPr>
        <w:t>1.3. Ngày bắt đầu làm việc chính thức (sau thử việc): ……/……/……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2: CÔNG VIỆC VÀ ĐỊA ĐIỂM LÀM VIỆC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2.1. Chức danh chuyên môn / Vị trí việc làm: ………………………………………………………………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2.2. Mô tả công việc chính: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…………………………………………………………………………………………………………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…………………………………………………………………………………………………………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…………………………………………………………………………………………………………</w:t>
      </w:r>
    </w:p>
    <w:p>
      <w:pPr>
        <w:spacing w:after="120"/>
        <w:ind w:firstLine="720"/>
      </w:pPr>
      <w:r>
        <w:rPr>
          <w:rFonts w:ascii="Times New Roman" w:hAnsi="Times New Roman" w:eastAsia="Times New Roman"/>
          <w:b w:val="0"/>
          <w:sz w:val="26"/>
        </w:rPr>
        <w:t>2.3. Địa điểm làm việc: ………………………………………………………………………………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3: THỜI GIỜ LÀM VIỆC VÀ THỜI GIỜ NGHỈ NGƠI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3.1. Thời giờ làm việc: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- Số giờ làm việc tiêu chuẩn: …… giờ/ngày, …… giờ/tuần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- Thời gian làm việc cụ thể: ……………………………………………………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- Làm việc theo ca (nếu có): ……………………………………………………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3.2. Thời giờ nghỉ ngơi: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- Nghỉ giữa giờ: …… phút/ngày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- Nghỉ hàng tuần: …… ngày/tuần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6"/>
        </w:rPr>
        <w:t xml:space="preserve">      - Nghỉ lễ, Tết: Theo quy định của Bộ luật Lao động hiện hành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6"/>
        </w:rPr>
        <w:t xml:space="preserve">      - Nghỉ phép năm: …… ngày/năm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4: TIỀN LƯƠNG VÀ CHẾ ĐỘ PHÚC LỢI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4.1. Mức lương chính (Mức lương đóng BHXH): …………………………… VNĐ/tháng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(Bằng chữ: ………………………………………………………………………………………)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4.2. Phụ cấp (nếu có):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6"/>
        </w:rPr>
        <w:t xml:space="preserve">      - Phụ cấp ăn trưa: ………………………………… VNĐ/tháng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6"/>
        </w:rPr>
        <w:t xml:space="preserve">      - Phụ cấp xăng xe / đi lại: ……………………… VNĐ/tháng</w:t>
      </w:r>
    </w:p>
    <w:p>
      <w:pPr>
        <w:spacing w:after="20"/>
      </w:pPr>
      <w:r>
        <w:rPr>
          <w:rFonts w:ascii="Times New Roman" w:hAnsi="Times New Roman" w:eastAsia="Times New Roman"/>
          <w:b w:val="0"/>
          <w:sz w:val="26"/>
        </w:rPr>
        <w:t xml:space="preserve">      - Phụ cấp nhà ở: …………………………………… VNĐ/tháng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- Phụ cấp khác: …………………………………… VNĐ/tháng</w:t>
      </w:r>
    </w:p>
    <w:p>
      <w:pPr>
        <w:spacing w:after="40"/>
        <w:ind w:firstLine="720"/>
      </w:pPr>
      <w:r>
        <w:rPr>
          <w:rFonts w:ascii="Times New Roman" w:hAnsi="Times New Roman" w:eastAsia="Times New Roman"/>
          <w:b w:val="0"/>
          <w:sz w:val="26"/>
        </w:rPr>
        <w:t>4.3. Hình thức trả lương: ☐ Tiền mặt  ☐ Chuyển khoản ngân hàng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6"/>
        </w:rPr>
        <w:t xml:space="preserve">      Số tài khoản: ………………………… Ngân hàng: …………………………………</w:t>
      </w:r>
    </w:p>
    <w:p>
      <w:pPr>
        <w:spacing w:after="120"/>
        <w:ind w:firstLine="720"/>
      </w:pPr>
      <w:r>
        <w:rPr>
          <w:rFonts w:ascii="Times New Roman" w:hAnsi="Times New Roman" w:eastAsia="Times New Roman"/>
          <w:b w:val="0"/>
          <w:sz w:val="26"/>
        </w:rPr>
        <w:t>4.4. Kỳ hạn trả lương: ☐ Hàng tháng (vào ngày …… hàng tháng)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5: BẢO HIỂM VÀ CHẾ ĐỘ KHÁC</w:t>
      </w:r>
    </w:p>
    <w:p>
      <w:pPr>
        <w:spacing w:after="80"/>
        <w:ind w:firstLine="720"/>
      </w:pPr>
      <w:r>
        <w:rPr>
          <w:rFonts w:ascii="Times New Roman" w:hAnsi="Times New Roman" w:eastAsia="Times New Roman"/>
          <w:b w:val="0"/>
          <w:sz w:val="26"/>
        </w:rPr>
        <w:t>5.1. Bảo hiểm xã hội, bảo hiểm y tế, bảo hiểm thất nghiệp: Thực hiện theo quy định pháp luật.</w:t>
      </w:r>
    </w:p>
    <w:p>
      <w:pPr>
        <w:spacing w:after="80"/>
        <w:ind w:firstLine="720"/>
      </w:pPr>
      <w:r>
        <w:rPr>
          <w:rFonts w:ascii="Times New Roman" w:hAnsi="Times New Roman" w:eastAsia="Times New Roman"/>
          <w:b w:val="0"/>
          <w:sz w:val="26"/>
        </w:rPr>
        <w:t>5.2. Bảo hiểm sức khỏe / tai nạn lao động (nếu có): ☐ Có  ☐ Không</w:t>
      </w:r>
    </w:p>
    <w:p>
      <w:pPr>
        <w:spacing w:after="120"/>
        <w:ind w:firstLine="720"/>
      </w:pPr>
      <w:r>
        <w:rPr>
          <w:rFonts w:ascii="Times New Roman" w:hAnsi="Times New Roman" w:eastAsia="Times New Roman"/>
          <w:b w:val="0"/>
          <w:sz w:val="26"/>
        </w:rPr>
        <w:t>5.3. Chế độ khác: …………………………………………………………………………………………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6: ĐÀO TẠO VÀ PHÁT TRIỂN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6.1. Bên B được tham gia các khóa đào tạo do Công ty tổ chức.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6.2. Nếu Công ty cử đi đào tạo với chi phí cao, hai bên ký thêm cam kết riêng.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7: BẢO MẬT VÀ KHÔNG CẠNH TRANH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7.1. Bên B có trách nhiệm bảo mật mọi thông tin kinh doanh, khách hàng, quy trình của Công ty.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7.2. Trong thời gian làm việc, Bên B không được làm việc cho đối thủ cạnh tranh.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7.3. Sau khi chấm dứt HĐ, thời gian không cạnh tranh: …… tháng (nếu có thỏa thuận riêng).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8: KỶ LUẬT LAO ĐỘNG VÀ AN TOÀN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8.1. Bên B tuân thủ nội quy lao động, an toàn vệ sinh lao động của Công ty.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8.2. Vi phạm bị xử lý theo quy định pháp luật và nội quy Công ty.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9: QUYỀN VÀ NGHĨA VỤ CÁC BÊN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9.1. Bên A: Bố trí công việc, trả lương đúng hạn, đóng BHXH/BHYT/BHTN.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9.2. Bên B: Hoàn thành công việc, chấp hành nội quy, được hưởng lương và chế độ.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10: CHẤM DỨT HỢP ĐỒNG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10.1. HĐ chấm dứt khi: hết hạn, thỏa thuận, đơn phương theo luật định, kỷ luật sa thải.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10.2. Báo trước: HĐ xác định thời hạn: 30 ngày; HĐ không xác định thời hạn: 45 ngày.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10.3. Khi chấm dứt, Công ty thanh toán đủ lương, trợ cấp (nếu có).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11: GIẢI QUYẾT TRANH CHẤP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11.1. Ưu tiên thương lượng, hòa giải.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11.2. Nếu không thương lượng được, giải quyết tại Tòa án Nhân dân có thẩm quyền.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6"/>
        </w:rPr>
        <w:t>ĐIỀU 12: ĐIỀU KHOẢN THI HÀNH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12.1. HĐ có hiệu lực từ ngày ……/……/……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12.2. HĐ lập thành …… bản, mỗi bên giữ …… bản có giá trị như nhau.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12.3. Mọi sửa đổi, bổ sung phải lập thành văn bản và có chữ ký hai bên.</w:t>
      </w:r>
    </w:p>
    <w:p>
      <w:pPr>
        <w:spacing w:after="60"/>
        <w:ind w:firstLine="720"/>
      </w:pPr>
      <w:r>
        <w:rPr>
          <w:rFonts w:ascii="Times New Roman" w:hAnsi="Times New Roman" w:eastAsia="Times New Roman"/>
          <w:b w:val="0"/>
          <w:sz w:val="26"/>
        </w:rPr>
        <w:t>12.4. Các vấn đề không quy định trong HĐ sẽ thực hiện theo BLLĐ và pháp luật liên quan.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NGƯỜI SỬ DỤNG LAO ĐỘNG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(Ký, ghi rõ họ tên, chức danh và đóng dấu)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Nguyễn Thị Kim Trang</w:t>
            </w:r>
          </w:p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NGƯỜI LAO ĐỘNG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Trần Nguyễn Thanh Dung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