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6C" w:rsidRDefault="000E326C" w:rsidP="000E32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>
        <w:rPr>
          <w:rFonts w:hint="eastAsia"/>
          <w:sz w:val="32"/>
          <w:szCs w:val="32"/>
        </w:rPr>
        <w:t>4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geometry;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java.awt.geom.Point2D;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java.lang.Math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java.util.ArrayList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java.util.List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Circle{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&lt;Point2D&gt; </w:t>
      </w:r>
      <w:r>
        <w:rPr>
          <w:rFonts w:ascii="Monaco" w:hAnsi="Monaco" w:cs="Monaco"/>
          <w:color w:val="0000C0"/>
          <w:kern w:val="0"/>
          <w:sz w:val="22"/>
          <w:szCs w:val="22"/>
        </w:rPr>
        <w:t>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an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with type Point2D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number of edges in the figure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the radius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Circle(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constructor with two variables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num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and radius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//I am not very clear about this. I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goodled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, it says to distinguish two variables. Not fully understood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radius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points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&lt;Point2D&gt;();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main method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720;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alpha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360/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"The length of each side is: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alpha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Circle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Circle(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//instantiate a circle with type Circle, including to variables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alpha1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alpha2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*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cos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alpha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*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sin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alpha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Point2D.Double(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"The points construct the circle are: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);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  <w:r>
        <w:rPr>
          <w:rFonts w:ascii="Monaco" w:hAnsi="Monaco" w:cs="Monaco"/>
          <w:color w:val="3F7F5F"/>
          <w:kern w:val="0"/>
          <w:sz w:val="22"/>
          <w:szCs w:val="22"/>
        </w:rPr>
        <w:t>//I don't understand why there are two "if" loop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";"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points</w:t>
      </w:r>
      <w:r>
        <w:rPr>
          <w:rFonts w:ascii="Monaco" w:hAnsi="Monaco" w:cs="Monaco"/>
          <w:color w:val="000000"/>
          <w:kern w:val="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  <w:r>
        <w:rPr>
          <w:rFonts w:ascii="Monaco" w:hAnsi="Monaco" w:cs="Monaco"/>
          <w:color w:val="3F7F5F"/>
          <w:kern w:val="0"/>
          <w:sz w:val="22"/>
          <w:szCs w:val="22"/>
        </w:rPr>
        <w:t>//why we have to use "get(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)"?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344110" w:rsidRDefault="00344110" w:rsidP="003441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355257" w:rsidRDefault="00355257" w:rsidP="000E326C">
      <w:bookmarkStart w:id="0" w:name="_GoBack"/>
      <w:bookmarkEnd w:id="0"/>
    </w:p>
    <w:sectPr w:rsidR="00355257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6C"/>
    <w:rsid w:val="000E326C"/>
    <w:rsid w:val="00344110"/>
    <w:rsid w:val="00355257"/>
    <w:rsid w:val="00A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Macintosh Word</Application>
  <DocSecurity>0</DocSecurity>
  <Lines>10</Lines>
  <Paragraphs>2</Paragraphs>
  <ScaleCrop>false</ScaleCrop>
  <Company>University at Buffalo-SUNY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2</cp:revision>
  <dcterms:created xsi:type="dcterms:W3CDTF">2014-11-02T15:17:00Z</dcterms:created>
  <dcterms:modified xsi:type="dcterms:W3CDTF">2014-11-02T15:17:00Z</dcterms:modified>
</cp:coreProperties>
</file>