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B06A1" w14:textId="77777777" w:rsidR="00BF7BC7" w:rsidRDefault="00175A03" w:rsidP="00175A03">
      <w:pPr>
        <w:pStyle w:val="ListParagraph"/>
        <w:numPr>
          <w:ilvl w:val="0"/>
          <w:numId w:val="1"/>
        </w:numPr>
      </w:pPr>
      <w:r>
        <w:t>MPD and Utility Function</w:t>
      </w:r>
    </w:p>
    <w:p w14:paraId="787A32D0" w14:textId="77777777" w:rsidR="00175A03" w:rsidRDefault="00175A03" w:rsidP="00175A03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42B3C2D" wp14:editId="39B08741">
            <wp:extent cx="4083563" cy="4682138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 4700 HW_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540" cy="470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5E16" w14:textId="77777777" w:rsidR="00175A03" w:rsidRPr="00175A03" w:rsidRDefault="00175A03" w:rsidP="00175A03">
      <w:pPr>
        <w:pStyle w:val="ListParagraph"/>
        <w:numPr>
          <w:ilvl w:val="1"/>
          <w:numId w:val="1"/>
        </w:numPr>
      </w:pPr>
      <w:r>
        <w:t xml:space="preserve">Let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r>
          <w:rPr>
            <w:rFonts w:ascii="Cambria Math" w:hAnsi="Cambria Math"/>
          </w:rPr>
          <m:t>(North Campus)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r>
          <w:rPr>
            <w:rFonts w:ascii="Cambria Math" w:hAnsi="Cambria Math"/>
          </w:rPr>
          <m:t>(Vet School)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H=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r>
          <w:rPr>
            <w:rFonts w:ascii="Cambria Math" w:hAnsi="Cambria Math"/>
          </w:rPr>
          <m:t>(Ho Plaza)</m:t>
        </m:r>
      </m:oMath>
      <w:r>
        <w:rPr>
          <w:rFonts w:eastAsiaTheme="minorEastAsia"/>
        </w:rPr>
        <w:t xml:space="preserve">, </w:t>
      </w:r>
    </w:p>
    <w:p w14:paraId="26B223AC" w14:textId="77777777" w:rsidR="00175A03" w:rsidRPr="00175A03" w:rsidRDefault="00175A03" w:rsidP="00175A03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π</m:t>
              </m:r>
            </m:sup>
          </m:sSup>
          <m:r>
            <w:rPr>
              <w:rFonts w:ascii="Cambria Math" w:hAnsi="Cambria Math"/>
            </w:rPr>
            <m:t>(104 West)</m:t>
          </m:r>
        </m:oMath>
      </m:oMathPara>
    </w:p>
    <w:p w14:paraId="1B0F4160" w14:textId="77777777" w:rsidR="00175A03" w:rsidRDefault="00175A03" w:rsidP="00175A03">
      <w:pPr>
        <w:pStyle w:val="ListParagraph"/>
        <w:ind w:left="1440"/>
      </w:pPr>
    </w:p>
    <w:p w14:paraId="334BB9B9" w14:textId="77777777" w:rsidR="00175A03" w:rsidRPr="00D32A6E" w:rsidRDefault="00175A03" w:rsidP="00175A03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N=0.7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rad>
              <m:r>
                <w:rPr>
                  <w:rFonts w:ascii="Cambria Math" w:hAnsi="Cambria Math"/>
                </w:rPr>
                <m:t>+0.5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0 1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+0.1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</m:rad>
              <m:r>
                <w:rPr>
                  <w:rFonts w:ascii="Cambria Math" w:hAnsi="Cambria Math"/>
                </w:rPr>
                <m:t>+0.5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1 0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+0.2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  <m:r>
                <w:rPr>
                  <w:rFonts w:ascii="Cambria Math" w:hAnsi="Cambria Math"/>
                </w:rPr>
                <m:t>+0.5N</m:t>
              </m:r>
            </m:e>
          </m:d>
        </m:oMath>
      </m:oMathPara>
    </w:p>
    <w:p w14:paraId="7B20AA5F" w14:textId="77777777" w:rsidR="00D32A6E" w:rsidRPr="00D32A6E" w:rsidRDefault="00D32A6E" w:rsidP="00175A03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V=0.7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  <m:r>
                <w:rPr>
                  <w:rFonts w:ascii="Cambria Math" w:hAnsi="Cambria Math"/>
                </w:rPr>
                <m:t>+0.5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1 2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+0.1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</m:rad>
              <m:r>
                <w:rPr>
                  <w:rFonts w:ascii="Cambria Math" w:hAnsi="Cambria Math"/>
                </w:rPr>
                <m:t>+0.5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1 0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+0.1(-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13</m:t>
              </m:r>
            </m:e>
          </m:rad>
          <m:r>
            <w:rPr>
              <w:rFonts w:ascii="Cambria Math" w:hAnsi="Cambria Math"/>
            </w:rPr>
            <m:t>+0.5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0 1</m:t>
                  </m:r>
                </m:e>
              </m:d>
            </m:e>
          </m:d>
          <m:r>
            <w:rPr>
              <w:rFonts w:ascii="Cambria Math" w:hAnsi="Cambria Math"/>
            </w:rPr>
            <m:t>+0.1(-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10</m:t>
              </m:r>
            </m:e>
          </m:rad>
          <m:r>
            <w:rPr>
              <w:rFonts w:ascii="Cambria Math" w:hAnsi="Cambria Math"/>
            </w:rPr>
            <m:t>+0.5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π</m:t>
              </m:r>
            </m:sup>
          </m:sSup>
          <m:r>
            <w:rPr>
              <w:rFonts w:ascii="Cambria Math" w:hAnsi="Cambria Math"/>
            </w:rPr>
            <m:t>V)</m:t>
          </m:r>
        </m:oMath>
      </m:oMathPara>
    </w:p>
    <w:p w14:paraId="2F34F93F" w14:textId="77777777" w:rsidR="00D32A6E" w:rsidRPr="00D32A6E" w:rsidRDefault="00D32A6E" w:rsidP="00175A03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H=0.7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0+0.5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2 4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+0.1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-2+0.5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2 2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+0.2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-1+0.5H</m:t>
              </m:r>
            </m:e>
          </m:d>
        </m:oMath>
      </m:oMathPara>
    </w:p>
    <w:p w14:paraId="1E4AADBF" w14:textId="77777777" w:rsidR="00D32A6E" w:rsidRPr="00471FEF" w:rsidRDefault="00D32A6E" w:rsidP="00175A03">
      <w:pPr>
        <w:pStyle w:val="ListParagraph"/>
        <w:ind w:left="1440"/>
        <w:rPr>
          <w:rFonts w:eastAsiaTheme="minorEastAsia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vertAlign w:val="subscript"/>
            </w:rPr>
            <m:t>W=0.7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-2+0.5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π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0 4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vertAlign w:val="subscript"/>
            </w:rPr>
            <m:t>+0.1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-2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vertAlign w:val="subscript"/>
                </w:rPr>
                <m:t>+0.5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π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0 2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vertAlign w:val="subscript"/>
            </w:rPr>
            <m:t>+0.2(-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vertAlign w:val="subscript"/>
                </w:rPr>
                <m:t>5</m:t>
              </m:r>
            </m:e>
          </m:rad>
          <m:r>
            <w:rPr>
              <w:rFonts w:ascii="Cambria Math" w:eastAsiaTheme="minorEastAsia" w:hAnsi="Cambria Math"/>
              <w:vertAlign w:val="subscript"/>
            </w:rPr>
            <m:t>+0.5W)</m:t>
          </m:r>
        </m:oMath>
      </m:oMathPara>
    </w:p>
    <w:p w14:paraId="31F83348" w14:textId="77777777" w:rsidR="00287579" w:rsidRPr="00287579" w:rsidRDefault="00287579" w:rsidP="00471FE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Discount Rewards</w:t>
      </w:r>
    </w:p>
    <w:p w14:paraId="19D42228" w14:textId="77777777" w:rsidR="00194F82" w:rsidRPr="00E84777" w:rsidRDefault="00194F82" w:rsidP="00194F8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1) If the environment does not contain a terminal state or if the agent never reaches     one, then all environment histories will be infinitely long, and utilities will be infinite, so you can’t compare state sequences then.</w:t>
      </w:r>
    </w:p>
    <w:p w14:paraId="7A2F1991" w14:textId="77777777" w:rsidR="00194F82" w:rsidRPr="00194F82" w:rsidRDefault="00194F82" w:rsidP="00194F82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2) Discounting favors near-term rewards, which is what we want to do, but you can’t do that if you’re just adding up all future rewards as is.</w:t>
      </w:r>
    </w:p>
    <w:p w14:paraId="7BF4C2FD" w14:textId="77777777" w:rsidR="002C537F" w:rsidRPr="002C537F" w:rsidRDefault="002C537F" w:rsidP="002C537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Lower bound is when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r>
                  <w:rPr>
                    <w:rFonts w:ascii="Cambria Math" w:eastAsiaTheme="minorEastAsia" w:hAnsi="Cambria Math"/>
                  </w:rPr>
                  <m:t>.</m:t>
                </m:r>
              </m:e>
            </m:func>
          </m:sub>
        </m:sSub>
      </m:oMath>
    </w:p>
    <w:p w14:paraId="77E952BA" w14:textId="77777777" w:rsidR="002C537F" w:rsidRDefault="002C537F" w:rsidP="002C537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softHyphen/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e>
                </m:func>
              </m:sub>
            </m:sSub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.</m:t>
                        </m:r>
                      </m:e>
                    </m:func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1-γ</m:t>
                </m:r>
              </m:den>
            </m:f>
          </m:e>
        </m:nary>
      </m:oMath>
    </w:p>
    <w:p w14:paraId="4D179C49" w14:textId="77777777" w:rsidR="002C537F" w:rsidRPr="002C537F" w:rsidRDefault="002C537F" w:rsidP="002C537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Upper bound is when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 xml:space="preserve">. </m:t>
                </m:r>
              </m:e>
            </m:func>
          </m:sub>
        </m:sSub>
      </m:oMath>
    </w:p>
    <w:p w14:paraId="1DD379F5" w14:textId="77777777" w:rsidR="002C537F" w:rsidRDefault="002C537F" w:rsidP="002C537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softHyphen/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e>
                </m:func>
              </m:sub>
            </m:sSub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1-γ</m:t>
                </m:r>
              </m:den>
            </m:f>
          </m:e>
        </m:nary>
      </m:oMath>
    </w:p>
    <w:p w14:paraId="54FA72E3" w14:textId="77777777" w:rsidR="00A979E8" w:rsidRDefault="00CB4F1C" w:rsidP="00A979E8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Anything between the two bounds is also fi</w:t>
      </w:r>
      <w:r w:rsidR="00AF2B2F">
        <w:rPr>
          <w:rFonts w:eastAsiaTheme="minorEastAsia"/>
        </w:rPr>
        <w:t>nite</w:t>
      </w:r>
      <w:r w:rsidR="003D67D9">
        <w:rPr>
          <w:rFonts w:eastAsiaTheme="minorEastAsia"/>
        </w:rPr>
        <w:t>.</w:t>
      </w:r>
    </w:p>
    <w:p w14:paraId="271641DD" w14:textId="77777777" w:rsidR="00A979E8" w:rsidRPr="00A979E8" w:rsidRDefault="00125B46" w:rsidP="00A979E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</m:oMath>
    </w:p>
    <w:p w14:paraId="1BE97522" w14:textId="77777777" w:rsidR="00A979E8" w:rsidRPr="00A979E8" w:rsidRDefault="00125B46" w:rsidP="00A979E8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</m:oMath>
      </m:oMathPara>
    </w:p>
    <w:p w14:paraId="663F5584" w14:textId="77777777" w:rsidR="00A979E8" w:rsidRPr="008F2736" w:rsidRDefault="008F2736" w:rsidP="00A979E8">
      <w:pPr>
        <w:pStyle w:val="ListParagraph"/>
        <w:ind w:left="1440"/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γ=0.871</m:t>
          </m:r>
        </m:oMath>
      </m:oMathPara>
    </w:p>
    <w:p w14:paraId="26C0A3B0" w14:textId="77777777" w:rsidR="008F2736" w:rsidRPr="00A36C20" w:rsidRDefault="00524A39" w:rsidP="008F273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You should </w:t>
      </w:r>
      <w:r>
        <w:rPr>
          <w:rFonts w:eastAsiaTheme="minorEastAsia"/>
          <w:b/>
        </w:rPr>
        <w:t>decrease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because now you have </w:t>
      </w:r>
      <m:oMath>
        <m:r>
          <w:rPr>
            <w:rFonts w:ascii="Cambria Math" w:eastAsiaTheme="minorEastAsia" w:hAnsi="Cambria Math"/>
          </w:rPr>
          <m:t>0.871&gt;γ</m:t>
        </m:r>
      </m:oMath>
    </w:p>
    <w:p w14:paraId="47545EA5" w14:textId="77777777" w:rsidR="00A018BB" w:rsidRPr="00A018BB" w:rsidRDefault="00A018BB" w:rsidP="00A36C2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Policy Iteration</w:t>
      </w:r>
    </w:p>
    <w:p w14:paraId="0ABFB344" w14:textId="77777777" w:rsidR="00A36C20" w:rsidRPr="00A018BB" w:rsidRDefault="00B467DE" w:rsidP="00A018B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There are 2 states and 3 actions in this environment. </w:t>
      </w:r>
      <m:oMath>
        <m:r>
          <w:rPr>
            <w:rFonts w:ascii="Cambria Math" w:eastAsiaTheme="minorEastAsia" w:hAnsi="Cambria Math"/>
          </w:rPr>
          <m:t>2×3=</m:t>
        </m:r>
        <m:r>
          <m:rPr>
            <m:sty m:val="bi"/>
          </m:rPr>
          <w:rPr>
            <w:rFonts w:ascii="Cambria Math" w:eastAsiaTheme="minorEastAsia" w:hAnsi="Cambria Math"/>
          </w:rPr>
          <m:t>6</m:t>
        </m:r>
      </m:oMath>
    </w:p>
    <w:p w14:paraId="774CEA94" w14:textId="77777777" w:rsidR="00194F82" w:rsidRPr="00CB2013" w:rsidRDefault="00CB2013" w:rsidP="00CB201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s×a</m:t>
        </m:r>
      </m:oMath>
    </w:p>
    <w:p w14:paraId="5CD0166A" w14:textId="77777777" w:rsidR="00CB2013" w:rsidRDefault="00FE71DF" w:rsidP="00CB201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:</w:t>
      </w:r>
    </w:p>
    <w:p w14:paraId="35F8DB04" w14:textId="77777777" w:rsidR="00FE71DF" w:rsidRPr="00CB2013" w:rsidRDefault="00125B46" w:rsidP="00FE71DF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low</m:t>
              </m:r>
            </m:e>
          </m:d>
          <m:r>
            <w:rPr>
              <w:rFonts w:ascii="Cambria Math" w:eastAsiaTheme="minorEastAsia" w:hAnsi="Cambria Math"/>
            </w:rPr>
            <m:t>=searching</m:t>
          </m:r>
        </m:oMath>
      </m:oMathPara>
    </w:p>
    <w:p w14:paraId="26F7019F" w14:textId="77777777" w:rsidR="00FE71DF" w:rsidRPr="00D60569" w:rsidRDefault="00125B46" w:rsidP="00FE71DF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high</m:t>
              </m:r>
            </m:e>
          </m:d>
          <m:r>
            <w:rPr>
              <w:rFonts w:ascii="Cambria Math" w:eastAsiaTheme="minorEastAsia" w:hAnsi="Cambria Math"/>
            </w:rPr>
            <m:t>=searching</m:t>
          </m:r>
        </m:oMath>
      </m:oMathPara>
    </w:p>
    <w:p w14:paraId="6D05EA14" w14:textId="77777777" w:rsidR="00D60569" w:rsidRPr="00CB2013" w:rsidRDefault="00125B46" w:rsidP="00FE71DF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low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6F1FFBF" w14:textId="77777777" w:rsidR="00D60569" w:rsidRPr="00524439" w:rsidRDefault="00125B46" w:rsidP="00D60569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high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CED0D3D" w14:textId="77777777" w:rsidR="00524439" w:rsidRPr="004C4C5A" w:rsidRDefault="004C4C5A" w:rsidP="00D60569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  <w:vertAlign w:val="subscript"/>
        </w:rPr>
        <w:t xml:space="preserve"> </w:t>
      </w:r>
      <m:oMath>
        <m:r>
          <w:rPr>
            <w:rFonts w:ascii="Cambria Math" w:eastAsiaTheme="minorEastAsia" w:hAnsi="Cambria Math"/>
            <w:vertAlign w:val="subscript"/>
          </w:rPr>
          <m:t>i=1</m:t>
        </m:r>
      </m:oMath>
    </w:p>
    <w:p w14:paraId="0D21C89C" w14:textId="77777777" w:rsidR="00524439" w:rsidRPr="00CB2013" w:rsidRDefault="00125B46" w:rsidP="00524439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low</m:t>
              </m:r>
            </m:e>
          </m:d>
          <m:r>
            <w:rPr>
              <w:rFonts w:ascii="Cambria Math" w:eastAsiaTheme="minorEastAsia" w:hAnsi="Cambria Math"/>
            </w:rPr>
            <m:t>=0.4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-10+0.5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high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+0.6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4+0.5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low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=-1.6</m:t>
          </m:r>
        </m:oMath>
      </m:oMathPara>
    </w:p>
    <w:p w14:paraId="6419CE47" w14:textId="77777777" w:rsidR="00524439" w:rsidRPr="004D6746" w:rsidRDefault="00125B46" w:rsidP="00FF461F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high</m:t>
              </m:r>
            </m:e>
          </m:d>
          <m:r>
            <w:rPr>
              <w:rFonts w:ascii="Cambria Math" w:eastAsiaTheme="minorEastAsia" w:hAnsi="Cambria Math"/>
            </w:rPr>
            <m:t>=0.7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4+0.5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high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+0.3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4+0.5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low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=4</m:t>
          </m:r>
        </m:oMath>
      </m:oMathPara>
    </w:p>
    <w:p w14:paraId="4D0B702E" w14:textId="7F2406D7" w:rsidR="004D6746" w:rsidRPr="00111B0E" w:rsidRDefault="00125B46" w:rsidP="004D6746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a∈A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search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wait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recharge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a∈A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(-1.</m:t>
              </m:r>
              <m:r>
                <w:rPr>
                  <w:rFonts w:ascii="Cambria Math" w:eastAsiaTheme="minorEastAsia" w:hAnsi="Cambria Math"/>
                </w:rPr>
                <m:t>28</m:t>
              </m:r>
              <m:r>
                <w:rPr>
                  <w:rFonts w:ascii="Cambria Math" w:eastAsiaTheme="minorEastAsia" w:hAnsi="Cambria Math"/>
                </w:rPr>
                <m:t>, 0.2, 2)</m:t>
              </m:r>
            </m:e>
          </m:func>
        </m:oMath>
      </m:oMathPara>
    </w:p>
    <w:p w14:paraId="4ADB6E40" w14:textId="77777777" w:rsidR="00111B0E" w:rsidRPr="004C4C5A" w:rsidRDefault="00125B46" w:rsidP="00111B0E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high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a∈A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search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wait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recharge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a∈A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(4, 3, 2)</m:t>
              </m:r>
            </m:e>
          </m:func>
        </m:oMath>
      </m:oMathPara>
    </w:p>
    <w:p w14:paraId="5F216969" w14:textId="77777777" w:rsidR="004C4C5A" w:rsidRPr="004757E3" w:rsidRDefault="004C4C5A" w:rsidP="00111B0E">
      <w:pPr>
        <w:pStyle w:val="ListParagraph"/>
        <w:ind w:left="1440"/>
        <w:rPr>
          <w:rFonts w:eastAsiaTheme="minorEastAsia"/>
        </w:rPr>
      </w:pPr>
    </w:p>
    <w:p w14:paraId="1FD5CB05" w14:textId="77777777" w:rsidR="004757E3" w:rsidRPr="004C4C5A" w:rsidRDefault="004C4C5A" w:rsidP="00111B0E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i=2</m:t>
          </m:r>
        </m:oMath>
      </m:oMathPara>
    </w:p>
    <w:p w14:paraId="67DA4B8A" w14:textId="77777777" w:rsidR="004757E3" w:rsidRPr="00CB2013" w:rsidRDefault="00125B46" w:rsidP="004757E3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low</m:t>
              </m:r>
            </m:e>
          </m:d>
          <m:r>
            <w:rPr>
              <w:rFonts w:ascii="Cambria Math" w:eastAsiaTheme="minorEastAsia" w:hAnsi="Cambria Math"/>
            </w:rPr>
            <m:t>=1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0+0.5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high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=2</m:t>
          </m:r>
        </m:oMath>
      </m:oMathPara>
    </w:p>
    <w:p w14:paraId="3C90ED56" w14:textId="31085EF9" w:rsidR="004757E3" w:rsidRPr="004C4C5A" w:rsidRDefault="00125B46" w:rsidP="004757E3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high</m:t>
              </m:r>
            </m:e>
          </m:d>
          <m:r>
            <w:rPr>
              <w:rFonts w:ascii="Cambria Math" w:eastAsiaTheme="minorEastAsia" w:hAnsi="Cambria Math"/>
            </w:rPr>
            <m:t>=0.7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4+0.5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high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+0.3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4+0.5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low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=5.16</m:t>
          </m:r>
        </m:oMath>
      </m:oMathPara>
    </w:p>
    <w:p w14:paraId="1EEDCDEB" w14:textId="30F4C412" w:rsidR="004C4C5A" w:rsidRPr="00111B0E" w:rsidRDefault="00125B46" w:rsidP="004C4C5A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a∈A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search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wait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recharge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a∈A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(-0.6, 2, 2</m:t>
              </m:r>
              <m:r>
                <w:rPr>
                  <w:rFonts w:ascii="Cambria Math" w:eastAsiaTheme="minorEastAsia" w:hAnsi="Cambria Math"/>
                </w:rPr>
                <m:t>.58</m:t>
              </m:r>
              <w:bookmarkStart w:id="0" w:name="_GoBack"/>
              <w:bookmarkEnd w:id="0"/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24016366" w14:textId="31B576CD" w:rsidR="004C4C5A" w:rsidRPr="00B4017C" w:rsidRDefault="00125B46" w:rsidP="00E0760C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high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a∈A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search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wait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recharge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a∈A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(5.16, 3.58, 2.58)</m:t>
              </m:r>
            </m:e>
          </m:func>
        </m:oMath>
      </m:oMathPara>
    </w:p>
    <w:p w14:paraId="644F0E47" w14:textId="77777777" w:rsidR="00B4017C" w:rsidRDefault="00B4017C" w:rsidP="00E0760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Converge!</w:t>
      </w:r>
    </w:p>
    <w:p w14:paraId="47E3ABE9" w14:textId="77777777" w:rsidR="002E0A55" w:rsidRDefault="002E0A55" w:rsidP="00E0760C">
      <w:pPr>
        <w:pStyle w:val="ListParagraph"/>
        <w:ind w:left="1440"/>
        <w:rPr>
          <w:rFonts w:eastAsiaTheme="minorEastAsia"/>
        </w:rPr>
      </w:pPr>
    </w:p>
    <w:p w14:paraId="0446D5A0" w14:textId="77777777" w:rsidR="007D525E" w:rsidRDefault="007D525E" w:rsidP="002E0A5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Q-learning</w:t>
      </w:r>
    </w:p>
    <w:p w14:paraId="2C7E15A5" w14:textId="62657137" w:rsidR="002E0A55" w:rsidRDefault="007D525E" w:rsidP="007D525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Q-value </w:t>
      </w:r>
      <w:r w:rsidR="009C4E9E">
        <w:rPr>
          <w:rFonts w:eastAsiaTheme="minorEastAsia"/>
        </w:rPr>
        <w:t xml:space="preserve">is the expected reward </w:t>
      </w:r>
      <w:r>
        <w:rPr>
          <w:rFonts w:eastAsiaTheme="minorEastAsia"/>
        </w:rPr>
        <w:t>from</w:t>
      </w:r>
      <w:r w:rsidR="009C4E9E">
        <w:rPr>
          <w:rFonts w:eastAsiaTheme="minorEastAsia"/>
        </w:rPr>
        <w:t xml:space="preserve"> taking </w:t>
      </w:r>
      <w:r w:rsidR="00AE31E0">
        <w:rPr>
          <w:rFonts w:eastAsiaTheme="minorEastAsia"/>
        </w:rPr>
        <w:t xml:space="preserve">an </w:t>
      </w:r>
      <w:r w:rsidR="00C61C9F">
        <w:rPr>
          <w:rFonts w:eastAsiaTheme="minorEastAsia"/>
        </w:rPr>
        <w:t>action</w:t>
      </w:r>
      <w:r>
        <w:rPr>
          <w:rFonts w:eastAsiaTheme="minorEastAsia"/>
        </w:rPr>
        <w:t xml:space="preserve"> </w:t>
      </w:r>
      <w:r w:rsidR="009C4E9E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w:r w:rsidR="009C4E9E">
        <w:rPr>
          <w:rFonts w:eastAsiaTheme="minorEastAsia"/>
        </w:rPr>
        <w:t xml:space="preserve">the </w:t>
      </w:r>
      <w:r>
        <w:rPr>
          <w:rFonts w:eastAsiaTheme="minorEastAsia"/>
        </w:rPr>
        <w:t>expected utility</w:t>
      </w:r>
      <w:r w:rsidR="00D320AC">
        <w:rPr>
          <w:rFonts w:eastAsiaTheme="minorEastAsia"/>
        </w:rPr>
        <w:t xml:space="preserve"> of the state we end up in</w:t>
      </w:r>
      <w:r>
        <w:rPr>
          <w:rFonts w:eastAsiaTheme="minorEastAsia"/>
        </w:rPr>
        <w:t xml:space="preserve"> </w:t>
      </w:r>
      <w:r w:rsidR="009C4E9E">
        <w:rPr>
          <w:rFonts w:eastAsiaTheme="minorEastAsia"/>
        </w:rPr>
        <w:t>from taking that action</w:t>
      </w:r>
      <w:r>
        <w:rPr>
          <w:rFonts w:eastAsiaTheme="minorEastAsia"/>
        </w:rPr>
        <w:t>.</w:t>
      </w:r>
    </w:p>
    <w:p w14:paraId="7C112F75" w14:textId="4D023136" w:rsidR="007D525E" w:rsidRDefault="00967A4E" w:rsidP="007D525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If </w:t>
      </w:r>
      <m:oMath>
        <m:r>
          <w:rPr>
            <w:rFonts w:ascii="Cambria Math" w:eastAsiaTheme="minorEastAsia" w:hAnsi="Cambria Math"/>
          </w:rPr>
          <m:t>α=1</m:t>
        </m:r>
      </m:oMath>
      <w:r w:rsidR="00E072AE"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>=R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γ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e>
                  <m:li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</m:e>
            </m:func>
          </m:e>
        </m:func>
      </m:oMath>
      <w:r w:rsidR="00E072AE">
        <w:rPr>
          <w:rFonts w:eastAsiaTheme="minorEastAsia"/>
        </w:rPr>
        <w:t>, i.e. the Q-value we learned for the state-action pair will be gone</w:t>
      </w:r>
      <w:r w:rsidR="00C05C44">
        <w:rPr>
          <w:rFonts w:eastAsiaTheme="minorEastAsia"/>
        </w:rPr>
        <w:t>; the Q-function will also be deterministic</w:t>
      </w:r>
      <w:r w:rsidR="00E072AE">
        <w:rPr>
          <w:rFonts w:eastAsiaTheme="minorEastAsia"/>
        </w:rPr>
        <w:t>.</w:t>
      </w:r>
    </w:p>
    <w:p w14:paraId="365FA76C" w14:textId="479CF38D" w:rsidR="00E072AE" w:rsidRDefault="00E072AE" w:rsidP="00E072AE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α=0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Q(s,a)</m:t>
        </m:r>
      </m:oMath>
      <w:r>
        <w:rPr>
          <w:rFonts w:eastAsiaTheme="minorEastAsia"/>
        </w:rPr>
        <w:t xml:space="preserve"> is not changing.</w:t>
      </w:r>
    </w:p>
    <w:p w14:paraId="6B383F10" w14:textId="1FF4CC59" w:rsidR="00E072AE" w:rsidRDefault="00E072AE" w:rsidP="00E072AE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α&gt;1</m:t>
        </m:r>
      </m:oMath>
      <w:r>
        <w:rPr>
          <w:rFonts w:eastAsiaTheme="minorEastAsia"/>
        </w:rPr>
        <w:t xml:space="preserve">, </w:t>
      </w:r>
      <w:r w:rsidR="00700ADD">
        <w:rPr>
          <w:rFonts w:eastAsiaTheme="minorEastAsia"/>
        </w:rPr>
        <w:t xml:space="preserve">then </w:t>
      </w:r>
      <w:r w:rsidR="00FE73FA">
        <w:rPr>
          <w:rFonts w:eastAsiaTheme="minorEastAsia"/>
        </w:rPr>
        <w:t>we are overestimating the reward.</w:t>
      </w:r>
    </w:p>
    <w:p w14:paraId="3E100967" w14:textId="2E04B080" w:rsidR="00700ADD" w:rsidRDefault="00700ADD" w:rsidP="00E072AE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α&lt;0</m:t>
        </m:r>
      </m:oMath>
      <w:r>
        <w:rPr>
          <w:rFonts w:eastAsiaTheme="minorEastAsia"/>
        </w:rPr>
        <w:t>, then reward will be negative</w:t>
      </w:r>
    </w:p>
    <w:p w14:paraId="3A569783" w14:textId="0D34349F" w:rsidR="004757E3" w:rsidRDefault="00447D3C" w:rsidP="00400BC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It ensures we always take the best action, thus learning the best experience</w:t>
      </w:r>
    </w:p>
    <w:p w14:paraId="1BAE51E6" w14:textId="5B54B4E1" w:rsidR="00720601" w:rsidRDefault="0073504E" w:rsidP="0072060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0 0</m:t>
                </m:r>
              </m:e>
            </m:d>
            <m:r>
              <w:rPr>
                <w:rFonts w:ascii="Cambria Math" w:eastAsiaTheme="minorEastAsia" w:hAnsi="Cambria Math"/>
              </w:rPr>
              <m:t>,right</m:t>
            </m:r>
          </m:e>
        </m:d>
        <m:r>
          <w:rPr>
            <w:rFonts w:ascii="Cambria Math" w:eastAsiaTheme="minorEastAsia" w:hAnsi="Cambria Math"/>
          </w:rPr>
          <m:t>=0.7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17</m:t>
                </m:r>
              </m:e>
            </m:rad>
            <m:r>
              <w:rPr>
                <w:rFonts w:ascii="Cambria Math" w:eastAsiaTheme="minorEastAsia" w:hAnsi="Cambria Math"/>
              </w:rPr>
              <m:t>+0.5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1 0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+0.1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13</m:t>
                </m:r>
              </m:e>
            </m:rad>
            <m:r>
              <w:rPr>
                <w:rFonts w:ascii="Cambria Math" w:eastAsiaTheme="minorEastAsia" w:hAnsi="Cambria Math"/>
              </w:rPr>
              <m:t>+0.5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0 1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+0.2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  <m:r>
              <w:rPr>
                <w:rFonts w:ascii="Cambria Math" w:eastAsiaTheme="minorEastAsia" w:hAnsi="Cambria Math"/>
              </w:rPr>
              <m:t>+0.5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0 0</m:t>
                    </m:r>
                  </m:e>
                </m:d>
              </m:e>
            </m:d>
          </m:e>
        </m:d>
      </m:oMath>
    </w:p>
    <w:p w14:paraId="5BABFA85" w14:textId="77777777" w:rsidR="00720601" w:rsidRPr="00720601" w:rsidRDefault="00720601" w:rsidP="00720601">
      <w:pPr>
        <w:pStyle w:val="ListParagraph"/>
        <w:ind w:left="1440"/>
        <w:rPr>
          <w:rFonts w:eastAsiaTheme="minorEastAsia"/>
        </w:rPr>
      </w:pPr>
    </w:p>
    <w:p w14:paraId="1140CBB7" w14:textId="1B22A8BD" w:rsidR="00720601" w:rsidRPr="00720601" w:rsidRDefault="00720601" w:rsidP="00720601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0 0</m:t>
                </m:r>
              </m:e>
            </m:d>
            <m:r>
              <w:rPr>
                <w:rFonts w:ascii="Cambria Math" w:eastAsiaTheme="minorEastAsia" w:hAnsi="Cambria Math"/>
              </w:rPr>
              <m:t>,down</m:t>
            </m:r>
          </m:e>
        </m:d>
        <m:r>
          <w:rPr>
            <w:rFonts w:ascii="Cambria Math" w:eastAsiaTheme="minorEastAsia" w:hAnsi="Cambria Math"/>
          </w:rPr>
          <m:t>=0.7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13</m:t>
                </m:r>
              </m:e>
            </m:rad>
            <m:r>
              <w:rPr>
                <w:rFonts w:ascii="Cambria Math" w:eastAsiaTheme="minorEastAsia" w:hAnsi="Cambria Math"/>
              </w:rPr>
              <m:t>+0.5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(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0 1</m:t>
                </m:r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+0.1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17</m:t>
                </m:r>
              </m:e>
            </m:rad>
            <m:r>
              <w:rPr>
                <w:rFonts w:ascii="Cambria Math" w:eastAsiaTheme="minorEastAsia" w:hAnsi="Cambria Math"/>
              </w:rPr>
              <m:t>+0.5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(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1 0</m:t>
                </m:r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+0.2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  <m:r>
              <w:rPr>
                <w:rFonts w:ascii="Cambria Math" w:eastAsiaTheme="minorEastAsia" w:hAnsi="Cambria Math"/>
              </w:rPr>
              <m:t>+0.5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(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0 0</m:t>
                </m:r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</m:d>
      </m:oMath>
    </w:p>
    <w:p w14:paraId="1117655F" w14:textId="49989706" w:rsidR="00720601" w:rsidRDefault="00720601" w:rsidP="00720601">
      <w:pPr>
        <w:rPr>
          <w:rFonts w:eastAsiaTheme="minorEastAsia"/>
        </w:rPr>
      </w:pPr>
    </w:p>
    <w:p w14:paraId="7DE68CC7" w14:textId="505669B3" w:rsidR="00720601" w:rsidRPr="00720601" w:rsidRDefault="00720601" w:rsidP="00720601">
      <w:pPr>
        <w:rPr>
          <w:rFonts w:eastAsiaTheme="minorEastAsia"/>
        </w:rPr>
      </w:pPr>
    </w:p>
    <w:p w14:paraId="0AD2359B" w14:textId="77777777" w:rsidR="00720601" w:rsidRPr="00720601" w:rsidRDefault="00720601" w:rsidP="00720601">
      <w:pPr>
        <w:pStyle w:val="ListParagraph"/>
        <w:ind w:left="1440"/>
        <w:rPr>
          <w:rFonts w:eastAsiaTheme="minorEastAsia"/>
        </w:rPr>
      </w:pPr>
    </w:p>
    <w:p w14:paraId="26FF47BF" w14:textId="77777777" w:rsidR="00111B0E" w:rsidRPr="004F0496" w:rsidRDefault="00111B0E" w:rsidP="004D6746">
      <w:pPr>
        <w:pStyle w:val="ListParagraph"/>
        <w:ind w:left="1440"/>
        <w:rPr>
          <w:rFonts w:eastAsiaTheme="minorEastAsia"/>
        </w:rPr>
      </w:pPr>
    </w:p>
    <w:p w14:paraId="2A7024FB" w14:textId="77777777" w:rsidR="004F0496" w:rsidRPr="00CB2013" w:rsidRDefault="004F0496" w:rsidP="004D6746">
      <w:pPr>
        <w:pStyle w:val="ListParagraph"/>
        <w:ind w:left="1440"/>
        <w:rPr>
          <w:rFonts w:eastAsiaTheme="minorEastAsia"/>
        </w:rPr>
      </w:pPr>
    </w:p>
    <w:p w14:paraId="2B478CAC" w14:textId="77777777" w:rsidR="004D6746" w:rsidRPr="00FF461F" w:rsidRDefault="004D6746" w:rsidP="00FF461F">
      <w:pPr>
        <w:pStyle w:val="ListParagraph"/>
        <w:ind w:left="1440"/>
        <w:rPr>
          <w:rFonts w:eastAsiaTheme="minorEastAsia"/>
        </w:rPr>
      </w:pPr>
    </w:p>
    <w:p w14:paraId="72EC7401" w14:textId="77777777" w:rsidR="00287579" w:rsidRPr="00471FEF" w:rsidRDefault="00287579" w:rsidP="00E84777">
      <w:pPr>
        <w:pStyle w:val="ListParagraph"/>
        <w:rPr>
          <w:rFonts w:eastAsiaTheme="minorEastAsia"/>
        </w:rPr>
      </w:pPr>
    </w:p>
    <w:sectPr w:rsidR="00287579" w:rsidRPr="00471FEF" w:rsidSect="001D3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24396"/>
    <w:multiLevelType w:val="hybridMultilevel"/>
    <w:tmpl w:val="30AC8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03"/>
    <w:rsid w:val="00086F3F"/>
    <w:rsid w:val="000B4911"/>
    <w:rsid w:val="000C3F80"/>
    <w:rsid w:val="00111B0E"/>
    <w:rsid w:val="00125B46"/>
    <w:rsid w:val="00175A03"/>
    <w:rsid w:val="0018329A"/>
    <w:rsid w:val="00194F82"/>
    <w:rsid w:val="00196CEB"/>
    <w:rsid w:val="001A3F19"/>
    <w:rsid w:val="001D3BE3"/>
    <w:rsid w:val="001D3E80"/>
    <w:rsid w:val="001E29A4"/>
    <w:rsid w:val="001E6C46"/>
    <w:rsid w:val="002518D4"/>
    <w:rsid w:val="00287579"/>
    <w:rsid w:val="002C537F"/>
    <w:rsid w:val="002E0A55"/>
    <w:rsid w:val="00340013"/>
    <w:rsid w:val="003D571C"/>
    <w:rsid w:val="003D67D9"/>
    <w:rsid w:val="00400BC7"/>
    <w:rsid w:val="00405408"/>
    <w:rsid w:val="00447D3C"/>
    <w:rsid w:val="00471FEF"/>
    <w:rsid w:val="004757E3"/>
    <w:rsid w:val="004C4C5A"/>
    <w:rsid w:val="004D6746"/>
    <w:rsid w:val="004F0496"/>
    <w:rsid w:val="00524439"/>
    <w:rsid w:val="00524A39"/>
    <w:rsid w:val="00546957"/>
    <w:rsid w:val="005C45DC"/>
    <w:rsid w:val="00693D8A"/>
    <w:rsid w:val="00700ADD"/>
    <w:rsid w:val="00705A6F"/>
    <w:rsid w:val="00720601"/>
    <w:rsid w:val="0073504E"/>
    <w:rsid w:val="007C1DAD"/>
    <w:rsid w:val="007D525E"/>
    <w:rsid w:val="00815CB1"/>
    <w:rsid w:val="0086334D"/>
    <w:rsid w:val="008B420D"/>
    <w:rsid w:val="008F2736"/>
    <w:rsid w:val="00967A4E"/>
    <w:rsid w:val="009C4E9E"/>
    <w:rsid w:val="00A018BB"/>
    <w:rsid w:val="00A20DC7"/>
    <w:rsid w:val="00A36C20"/>
    <w:rsid w:val="00A979E8"/>
    <w:rsid w:val="00AE31E0"/>
    <w:rsid w:val="00AF2B2F"/>
    <w:rsid w:val="00B4017C"/>
    <w:rsid w:val="00B467DE"/>
    <w:rsid w:val="00BF7BC7"/>
    <w:rsid w:val="00C05C44"/>
    <w:rsid w:val="00C34E66"/>
    <w:rsid w:val="00C61C9F"/>
    <w:rsid w:val="00CB2013"/>
    <w:rsid w:val="00CB4F1C"/>
    <w:rsid w:val="00CE7197"/>
    <w:rsid w:val="00D320AC"/>
    <w:rsid w:val="00D32A6E"/>
    <w:rsid w:val="00D60569"/>
    <w:rsid w:val="00D94B56"/>
    <w:rsid w:val="00DC777B"/>
    <w:rsid w:val="00E072AE"/>
    <w:rsid w:val="00E0760C"/>
    <w:rsid w:val="00E725D3"/>
    <w:rsid w:val="00E84777"/>
    <w:rsid w:val="00F354C6"/>
    <w:rsid w:val="00FE3AA0"/>
    <w:rsid w:val="00FE71DF"/>
    <w:rsid w:val="00FE73FA"/>
    <w:rsid w:val="00FF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B954"/>
  <w15:chartTrackingRefBased/>
  <w15:docId w15:val="{445963F7-B0B6-5846-96BC-CB89507B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A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5A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E9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E9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Yiduo Ke</cp:lastModifiedBy>
  <cp:revision>10</cp:revision>
  <cp:lastPrinted>2019-11-12T01:10:00Z</cp:lastPrinted>
  <dcterms:created xsi:type="dcterms:W3CDTF">2019-11-12T01:10:00Z</dcterms:created>
  <dcterms:modified xsi:type="dcterms:W3CDTF">2019-11-12T18:38:00Z</dcterms:modified>
</cp:coreProperties>
</file>