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0C249" w14:textId="62919B65" w:rsidR="000959F9" w:rsidRDefault="0038029E">
      <w:proofErr w:type="spellStart"/>
      <w:r>
        <w:t>Yiduo</w:t>
      </w:r>
      <w:proofErr w:type="spellEnd"/>
      <w:r>
        <w:t xml:space="preserve"> </w:t>
      </w:r>
      <w:proofErr w:type="spellStart"/>
      <w:r>
        <w:t>Ke</w:t>
      </w:r>
      <w:proofErr w:type="spellEnd"/>
    </w:p>
    <w:p w14:paraId="3CDF92F4" w14:textId="38B23605" w:rsidR="0038029E" w:rsidRDefault="0038029E">
      <w:r>
        <w:t>MATH 4810 HW 2</w:t>
      </w:r>
    </w:p>
    <w:p w14:paraId="27CF3CD4" w14:textId="545D5C3E" w:rsidR="0038029E" w:rsidRDefault="0038029E"/>
    <w:p w14:paraId="1CA89E74" w14:textId="0BD37926" w:rsidR="0038029E" w:rsidRDefault="0038029E"/>
    <w:p w14:paraId="4ADB5256" w14:textId="53652A5E" w:rsidR="0038029E" w:rsidRDefault="00AB089E" w:rsidP="00216B52">
      <w:pPr>
        <w:pStyle w:val="ListParagraph"/>
        <w:numPr>
          <w:ilvl w:val="0"/>
          <w:numId w:val="1"/>
        </w:numPr>
      </w:pPr>
      <w:r>
        <w:t>We have to prove it’s injective, surjective, and monotonically non-decreasing (preserves partial order)</w:t>
      </w:r>
    </w:p>
    <w:p w14:paraId="4EADD5F4" w14:textId="77777777" w:rsidR="00354243" w:rsidRDefault="00941B98" w:rsidP="00AB089E">
      <w:pPr>
        <w:pStyle w:val="ListParagraph"/>
        <w:numPr>
          <w:ilvl w:val="1"/>
          <w:numId w:val="1"/>
        </w:numPr>
      </w:pPr>
      <w:r>
        <w:t xml:space="preserve">Want to prove it’s injective. Assume we have </w:t>
      </w:r>
      <m:oMath>
        <m:r>
          <w:rPr>
            <w:rFonts w:ascii="Cambria Math" w:hAnsi="Cambria Math"/>
          </w:rPr>
          <m:t xml:space="preserve">b,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∈B</m:t>
        </m:r>
      </m:oMath>
      <w:r>
        <w:t xml:space="preserve"> and </w:t>
      </w:r>
      <m:oMath>
        <m:r>
          <w:rPr>
            <w:rFonts w:ascii="Cambria Math" w:hAnsi="Cambria Math"/>
          </w:rPr>
          <m:t>b=b'</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=b'</m:t>
        </m:r>
      </m:oMath>
      <w:r>
        <w:t xml:space="preserve">, </w:t>
      </w:r>
      <w:r w:rsidR="001606F6">
        <w:t xml:space="preserve">want to prove </w:t>
      </w:r>
      <m:oMath>
        <m:r>
          <w:rPr>
            <w:rFonts w:ascii="Cambria Math" w:hAnsi="Cambria Math"/>
          </w:rPr>
          <m:t>a=a'</m:t>
        </m:r>
      </m:oMath>
      <w:r w:rsidR="001606F6">
        <w:t>.</w:t>
      </w:r>
      <w:r w:rsidR="00C90FBB">
        <w:t xml:space="preserve"> </w:t>
      </w:r>
    </w:p>
    <w:p w14:paraId="58D9C75F" w14:textId="77777777" w:rsidR="00354243" w:rsidRDefault="00354243" w:rsidP="00354243">
      <w:pPr>
        <w:pStyle w:val="ListParagraph"/>
        <w:ind w:left="1440"/>
      </w:pPr>
    </w:p>
    <w:p w14:paraId="6B174731" w14:textId="57E69B74" w:rsidR="00AB089E" w:rsidRDefault="00C95599" w:rsidP="00354243">
      <w:pPr>
        <w:pStyle w:val="ListParagraph"/>
        <w:ind w:left="1440"/>
      </w:pPr>
      <w:r>
        <w:t xml:space="preserve">Due to the definition of initial segment, </w:t>
      </w:r>
      <m:oMath>
        <m:r>
          <w:rPr>
            <w:rFonts w:ascii="Cambria Math" w:hAnsi="Cambria Math"/>
          </w:rPr>
          <m:t>a</m:t>
        </m:r>
      </m:oMath>
      <w:r>
        <w:t xml:space="preserve"> has to be the biggest element in </w:t>
      </w:r>
      <m:oMath>
        <m:r>
          <w:rPr>
            <w:rFonts w:ascii="Cambria Math" w:hAnsi="Cambria Math"/>
          </w:rPr>
          <m:t>b</m:t>
        </m:r>
      </m:oMath>
      <w:r w:rsidR="001D03DE">
        <w:t xml:space="preserve"> (</w:t>
      </w:r>
      <w:r>
        <w:t>i.e. the outermost</w:t>
      </w:r>
      <w:r w:rsidR="00905856">
        <w:t>, most inclusive</w:t>
      </w:r>
      <w:r w:rsidR="00E30405">
        <w:t>,</w:t>
      </w:r>
      <w:r w:rsidR="00905856">
        <w:t xml:space="preserve"> </w:t>
      </w:r>
      <w:r>
        <w:t xml:space="preserve">set in </w:t>
      </w:r>
      <m:oMath>
        <m:r>
          <w:rPr>
            <w:rFonts w:ascii="Cambria Math" w:hAnsi="Cambria Math"/>
          </w:rPr>
          <m:t>b</m:t>
        </m:r>
      </m:oMath>
      <w:r w:rsidR="00251E15">
        <w:t>,</w:t>
      </w:r>
      <w:r>
        <w:t xml:space="preserve"> because </w:t>
      </w:r>
      <m:oMath>
        <m:r>
          <w:rPr>
            <w:rFonts w:ascii="Cambria Math" w:hAnsi="Cambria Math"/>
          </w:rPr>
          <m:t>B</m:t>
        </m:r>
      </m:oMath>
      <w:r>
        <w:t xml:space="preserve"> is </w:t>
      </w:r>
      <w:r w:rsidR="005F0DA1">
        <w:t>partially ordered</w:t>
      </w:r>
      <w:r>
        <w:t xml:space="preserve"> by inclusion (</w:t>
      </w:r>
      <m:oMath>
        <m:r>
          <w:rPr>
            <w:rFonts w:ascii="Cambria Math" w:hAnsi="Cambria Math"/>
          </w:rPr>
          <m:t>⊆</m:t>
        </m:r>
      </m:oMath>
      <w:r>
        <w:t>)</w:t>
      </w:r>
      <w:r w:rsidR="001D03DE">
        <w:t>)</w:t>
      </w:r>
      <w:r w:rsidR="005F0DA1">
        <w:t xml:space="preserve">. Similarly,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5F0DA1">
        <w:t xml:space="preserve"> has to be the biggest element in </w:t>
      </w:r>
      <m:oMath>
        <m:r>
          <w:rPr>
            <w:rFonts w:ascii="Cambria Math" w:hAnsi="Cambria Math"/>
          </w:rPr>
          <m:t>b'</m:t>
        </m:r>
      </m:oMath>
      <w:r w:rsidR="005F0DA1">
        <w:t xml:space="preserve">. </w:t>
      </w:r>
      <w:r w:rsidR="004355FF">
        <w:t xml:space="preserve">If </w:t>
      </w:r>
      <m:oMath>
        <m:r>
          <w:rPr>
            <w:rFonts w:ascii="Cambria Math" w:hAnsi="Cambria Math"/>
          </w:rPr>
          <m:t>b=b'</m:t>
        </m:r>
      </m:oMath>
      <w:r w:rsidR="004355FF">
        <w:t xml:space="preserve">, then consequently </w:t>
      </w:r>
      <m:oMath>
        <m:r>
          <w:rPr>
            <w:rFonts w:ascii="Cambria Math" w:hAnsi="Cambria Math"/>
          </w:rPr>
          <m:t>a=a'</m:t>
        </m:r>
      </m:oMath>
      <w:r w:rsidR="004355FF">
        <w:t>.</w:t>
      </w:r>
    </w:p>
    <w:p w14:paraId="196B5454" w14:textId="458ECD78" w:rsidR="002401A1" w:rsidRDefault="002401A1" w:rsidP="00354243">
      <w:pPr>
        <w:pStyle w:val="ListParagraph"/>
        <w:ind w:left="1440"/>
      </w:pPr>
    </w:p>
    <w:p w14:paraId="126D3BDB" w14:textId="343BFB21" w:rsidR="002401A1" w:rsidRDefault="00E77EFF" w:rsidP="002401A1">
      <w:pPr>
        <w:pStyle w:val="ListParagraph"/>
        <w:numPr>
          <w:ilvl w:val="1"/>
          <w:numId w:val="1"/>
        </w:numPr>
      </w:pPr>
      <w:r>
        <w:t>Want to prove it’s surjective.</w:t>
      </w:r>
      <w:r w:rsidR="00022299">
        <w:t xml:space="preserve"> Want to prove that,</w:t>
      </w:r>
      <w:r>
        <w:t xml:space="preserve"> </w:t>
      </w:r>
      <m:oMath>
        <m:r>
          <w:rPr>
            <w:rFonts w:ascii="Cambria Math" w:hAnsi="Cambria Math"/>
          </w:rPr>
          <m:t>∀b∈B, ∃a∈A</m:t>
        </m:r>
      </m:oMath>
      <w:r>
        <w:t xml:space="preserve"> such that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w:t>
      </w:r>
      <w:r w:rsidR="008B07FC">
        <w:t xml:space="preserve"> Again, due to the definition of initial segment and the definition of the mapping </w:t>
      </w:r>
      <m:oMath>
        <m:r>
          <w:rPr>
            <w:rFonts w:ascii="Cambria Math" w:hAnsi="Cambria Math"/>
          </w:rPr>
          <m:t>f</m:t>
        </m:r>
      </m:oMath>
      <w:r w:rsidR="008B07FC">
        <w:t>,</w:t>
      </w:r>
      <w:r w:rsidR="001D03DE">
        <w:t xml:space="preserve"> each initial segment </w:t>
      </w:r>
      <m:oMath>
        <m:r>
          <w:rPr>
            <w:rFonts w:ascii="Cambria Math" w:hAnsi="Cambria Math"/>
          </w:rPr>
          <m:t>b∈B</m:t>
        </m:r>
      </m:oMath>
      <w:r w:rsidR="001D03DE">
        <w:t xml:space="preserve"> </w:t>
      </w:r>
      <w:r w:rsidR="00F13AD1">
        <w:t>is mapped from</w:t>
      </w:r>
      <w:r w:rsidR="001D03DE">
        <w:t xml:space="preserve"> its </w:t>
      </w:r>
      <w:r w:rsidR="00F13AD1">
        <w:t xml:space="preserve">most inclusive set in </w:t>
      </w:r>
      <m:oMath>
        <m:r>
          <w:rPr>
            <w:rFonts w:ascii="Cambria Math" w:hAnsi="Cambria Math"/>
          </w:rPr>
          <m:t>A</m:t>
        </m:r>
      </m:oMath>
      <w:r w:rsidR="00025ADE">
        <w:t xml:space="preserve">, </w:t>
      </w:r>
      <w:r w:rsidR="00F005F5">
        <w:t xml:space="preserve">so </w:t>
      </w:r>
      <w:r w:rsidR="00025ADE">
        <w:t xml:space="preserve">it cannot be </w:t>
      </w:r>
      <w:r w:rsidR="00025ADE">
        <w:rPr>
          <w:i/>
          <w:iCs/>
        </w:rPr>
        <w:t xml:space="preserve">not </w:t>
      </w:r>
      <w:r w:rsidR="00025ADE">
        <w:t xml:space="preserve">mapped from something in </w:t>
      </w:r>
      <m:oMath>
        <m:r>
          <w:rPr>
            <w:rFonts w:ascii="Cambria Math" w:hAnsi="Cambria Math"/>
          </w:rPr>
          <m:t>A</m:t>
        </m:r>
      </m:oMath>
      <w:r w:rsidR="00025ADE">
        <w:t>.</w:t>
      </w:r>
    </w:p>
    <w:p w14:paraId="7C1E0277" w14:textId="7CB6101B" w:rsidR="00110573" w:rsidRDefault="000B5D42" w:rsidP="002401A1">
      <w:pPr>
        <w:pStyle w:val="ListParagraph"/>
        <w:numPr>
          <w:ilvl w:val="1"/>
          <w:numId w:val="1"/>
        </w:numPr>
      </w:pPr>
      <w:r>
        <w:t xml:space="preserve">Want to prove </w:t>
      </w:r>
      <w:r w:rsidR="003F072C">
        <w:t xml:space="preserve">it preserves </w:t>
      </w:r>
      <w:r w:rsidR="000216D6">
        <w:t xml:space="preserve">the </w:t>
      </w:r>
      <w:r w:rsidR="003F072C">
        <w:t>partial order</w:t>
      </w:r>
      <w:r>
        <w:t>.</w:t>
      </w:r>
      <w:r w:rsidR="00FD75FE">
        <w:t xml:space="preserve"> </w:t>
      </w:r>
    </w:p>
    <w:p w14:paraId="6F94DE55" w14:textId="1281C597" w:rsidR="00FD75FE" w:rsidRDefault="00FD75FE" w:rsidP="00FD75FE">
      <w:pPr>
        <w:pStyle w:val="ListParagraph"/>
        <w:numPr>
          <w:ilvl w:val="2"/>
          <w:numId w:val="1"/>
        </w:numPr>
      </w:pPr>
      <w:r>
        <w:t xml:space="preserve">Want to </w:t>
      </w:r>
      <w:r w:rsidR="007D0DBA">
        <w:t>prove</w:t>
      </w:r>
      <w:r>
        <w:t xml:space="preserve">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w:r>
        <w:t xml:space="preserve"> and </w:t>
      </w:r>
      <m:oMath>
        <m:r>
          <w:rPr>
            <w:rFonts w:ascii="Cambria Math" w:hAnsi="Cambria Math"/>
          </w:rPr>
          <m:t>a≤a'</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=b'</m:t>
        </m:r>
      </m:oMath>
      <w:r>
        <w:t xml:space="preserve">, then </w:t>
      </w:r>
      <m:oMath>
        <m:r>
          <w:rPr>
            <w:rFonts w:ascii="Cambria Math" w:hAnsi="Cambria Math"/>
          </w:rPr>
          <m:t>b⊆b'</m:t>
        </m:r>
      </m:oMath>
      <w:r>
        <w:t>.</w:t>
      </w:r>
      <w:r w:rsidR="00FF4D52">
        <w:t xml:space="preserve"> </w:t>
      </w:r>
      <w:r w:rsidR="00E91F02">
        <w:t xml:space="preserve">This is proven by the fact that by definition of initial segment, </w:t>
      </w:r>
      <m:oMath>
        <m:r>
          <w:rPr>
            <w:rFonts w:ascii="Cambria Math" w:hAnsi="Cambria Math"/>
          </w:rPr>
          <m:t>b=</m:t>
        </m:r>
        <m:d>
          <m:dPr>
            <m:begChr m:val="["/>
            <m:endChr m:val="|"/>
            <m:ctrlPr>
              <w:rPr>
                <w:rFonts w:ascii="Cambria Math" w:hAnsi="Cambria Math"/>
                <w:i/>
              </w:rPr>
            </m:ctrlPr>
          </m:dPr>
          <m:e>
            <m:r>
              <w:rPr>
                <w:rFonts w:ascii="Cambria Math" w:hAnsi="Cambria Math"/>
              </w:rPr>
              <m:t>y∈A</m:t>
            </m:r>
          </m:e>
        </m:d>
        <m:r>
          <w:rPr>
            <w:rFonts w:ascii="Cambria Math" w:hAnsi="Cambria Math"/>
          </w:rPr>
          <m:t>y≤a]</m:t>
        </m:r>
      </m:oMath>
      <w:r w:rsidR="00E91F02">
        <w:t xml:space="preserve">,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rsidR="00E91F02">
        <w:t>.</w:t>
      </w:r>
      <w:r w:rsidR="00576DE5">
        <w:t xml:space="preserve"> Since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w:r w:rsidR="00576DE5">
        <w:t xml:space="preserve">, then all of </w:t>
      </w:r>
      <m:oMath>
        <m:r>
          <w:rPr>
            <w:rFonts w:ascii="Cambria Math" w:hAnsi="Cambria Math"/>
          </w:rPr>
          <m:t>b</m:t>
        </m:r>
      </m:oMath>
      <w:r w:rsidR="00576DE5">
        <w:t xml:space="preserve"> has to be included in </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8123B1">
        <w:t xml:space="preserve">, </w:t>
      </w:r>
      <w:r w:rsidR="00314247">
        <w:t>i.e.</w:t>
      </w:r>
      <w:r w:rsidR="008123B1">
        <w:t xml:space="preserve">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rsidR="008123B1">
        <w:t>.</w:t>
      </w:r>
    </w:p>
    <w:p w14:paraId="1785E70F" w14:textId="068C5463" w:rsidR="00B103E8" w:rsidRDefault="00B03241" w:rsidP="00FD75FE">
      <w:pPr>
        <w:pStyle w:val="ListParagraph"/>
        <w:numPr>
          <w:ilvl w:val="2"/>
          <w:numId w:val="1"/>
        </w:numPr>
      </w:pPr>
      <w:r>
        <w:t xml:space="preserve">Want to prove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w:r>
        <w:t xml:space="preserve"> and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=b</m:t>
        </m:r>
      </m:oMath>
      <w:r>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and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then </w:t>
      </w:r>
      <m:oMath>
        <m:r>
          <w:rPr>
            <w:rFonts w:ascii="Cambria Math" w:hAnsi="Cambria Math"/>
          </w:rPr>
          <m:t>a≤a'</m:t>
        </m:r>
      </m:oMath>
      <w:r>
        <w:t>.</w:t>
      </w:r>
      <w:r w:rsidR="00531D08">
        <w:t xml:space="preserve"> </w:t>
      </w:r>
      <w:r w:rsidR="005C7567">
        <w:t xml:space="preserve">As we said before, </w:t>
      </w:r>
      <m:oMath>
        <m:r>
          <w:rPr>
            <w:rFonts w:ascii="Cambria Math" w:hAnsi="Cambria Math"/>
          </w:rPr>
          <m:t>a</m:t>
        </m:r>
      </m:oMath>
      <w:r w:rsidR="005C7567">
        <w:t xml:space="preserve"> is by definition the most inclusive set in </w:t>
      </w:r>
      <m:oMath>
        <m:r>
          <w:rPr>
            <w:rFonts w:ascii="Cambria Math" w:hAnsi="Cambria Math"/>
          </w:rPr>
          <m:t>b</m:t>
        </m:r>
      </m:oMath>
      <w:r w:rsidR="005C7567">
        <w:t xml:space="preserve">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5C7567">
        <w:t xml:space="preserve"> the most inclusive set in </w:t>
      </w:r>
      <m:oMath>
        <m:r>
          <w:rPr>
            <w:rFonts w:ascii="Cambria Math" w:hAnsi="Cambria Math"/>
          </w:rPr>
          <m:t>b'</m:t>
        </m:r>
      </m:oMath>
      <w:r w:rsidR="005C7567">
        <w:t>.</w:t>
      </w:r>
      <w:r w:rsidR="00456B60">
        <w:t xml:space="preserve"> Since </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oMath>
      <w:r w:rsidR="00456B60">
        <w:t>,</w:t>
      </w:r>
      <w:r w:rsidR="0075052C">
        <w:t xml:space="preserve"> the biggest thing in </w:t>
      </w:r>
      <m:oMath>
        <m:r>
          <w:rPr>
            <w:rFonts w:ascii="Cambria Math" w:hAnsi="Cambria Math"/>
          </w:rPr>
          <m:t>b</m:t>
        </m:r>
      </m:oMath>
      <w:r w:rsidR="0075052C">
        <w:t xml:space="preserve"> has to be included in the biggest thing in </w:t>
      </w:r>
      <m:oMath>
        <m:r>
          <w:rPr>
            <w:rFonts w:ascii="Cambria Math" w:hAnsi="Cambria Math"/>
          </w:rPr>
          <m:t>b'</m:t>
        </m:r>
      </m:oMath>
      <w:r w:rsidR="0075052C">
        <w:t>, thus,</w:t>
      </w:r>
      <w:r w:rsidR="00456B60">
        <w:t xml:space="preserve"> </w:t>
      </w:r>
      <m:oMath>
        <m:r>
          <w:rPr>
            <w:rFonts w:ascii="Cambria Math" w:hAnsi="Cambria Math"/>
          </w:rPr>
          <m:t>a≤a'</m:t>
        </m:r>
      </m:oMath>
      <w:r w:rsidR="006C49BA">
        <w:t>.</w:t>
      </w:r>
    </w:p>
    <w:p w14:paraId="033EFBAC" w14:textId="2AF96C26" w:rsidR="00F006C7" w:rsidRDefault="00A6078C" w:rsidP="0049783C">
      <w:pPr>
        <w:pStyle w:val="ListParagraph"/>
        <w:numPr>
          <w:ilvl w:val="0"/>
          <w:numId w:val="1"/>
        </w:numPr>
      </w:pPr>
      <w:r>
        <w:t>:</w:t>
      </w:r>
    </w:p>
    <w:p w14:paraId="3DB6B177" w14:textId="7478F84A" w:rsidR="00A6078C" w:rsidRDefault="00A6078C" w:rsidP="00A6078C">
      <w:pPr>
        <w:pStyle w:val="ListParagraph"/>
        <w:numPr>
          <w:ilvl w:val="1"/>
          <w:numId w:val="1"/>
        </w:numPr>
      </w:pPr>
      <w:r>
        <w:t xml:space="preserve">To prove any strict partial order can be extended to partial order via </w:t>
      </w:r>
      <m:oMath>
        <m:r>
          <w:rPr>
            <w:rFonts w:ascii="Cambria Math" w:hAnsi="Cambria Math"/>
          </w:rPr>
          <m:t>x≤y</m:t>
        </m:r>
      </m:oMath>
      <w:r>
        <w:t xml:space="preserve"> iff </w:t>
      </w:r>
      <m:oMath>
        <m:r>
          <w:rPr>
            <w:rFonts w:ascii="Cambria Math" w:hAnsi="Cambria Math"/>
          </w:rPr>
          <m:t>x&lt;y</m:t>
        </m:r>
      </m:oMath>
      <w:r>
        <w:t xml:space="preserve"> or </w:t>
      </w:r>
      <m:oMath>
        <m:r>
          <w:rPr>
            <w:rFonts w:ascii="Cambria Math" w:hAnsi="Cambria Math"/>
          </w:rPr>
          <m:t>x=y</m:t>
        </m:r>
      </m:oMath>
      <w:r>
        <w:t xml:space="preserve">, we need to prove this definition satisfies transitivity, reflexivity, and </w:t>
      </w:r>
      <w:r w:rsidR="001161A5">
        <w:t>antisymmetry</w:t>
      </w:r>
      <w:r>
        <w:t>.</w:t>
      </w:r>
    </w:p>
    <w:p w14:paraId="73688A96" w14:textId="5B8EA18E" w:rsidR="001161A5" w:rsidRDefault="00073676" w:rsidP="001161A5">
      <w:pPr>
        <w:pStyle w:val="ListParagraph"/>
        <w:numPr>
          <w:ilvl w:val="2"/>
          <w:numId w:val="1"/>
        </w:numPr>
      </w:pPr>
      <w:r>
        <w:t xml:space="preserve">Transitivity: </w:t>
      </w:r>
      <w:r w:rsidR="007A459A">
        <w:t xml:space="preserve">if </w:t>
      </w:r>
      <m:oMath>
        <m:r>
          <w:rPr>
            <w:rFonts w:ascii="Cambria Math" w:hAnsi="Cambria Math"/>
          </w:rPr>
          <m:t>x≤y</m:t>
        </m:r>
      </m:oMath>
      <w:r w:rsidR="007A459A">
        <w:t xml:space="preserve"> and </w:t>
      </w:r>
      <m:oMath>
        <m:r>
          <w:rPr>
            <w:rFonts w:ascii="Cambria Math" w:hAnsi="Cambria Math"/>
          </w:rPr>
          <m:t>y≤z</m:t>
        </m:r>
      </m:oMath>
      <w:r w:rsidR="007A459A">
        <w:t xml:space="preserve">, then </w:t>
      </w:r>
      <m:oMath>
        <m:r>
          <w:rPr>
            <w:rFonts w:ascii="Cambria Math" w:hAnsi="Cambria Math"/>
          </w:rPr>
          <m:t>x≤z</m:t>
        </m:r>
      </m:oMath>
      <w:r w:rsidR="007A459A">
        <w:t>.</w:t>
      </w:r>
      <w:r w:rsidR="00753C6C">
        <w:t xml:space="preserve"> </w:t>
      </w:r>
      <w:r w:rsidR="00475CAE">
        <w:t xml:space="preserve">We translate this to if </w:t>
      </w:r>
      <m:oMath>
        <m:r>
          <w:rPr>
            <w:rFonts w:ascii="Cambria Math" w:hAnsi="Cambria Math"/>
          </w:rPr>
          <m:t>(x&lt;y</m:t>
        </m:r>
      </m:oMath>
      <w:r w:rsidR="00475CAE">
        <w:t xml:space="preserve"> or </w:t>
      </w:r>
      <m:oMath>
        <m:r>
          <w:rPr>
            <w:rFonts w:ascii="Cambria Math" w:hAnsi="Cambria Math"/>
          </w:rPr>
          <m:t>x=y</m:t>
        </m:r>
      </m:oMath>
      <w:r w:rsidR="00475CAE">
        <w:t xml:space="preserve">) and </w:t>
      </w:r>
      <m:oMath>
        <m:r>
          <w:rPr>
            <w:rFonts w:ascii="Cambria Math" w:hAnsi="Cambria Math"/>
          </w:rPr>
          <m:t>(y&lt;z</m:t>
        </m:r>
      </m:oMath>
      <w:r w:rsidR="00475CAE">
        <w:t xml:space="preserve"> or </w:t>
      </w:r>
      <m:oMath>
        <m:r>
          <w:rPr>
            <w:rFonts w:ascii="Cambria Math" w:hAnsi="Cambria Math"/>
          </w:rPr>
          <m:t>y=z)</m:t>
        </m:r>
      </m:oMath>
      <w:r w:rsidR="00475CAE">
        <w:t xml:space="preserve">, </w:t>
      </w:r>
      <w:r w:rsidR="00C21F87">
        <w:t xml:space="preserve">then </w:t>
      </w:r>
      <m:oMath>
        <m:r>
          <w:rPr>
            <w:rFonts w:ascii="Cambria Math" w:hAnsi="Cambria Math"/>
          </w:rPr>
          <m:t>(x&lt;z</m:t>
        </m:r>
      </m:oMath>
      <w:r w:rsidR="00C21F87">
        <w:t xml:space="preserve"> or </w:t>
      </w:r>
      <m:oMath>
        <m:r>
          <w:rPr>
            <w:rFonts w:ascii="Cambria Math" w:hAnsi="Cambria Math"/>
          </w:rPr>
          <m:t>x=z)</m:t>
        </m:r>
      </m:oMath>
      <w:r w:rsidR="00C21F87">
        <w:t>.</w:t>
      </w:r>
      <w:r w:rsidR="001E2A0F">
        <w:t xml:space="preserve"> This will be broken down into four cases:</w:t>
      </w:r>
    </w:p>
    <w:p w14:paraId="09D8A6E5" w14:textId="6F0C2857" w:rsidR="001E2A0F" w:rsidRDefault="00617512" w:rsidP="001E2A0F">
      <w:pPr>
        <w:pStyle w:val="ListParagraph"/>
        <w:numPr>
          <w:ilvl w:val="3"/>
          <w:numId w:val="1"/>
        </w:numPr>
      </w:pPr>
      <m:oMath>
        <m:r>
          <w:rPr>
            <w:rFonts w:ascii="Cambria Math" w:hAnsi="Cambria Math"/>
          </w:rPr>
          <m:t>(x&lt;y</m:t>
        </m:r>
      </m:oMath>
      <w:r w:rsidR="001E2A0F">
        <w:t xml:space="preserve"> and </w:t>
      </w:r>
      <m:oMath>
        <m:r>
          <w:rPr>
            <w:rFonts w:ascii="Cambria Math" w:hAnsi="Cambria Math"/>
          </w:rPr>
          <m:t>y&lt;z)</m:t>
        </m:r>
      </m:oMath>
      <w:r w:rsidR="001E2A0F">
        <w:t xml:space="preserve">, then we know </w:t>
      </w:r>
      <m:oMath>
        <m:r>
          <w:rPr>
            <w:rFonts w:ascii="Cambria Math" w:hAnsi="Cambria Math"/>
          </w:rPr>
          <m:t>x&lt;z</m:t>
        </m:r>
      </m:oMath>
      <w:r w:rsidR="001E2A0F">
        <w:t xml:space="preserve"> because strict partial ordering is transitive.</w:t>
      </w:r>
    </w:p>
    <w:p w14:paraId="2E7D2FB6" w14:textId="52B167E1" w:rsidR="001E2A0F" w:rsidRDefault="00617512" w:rsidP="001E2A0F">
      <w:pPr>
        <w:pStyle w:val="ListParagraph"/>
        <w:numPr>
          <w:ilvl w:val="3"/>
          <w:numId w:val="1"/>
        </w:numPr>
      </w:pPr>
      <m:oMath>
        <m:r>
          <w:rPr>
            <w:rFonts w:ascii="Cambria Math" w:hAnsi="Cambria Math"/>
          </w:rPr>
          <m:t>(x&lt;y</m:t>
        </m:r>
      </m:oMath>
      <w:r w:rsidR="0031399E">
        <w:t xml:space="preserve"> and </w:t>
      </w:r>
      <m:oMath>
        <m:r>
          <w:rPr>
            <w:rFonts w:ascii="Cambria Math" w:hAnsi="Cambria Math"/>
          </w:rPr>
          <m:t>y=z)</m:t>
        </m:r>
      </m:oMath>
      <w:r w:rsidR="0031399E">
        <w:t xml:space="preserve">, then we know </w:t>
      </w:r>
      <m:oMath>
        <m:r>
          <w:rPr>
            <w:rFonts w:ascii="Cambria Math" w:hAnsi="Cambria Math"/>
          </w:rPr>
          <m:t>x&lt;z</m:t>
        </m:r>
      </m:oMath>
    </w:p>
    <w:p w14:paraId="76AA52D9" w14:textId="25BD165C" w:rsidR="0031399E" w:rsidRDefault="00617512" w:rsidP="001E2A0F">
      <w:pPr>
        <w:pStyle w:val="ListParagraph"/>
        <w:numPr>
          <w:ilvl w:val="3"/>
          <w:numId w:val="1"/>
        </w:numPr>
      </w:pPr>
      <m:oMath>
        <m:r>
          <w:rPr>
            <w:rFonts w:ascii="Cambria Math" w:hAnsi="Cambria Math"/>
          </w:rPr>
          <m:t>(x=y</m:t>
        </m:r>
      </m:oMath>
      <w:r w:rsidR="0031399E">
        <w:t xml:space="preserve"> and </w:t>
      </w:r>
      <m:oMath>
        <m:r>
          <w:rPr>
            <w:rFonts w:ascii="Cambria Math" w:hAnsi="Cambria Math"/>
          </w:rPr>
          <m:t>y&lt;z)</m:t>
        </m:r>
      </m:oMath>
      <w:r w:rsidR="0031399E">
        <w:t xml:space="preserve">, then we know </w:t>
      </w:r>
      <m:oMath>
        <m:r>
          <w:rPr>
            <w:rFonts w:ascii="Cambria Math" w:hAnsi="Cambria Math"/>
          </w:rPr>
          <m:t>x&lt;z</m:t>
        </m:r>
      </m:oMath>
    </w:p>
    <w:p w14:paraId="6D9829C1" w14:textId="09ADBB6A" w:rsidR="0031399E" w:rsidRDefault="00617512" w:rsidP="001E2A0F">
      <w:pPr>
        <w:pStyle w:val="ListParagraph"/>
        <w:numPr>
          <w:ilvl w:val="3"/>
          <w:numId w:val="1"/>
        </w:numPr>
      </w:pPr>
      <m:oMath>
        <m:r>
          <w:rPr>
            <w:rFonts w:ascii="Cambria Math" w:hAnsi="Cambria Math"/>
          </w:rPr>
          <m:t>(x=y</m:t>
        </m:r>
      </m:oMath>
      <w:r w:rsidR="0031399E">
        <w:t xml:space="preserve"> and </w:t>
      </w:r>
      <m:oMath>
        <m:r>
          <w:rPr>
            <w:rFonts w:ascii="Cambria Math" w:hAnsi="Cambria Math"/>
          </w:rPr>
          <m:t>y=z)</m:t>
        </m:r>
      </m:oMath>
      <w:r w:rsidR="0031399E">
        <w:t xml:space="preserve">, then we know </w:t>
      </w:r>
      <m:oMath>
        <m:r>
          <w:rPr>
            <w:rFonts w:ascii="Cambria Math" w:hAnsi="Cambria Math"/>
          </w:rPr>
          <m:t>x=z</m:t>
        </m:r>
      </m:oMath>
    </w:p>
    <w:p w14:paraId="51B7F8BA" w14:textId="77777777" w:rsidR="00A3340D" w:rsidRDefault="00472049" w:rsidP="0083643E">
      <w:pPr>
        <w:pStyle w:val="ListParagraph"/>
        <w:numPr>
          <w:ilvl w:val="2"/>
          <w:numId w:val="1"/>
        </w:numPr>
      </w:pPr>
      <w:r>
        <w:t>Reflexivity:</w:t>
      </w:r>
      <w:r w:rsidR="00391761">
        <w:t xml:space="preserve"> </w:t>
      </w:r>
      <m:oMath>
        <m:r>
          <w:rPr>
            <w:rFonts w:ascii="Cambria Math" w:hAnsi="Cambria Math"/>
          </w:rPr>
          <m:t>x≤x</m:t>
        </m:r>
      </m:oMath>
      <w:r w:rsidR="00391761">
        <w:t xml:space="preserve">. We can translate this to </w:t>
      </w:r>
      <m:oMath>
        <m:r>
          <w:rPr>
            <w:rFonts w:ascii="Cambria Math" w:hAnsi="Cambria Math"/>
          </w:rPr>
          <m:t>(x&lt;x</m:t>
        </m:r>
      </m:oMath>
      <w:r w:rsidR="00AE0104">
        <w:t xml:space="preserve"> or </w:t>
      </w:r>
      <m:oMath>
        <m:r>
          <w:rPr>
            <w:rFonts w:ascii="Cambria Math" w:hAnsi="Cambria Math"/>
          </w:rPr>
          <m:t>x=x)</m:t>
        </m:r>
      </m:oMath>
      <w:r w:rsidR="00AE0104">
        <w:t>.</w:t>
      </w:r>
      <w:r w:rsidR="00B3603D">
        <w:t xml:space="preserve"> </w:t>
      </w:r>
      <m:oMath>
        <m:r>
          <w:rPr>
            <w:rFonts w:ascii="Cambria Math" w:hAnsi="Cambria Math"/>
          </w:rPr>
          <m:t>x=x</m:t>
        </m:r>
      </m:oMath>
      <w:r w:rsidR="00B3603D">
        <w:t xml:space="preserve"> is true.</w:t>
      </w:r>
    </w:p>
    <w:p w14:paraId="522B1146" w14:textId="5F935151" w:rsidR="0083643E" w:rsidRDefault="00A3340D" w:rsidP="0083643E">
      <w:pPr>
        <w:pStyle w:val="ListParagraph"/>
        <w:numPr>
          <w:ilvl w:val="2"/>
          <w:numId w:val="1"/>
        </w:numPr>
      </w:pPr>
      <w:r>
        <w:t xml:space="preserve">Antisymmetry: </w:t>
      </w:r>
      <w:r w:rsidR="00AA0188">
        <w:t xml:space="preserve">if </w:t>
      </w:r>
      <m:oMath>
        <m:r>
          <w:rPr>
            <w:rFonts w:ascii="Cambria Math" w:hAnsi="Cambria Math"/>
          </w:rPr>
          <m:t>(x≤y</m:t>
        </m:r>
      </m:oMath>
      <w:r w:rsidR="00AA0188">
        <w:t xml:space="preserve"> and </w:t>
      </w:r>
      <m:oMath>
        <m:r>
          <w:rPr>
            <w:rFonts w:ascii="Cambria Math" w:hAnsi="Cambria Math"/>
          </w:rPr>
          <m:t>y≤x)</m:t>
        </m:r>
      </m:oMath>
      <w:r w:rsidR="00AA0188">
        <w:t xml:space="preserve">, then </w:t>
      </w:r>
      <m:oMath>
        <m:r>
          <w:rPr>
            <w:rFonts w:ascii="Cambria Math" w:hAnsi="Cambria Math"/>
          </w:rPr>
          <m:t>x=y</m:t>
        </m:r>
      </m:oMath>
      <w:r w:rsidR="00AA0188">
        <w:t xml:space="preserve">. We </w:t>
      </w:r>
      <w:r w:rsidR="009057AC">
        <w:t>translate</w:t>
      </w:r>
      <w:r w:rsidR="00AA0188">
        <w:t xml:space="preserve"> this to </w:t>
      </w:r>
      <w:r>
        <w:t xml:space="preserve">if </w:t>
      </w:r>
      <m:oMath>
        <m:r>
          <w:rPr>
            <w:rFonts w:ascii="Cambria Math" w:hAnsi="Cambria Math"/>
          </w:rPr>
          <m:t>(x&lt;y</m:t>
        </m:r>
      </m:oMath>
      <w:r>
        <w:t xml:space="preserve"> or </w:t>
      </w:r>
      <m:oMath>
        <m:r>
          <w:rPr>
            <w:rFonts w:ascii="Cambria Math" w:hAnsi="Cambria Math"/>
          </w:rPr>
          <m:t>x=y)</m:t>
        </m:r>
      </m:oMath>
      <w:r>
        <w:t xml:space="preserve"> and </w:t>
      </w:r>
      <m:oMath>
        <m:r>
          <w:rPr>
            <w:rFonts w:ascii="Cambria Math" w:hAnsi="Cambria Math"/>
          </w:rPr>
          <m:t xml:space="preserve">(y&lt;x </m:t>
        </m:r>
      </m:oMath>
      <w:r>
        <w:t xml:space="preserve">or </w:t>
      </w:r>
      <m:oMath>
        <m:r>
          <w:rPr>
            <w:rFonts w:ascii="Cambria Math" w:hAnsi="Cambria Math"/>
          </w:rPr>
          <m:t>y=x)</m:t>
        </m:r>
      </m:oMath>
      <w:r w:rsidR="00AC1D73">
        <w:t xml:space="preserve">, then </w:t>
      </w:r>
      <m:oMath>
        <m:r>
          <w:rPr>
            <w:rFonts w:ascii="Cambria Math" w:hAnsi="Cambria Math"/>
          </w:rPr>
          <m:t>x=y</m:t>
        </m:r>
      </m:oMath>
      <w:r w:rsidR="00AC1D73">
        <w:t>.</w:t>
      </w:r>
      <w:r w:rsidR="00610390">
        <w:t xml:space="preserve"> This is broken down into four cases again:</w:t>
      </w:r>
    </w:p>
    <w:p w14:paraId="40694270" w14:textId="6DC77C03" w:rsidR="00610390" w:rsidRDefault="00FF051B" w:rsidP="00610390">
      <w:pPr>
        <w:pStyle w:val="ListParagraph"/>
        <w:numPr>
          <w:ilvl w:val="3"/>
          <w:numId w:val="1"/>
        </w:numPr>
      </w:pPr>
      <m:oMath>
        <m:r>
          <w:rPr>
            <w:rFonts w:ascii="Cambria Math" w:hAnsi="Cambria Math"/>
          </w:rPr>
          <w:lastRenderedPageBreak/>
          <m:t>(x&lt;y</m:t>
        </m:r>
      </m:oMath>
      <w:r>
        <w:t xml:space="preserve"> and </w:t>
      </w:r>
      <m:oMath>
        <m:r>
          <w:rPr>
            <w:rFonts w:ascii="Cambria Math" w:hAnsi="Cambria Math"/>
          </w:rPr>
          <m:t>y&lt;x)</m:t>
        </m:r>
      </m:oMath>
      <w:r>
        <w:t xml:space="preserve">, then it’s vacuously true that </w:t>
      </w:r>
      <m:oMath>
        <m:r>
          <w:rPr>
            <w:rFonts w:ascii="Cambria Math" w:hAnsi="Cambria Math"/>
          </w:rPr>
          <m:t>x=y</m:t>
        </m:r>
      </m:oMath>
      <w:r>
        <w:t>.</w:t>
      </w:r>
    </w:p>
    <w:p w14:paraId="18ED6D2A" w14:textId="731463B3" w:rsidR="00FF051B" w:rsidRDefault="00C21EC1" w:rsidP="00610390">
      <w:pPr>
        <w:pStyle w:val="ListParagraph"/>
        <w:numPr>
          <w:ilvl w:val="3"/>
          <w:numId w:val="1"/>
        </w:numPr>
      </w:pPr>
      <m:oMath>
        <m:r>
          <w:rPr>
            <w:rFonts w:ascii="Cambria Math" w:hAnsi="Cambria Math"/>
          </w:rPr>
          <m:t>(x&lt;y</m:t>
        </m:r>
      </m:oMath>
      <w:r>
        <w:t xml:space="preserve"> and </w:t>
      </w:r>
      <m:oMath>
        <m:r>
          <w:rPr>
            <w:rFonts w:ascii="Cambria Math" w:hAnsi="Cambria Math"/>
          </w:rPr>
          <m:t>y=x)</m:t>
        </m:r>
      </m:oMath>
      <w:r>
        <w:t xml:space="preserve">, again, vacuously true that </w:t>
      </w:r>
      <m:oMath>
        <m:r>
          <w:rPr>
            <w:rFonts w:ascii="Cambria Math" w:hAnsi="Cambria Math"/>
          </w:rPr>
          <m:t>x=y</m:t>
        </m:r>
      </m:oMath>
      <w:r>
        <w:t>.</w:t>
      </w:r>
    </w:p>
    <w:p w14:paraId="7041ACEE" w14:textId="3B841507" w:rsidR="00C21EC1" w:rsidRDefault="00B242C3" w:rsidP="00610390">
      <w:pPr>
        <w:pStyle w:val="ListParagraph"/>
        <w:numPr>
          <w:ilvl w:val="3"/>
          <w:numId w:val="1"/>
        </w:numPr>
      </w:pPr>
      <m:oMath>
        <m:r>
          <w:rPr>
            <w:rFonts w:ascii="Cambria Math" w:hAnsi="Cambria Math"/>
          </w:rPr>
          <m:t>(x=y</m:t>
        </m:r>
      </m:oMath>
      <w:r>
        <w:t xml:space="preserve"> and </w:t>
      </w:r>
      <m:oMath>
        <m:r>
          <w:rPr>
            <w:rFonts w:ascii="Cambria Math" w:hAnsi="Cambria Math"/>
          </w:rPr>
          <m:t>y&lt;x)</m:t>
        </m:r>
      </m:oMath>
      <w:r>
        <w:t xml:space="preserve">, again, vacuously true that </w:t>
      </w:r>
      <m:oMath>
        <m:r>
          <w:rPr>
            <w:rFonts w:ascii="Cambria Math" w:hAnsi="Cambria Math"/>
          </w:rPr>
          <m:t>x=y</m:t>
        </m:r>
      </m:oMath>
      <w:r>
        <w:t>.</w:t>
      </w:r>
    </w:p>
    <w:p w14:paraId="55277E64" w14:textId="5E43923A" w:rsidR="00B242C3" w:rsidRDefault="009B59A7" w:rsidP="00610390">
      <w:pPr>
        <w:pStyle w:val="ListParagraph"/>
        <w:numPr>
          <w:ilvl w:val="3"/>
          <w:numId w:val="1"/>
        </w:numPr>
      </w:pPr>
      <m:oMath>
        <m:r>
          <w:rPr>
            <w:rFonts w:ascii="Cambria Math" w:hAnsi="Cambria Math"/>
          </w:rPr>
          <m:t>(x=y</m:t>
        </m:r>
      </m:oMath>
      <w:r>
        <w:t xml:space="preserve"> and </w:t>
      </w:r>
      <m:oMath>
        <m:r>
          <w:rPr>
            <w:rFonts w:ascii="Cambria Math" w:hAnsi="Cambria Math"/>
          </w:rPr>
          <m:t>y=x</m:t>
        </m:r>
      </m:oMath>
      <w:r>
        <w:t xml:space="preserve">), it’s the obviously true that </w:t>
      </w:r>
      <m:oMath>
        <m:r>
          <w:rPr>
            <w:rFonts w:ascii="Cambria Math" w:hAnsi="Cambria Math"/>
          </w:rPr>
          <m:t>x=y</m:t>
        </m:r>
      </m:oMath>
      <w:r>
        <w:t>.</w:t>
      </w:r>
    </w:p>
    <w:p w14:paraId="614D9E6C" w14:textId="6757F577" w:rsidR="00E12338" w:rsidRDefault="004B4AFC" w:rsidP="008A15D7">
      <w:pPr>
        <w:pStyle w:val="ListParagraph"/>
        <w:numPr>
          <w:ilvl w:val="1"/>
          <w:numId w:val="1"/>
        </w:numPr>
      </w:pPr>
      <w:r>
        <w:t xml:space="preserve">To prove that any partial order can be turned into a strict partial order via </w:t>
      </w:r>
      <m:oMath>
        <m:r>
          <w:rPr>
            <w:rFonts w:ascii="Cambria Math" w:hAnsi="Cambria Math"/>
          </w:rPr>
          <m:t>x&lt;y</m:t>
        </m:r>
      </m:oMath>
      <w:r>
        <w:t xml:space="preserve"> iff </w:t>
      </w:r>
      <m:oMath>
        <m:r>
          <w:rPr>
            <w:rFonts w:ascii="Cambria Math" w:hAnsi="Cambria Math"/>
          </w:rPr>
          <m:t>x≤y</m:t>
        </m:r>
      </m:oMath>
      <w:r>
        <w:t xml:space="preserve"> and </w:t>
      </w:r>
      <m:oMath>
        <m:r>
          <w:rPr>
            <w:rFonts w:ascii="Cambria Math" w:hAnsi="Cambria Math"/>
          </w:rPr>
          <m:t>x≠y</m:t>
        </m:r>
      </m:oMath>
      <w:r>
        <w:t>, we need to prove this definition satisfies transitivity</w:t>
      </w:r>
      <w:r w:rsidR="0049297F">
        <w:t xml:space="preserve"> and </w:t>
      </w:r>
      <w:r>
        <w:t>irreflexivity</w:t>
      </w:r>
      <w:r w:rsidR="005B587B">
        <w:t>.</w:t>
      </w:r>
    </w:p>
    <w:p w14:paraId="3470D4A3" w14:textId="0C192562" w:rsidR="00E90329" w:rsidRDefault="00E90329" w:rsidP="00E90329">
      <w:pPr>
        <w:pStyle w:val="ListParagraph"/>
        <w:numPr>
          <w:ilvl w:val="2"/>
          <w:numId w:val="1"/>
        </w:numPr>
      </w:pPr>
      <w:r>
        <w:t xml:space="preserve">Transitivity: </w:t>
      </w:r>
      <w:r w:rsidR="00AA0188">
        <w:t>If</w:t>
      </w:r>
      <w:r w:rsidR="006F3D45">
        <w:t xml:space="preserve"> </w:t>
      </w:r>
      <m:oMath>
        <m:r>
          <w:rPr>
            <w:rFonts w:ascii="Cambria Math" w:hAnsi="Cambria Math"/>
          </w:rPr>
          <m:t>(x&lt;y</m:t>
        </m:r>
      </m:oMath>
      <w:r w:rsidR="006F3D45">
        <w:t xml:space="preserve"> and </w:t>
      </w:r>
      <m:oMath>
        <m:r>
          <w:rPr>
            <w:rFonts w:ascii="Cambria Math" w:hAnsi="Cambria Math"/>
          </w:rPr>
          <m:t>y&lt;z)</m:t>
        </m:r>
      </m:oMath>
      <w:r w:rsidR="006F3D45">
        <w:t xml:space="preserve">, then </w:t>
      </w:r>
      <m:oMath>
        <m:r>
          <w:rPr>
            <w:rFonts w:ascii="Cambria Math" w:hAnsi="Cambria Math"/>
          </w:rPr>
          <m:t>x&lt;z</m:t>
        </m:r>
      </m:oMath>
      <w:r w:rsidR="006F3D45">
        <w:t>.</w:t>
      </w:r>
      <w:r w:rsidR="00AA0188">
        <w:t xml:space="preserve"> </w:t>
      </w:r>
      <w:r w:rsidR="000A2789">
        <w:t xml:space="preserve">We translate this to </w:t>
      </w:r>
      <w:r w:rsidR="0075417F">
        <w:t>i</w:t>
      </w:r>
      <w:r w:rsidR="00C47515">
        <w:t xml:space="preserve">f </w:t>
      </w:r>
      <m:oMath>
        <m:r>
          <w:rPr>
            <w:rFonts w:ascii="Cambria Math" w:hAnsi="Cambria Math"/>
          </w:rPr>
          <m:t xml:space="preserve">(x&lt;y </m:t>
        </m:r>
      </m:oMath>
      <w:r w:rsidR="00C47515" w:rsidRPr="00C47515">
        <w:t>and</w:t>
      </w:r>
      <m:oMath>
        <m:r>
          <w:rPr>
            <w:rFonts w:ascii="Cambria Math" w:hAnsi="Cambria Math"/>
          </w:rPr>
          <m:t xml:space="preserve"> x≠y)</m:t>
        </m:r>
      </m:oMath>
      <w:r w:rsidR="00C1412A">
        <w:t xml:space="preserve"> and </w:t>
      </w:r>
      <m:oMath>
        <m:r>
          <w:rPr>
            <w:rFonts w:ascii="Cambria Math" w:hAnsi="Cambria Math"/>
          </w:rPr>
          <m:t>(y&lt;z</m:t>
        </m:r>
      </m:oMath>
      <w:r w:rsidR="00C1412A">
        <w:t xml:space="preserve"> and </w:t>
      </w:r>
      <m:oMath>
        <m:r>
          <w:rPr>
            <w:rFonts w:ascii="Cambria Math" w:hAnsi="Cambria Math"/>
          </w:rPr>
          <m:t>y≠z)</m:t>
        </m:r>
      </m:oMath>
      <w:r w:rsidR="00C1412A">
        <w:t xml:space="preserve">, then </w:t>
      </w:r>
      <m:oMath>
        <m:r>
          <w:rPr>
            <w:rFonts w:ascii="Cambria Math" w:hAnsi="Cambria Math"/>
          </w:rPr>
          <m:t>(x&lt;z</m:t>
        </m:r>
      </m:oMath>
      <w:r w:rsidR="00C1412A">
        <w:t xml:space="preserve"> and </w:t>
      </w:r>
      <m:oMath>
        <m:r>
          <w:rPr>
            <w:rFonts w:ascii="Cambria Math" w:hAnsi="Cambria Math"/>
          </w:rPr>
          <m:t>x≠z)</m:t>
        </m:r>
      </m:oMath>
      <w:r w:rsidR="00C1412A">
        <w:t>.</w:t>
      </w:r>
      <w:r w:rsidR="00BA599A">
        <w:t xml:space="preserve"> </w:t>
      </w:r>
      <w:r w:rsidR="003D2C54">
        <w:t>This is obviously true</w:t>
      </w:r>
      <w:r w:rsidR="00162C05">
        <w:t xml:space="preserve">. We can see that </w:t>
      </w:r>
      <m:oMath>
        <m:r>
          <w:rPr>
            <w:rFonts w:ascii="Cambria Math" w:hAnsi="Cambria Math"/>
          </w:rPr>
          <m:t>x&lt;y&lt;z</m:t>
        </m:r>
      </m:oMath>
      <w:r w:rsidR="00162C05">
        <w:t xml:space="preserve"> and they’re all unequal to each other.</w:t>
      </w:r>
    </w:p>
    <w:p w14:paraId="4A7E53CD" w14:textId="562C0040" w:rsidR="00162C05" w:rsidRDefault="008B57CB" w:rsidP="00E90329">
      <w:pPr>
        <w:pStyle w:val="ListParagraph"/>
        <w:numPr>
          <w:ilvl w:val="2"/>
          <w:numId w:val="1"/>
        </w:numPr>
      </w:pPr>
      <w:r>
        <w:t xml:space="preserve">Irreflexivity: </w:t>
      </w:r>
      <m:oMath>
        <m:r>
          <w:rPr>
            <w:rFonts w:ascii="Cambria Math" w:hAnsi="Cambria Math"/>
          </w:rPr>
          <m:t>(x&lt;x)</m:t>
        </m:r>
      </m:oMath>
      <w:r w:rsidR="00CD3E0D">
        <w:t xml:space="preserve"> is false</w:t>
      </w:r>
      <w:r w:rsidR="00B34739">
        <w:t xml:space="preserve">. We translate this to </w:t>
      </w:r>
      <m:oMath>
        <m:r>
          <w:rPr>
            <w:rFonts w:ascii="Cambria Math" w:hAnsi="Cambria Math"/>
          </w:rPr>
          <m:t xml:space="preserve">(x≤x </m:t>
        </m:r>
      </m:oMath>
      <w:r>
        <w:t xml:space="preserve">and </w:t>
      </w:r>
      <m:oMath>
        <m:r>
          <w:rPr>
            <w:rFonts w:ascii="Cambria Math" w:hAnsi="Cambria Math"/>
          </w:rPr>
          <m:t>x≠x)</m:t>
        </m:r>
      </m:oMath>
      <w:r w:rsidR="00CD3E0D">
        <w:t xml:space="preserve"> is false</w:t>
      </w:r>
      <w:r>
        <w:t xml:space="preserve">. </w:t>
      </w:r>
      <w:r w:rsidR="00585CF0">
        <w:t>E</w:t>
      </w:r>
      <w:r w:rsidR="00BA3046">
        <w:t>quivalently,</w:t>
      </w:r>
      <w:r w:rsidR="00585CF0">
        <w:t xml:space="preserve"> this means</w:t>
      </w:r>
      <w:r w:rsidR="00BA3046">
        <w:t xml:space="preserve"> </w:t>
      </w:r>
      <m:oMath>
        <m:r>
          <w:rPr>
            <w:rFonts w:ascii="Cambria Math" w:hAnsi="Cambria Math"/>
          </w:rPr>
          <m:t>x≤x</m:t>
        </m:r>
      </m:oMath>
      <w:r w:rsidR="00585CF0">
        <w:t xml:space="preserve"> is false</w:t>
      </w:r>
      <w:r w:rsidR="00BA3046">
        <w:t xml:space="preserve"> </w:t>
      </w:r>
      <w:r w:rsidR="00BA3046" w:rsidRPr="00170C2A">
        <w:rPr>
          <w:b/>
          <w:bCs/>
        </w:rPr>
        <w:t>or</w:t>
      </w:r>
      <w:r w:rsidR="00BA3046">
        <w:t xml:space="preserve"> </w:t>
      </w:r>
      <m:oMath>
        <m:r>
          <w:rPr>
            <w:rFonts w:ascii="Cambria Math" w:hAnsi="Cambria Math"/>
          </w:rPr>
          <m:t>x≠x</m:t>
        </m:r>
      </m:oMath>
      <w:r w:rsidR="00585CF0">
        <w:t xml:space="preserve"> is false. </w:t>
      </w:r>
      <w:r w:rsidR="00560BF1">
        <w:t xml:space="preserve">Obviously, </w:t>
      </w:r>
      <m:oMath>
        <m:r>
          <w:rPr>
            <w:rFonts w:ascii="Cambria Math" w:hAnsi="Cambria Math"/>
          </w:rPr>
          <m:t>x≠x</m:t>
        </m:r>
      </m:oMath>
      <w:r w:rsidR="00560BF1">
        <w:t xml:space="preserve"> is false. Therefore, </w:t>
      </w:r>
      <m:oMath>
        <m:r>
          <w:rPr>
            <w:rFonts w:ascii="Cambria Math" w:hAnsi="Cambria Math"/>
          </w:rPr>
          <m:t>x&lt;x</m:t>
        </m:r>
      </m:oMath>
      <w:r w:rsidR="00560BF1">
        <w:t xml:space="preserve"> is false.</w:t>
      </w:r>
    </w:p>
    <w:p w14:paraId="7112762E" w14:textId="56CEF9E7" w:rsidR="00B57316" w:rsidRDefault="00AE415B" w:rsidP="00926D1F">
      <w:pPr>
        <w:pStyle w:val="ListParagraph"/>
        <w:numPr>
          <w:ilvl w:val="0"/>
          <w:numId w:val="1"/>
        </w:numPr>
      </w:pPr>
      <w:r>
        <w:t>:</w:t>
      </w:r>
    </w:p>
    <w:p w14:paraId="25C12FD9" w14:textId="3154705C" w:rsidR="00834858" w:rsidRDefault="00B5432C" w:rsidP="00834858">
      <w:pPr>
        <w:pStyle w:val="ListParagraph"/>
        <w:numPr>
          <w:ilvl w:val="1"/>
          <w:numId w:val="1"/>
        </w:numPr>
      </w:pPr>
      <w:r>
        <w:t xml:space="preserve">To prove that any </w:t>
      </w:r>
      <w:r w:rsidR="005555ED">
        <w:t xml:space="preserve">strict simple order can be extended to a simple order via the definition </w:t>
      </w:r>
      <m:oMath>
        <m:r>
          <w:rPr>
            <w:rFonts w:ascii="Cambria Math" w:hAnsi="Cambria Math"/>
          </w:rPr>
          <m:t>x≤y</m:t>
        </m:r>
      </m:oMath>
      <w:r w:rsidR="005555ED">
        <w:t xml:space="preserve"> iff </w:t>
      </w:r>
      <m:oMath>
        <m:r>
          <w:rPr>
            <w:rFonts w:ascii="Cambria Math" w:hAnsi="Cambria Math"/>
          </w:rPr>
          <m:t>x&lt;y</m:t>
        </m:r>
      </m:oMath>
      <w:r w:rsidR="005555ED">
        <w:t xml:space="preserve"> or </w:t>
      </w:r>
      <m:oMath>
        <m:r>
          <w:rPr>
            <w:rFonts w:ascii="Cambria Math" w:hAnsi="Cambria Math"/>
          </w:rPr>
          <m:t>x=y</m:t>
        </m:r>
      </m:oMath>
      <w:r w:rsidR="002F4047">
        <w:t xml:space="preserve">, we need to prove this definition satisfies </w:t>
      </w:r>
      <m:oMath>
        <m:r>
          <w:rPr>
            <w:rFonts w:ascii="Cambria Math" w:hAnsi="Cambria Math"/>
          </w:rPr>
          <m:t xml:space="preserve">∀x,y∈A, </m:t>
        </m:r>
      </m:oMath>
      <w:r w:rsidR="002F4047">
        <w:t xml:space="preserve">either </w:t>
      </w:r>
      <m:oMath>
        <m:r>
          <w:rPr>
            <w:rFonts w:ascii="Cambria Math" w:hAnsi="Cambria Math"/>
          </w:rPr>
          <m:t>x≤y</m:t>
        </m:r>
      </m:oMath>
      <w:r w:rsidR="002F4047">
        <w:t xml:space="preserve"> or </w:t>
      </w:r>
      <m:oMath>
        <m:r>
          <w:rPr>
            <w:rFonts w:ascii="Cambria Math" w:hAnsi="Cambria Math"/>
          </w:rPr>
          <m:t>y≤x</m:t>
        </m:r>
      </m:oMath>
      <w:r w:rsidR="002F4047">
        <w:t>.</w:t>
      </w:r>
      <w:r w:rsidR="00613BCF">
        <w:t xml:space="preserve"> </w:t>
      </w:r>
      <w:r w:rsidR="00834858">
        <w:t xml:space="preserve">This condition can be translated to </w:t>
      </w:r>
      <m:oMath>
        <m:r>
          <w:rPr>
            <w:rFonts w:ascii="Cambria Math" w:hAnsi="Cambria Math"/>
          </w:rPr>
          <m:t>∀x,y∈A,</m:t>
        </m:r>
      </m:oMath>
      <w:r w:rsidR="00834858">
        <w:t xml:space="preserve"> either </w:t>
      </w:r>
      <m:oMath>
        <m:r>
          <w:rPr>
            <w:rFonts w:ascii="Cambria Math" w:hAnsi="Cambria Math"/>
          </w:rPr>
          <m:t xml:space="preserve">(x&lt;y </m:t>
        </m:r>
      </m:oMath>
      <w:r w:rsidR="00834858">
        <w:t xml:space="preserve">or </w:t>
      </w:r>
      <m:oMath>
        <m:r>
          <w:rPr>
            <w:rFonts w:ascii="Cambria Math" w:hAnsi="Cambria Math"/>
          </w:rPr>
          <m:t>x=y)</m:t>
        </m:r>
      </m:oMath>
      <w:r w:rsidR="00834858">
        <w:t xml:space="preserve"> or </w:t>
      </w:r>
      <m:oMath>
        <m:r>
          <w:rPr>
            <w:rFonts w:ascii="Cambria Math" w:hAnsi="Cambria Math"/>
          </w:rPr>
          <m:t>(y&lt;x</m:t>
        </m:r>
      </m:oMath>
      <w:r w:rsidR="00834858">
        <w:t xml:space="preserve"> or </w:t>
      </w:r>
      <m:oMath>
        <m:r>
          <w:rPr>
            <w:rFonts w:ascii="Cambria Math" w:hAnsi="Cambria Math"/>
          </w:rPr>
          <m:t>y=x)</m:t>
        </m:r>
      </m:oMath>
      <w:r w:rsidR="00834858">
        <w:t>.</w:t>
      </w:r>
      <w:r w:rsidR="004B5481">
        <w:t xml:space="preserve"> </w:t>
      </w:r>
      <w:r w:rsidR="00E66455">
        <w:t xml:space="preserve">We can regroup the or’s: </w:t>
      </w:r>
      <m:oMath>
        <m:r>
          <w:rPr>
            <w:rFonts w:ascii="Cambria Math" w:hAnsi="Cambria Math"/>
          </w:rPr>
          <m:t>∀x,y∈A</m:t>
        </m:r>
      </m:oMath>
      <w:r w:rsidR="004769C0">
        <w:t xml:space="preserve">, either </w:t>
      </w:r>
      <m:oMath>
        <m:r>
          <w:rPr>
            <w:rFonts w:ascii="Cambria Math" w:hAnsi="Cambria Math"/>
          </w:rPr>
          <m:t>(x&lt;y</m:t>
        </m:r>
      </m:oMath>
      <w:r w:rsidR="004769C0">
        <w:t xml:space="preserve"> or </w:t>
      </w:r>
      <m:oMath>
        <m:r>
          <w:rPr>
            <w:rFonts w:ascii="Cambria Math" w:hAnsi="Cambria Math"/>
          </w:rPr>
          <m:t>y&lt;x)</m:t>
        </m:r>
      </m:oMath>
      <w:r w:rsidR="004769C0">
        <w:t xml:space="preserve"> or </w:t>
      </w:r>
      <m:oMath>
        <m:r>
          <w:rPr>
            <w:rFonts w:ascii="Cambria Math" w:hAnsi="Cambria Math"/>
          </w:rPr>
          <m:t>(x=y</m:t>
        </m:r>
      </m:oMath>
      <w:r w:rsidR="004769C0">
        <w:t xml:space="preserve"> or </w:t>
      </w:r>
      <m:oMath>
        <m:r>
          <w:rPr>
            <w:rFonts w:ascii="Cambria Math" w:hAnsi="Cambria Math"/>
          </w:rPr>
          <m:t>y=x)</m:t>
        </m:r>
      </m:oMath>
      <w:r w:rsidR="004769C0">
        <w:t>.</w:t>
      </w:r>
      <w:r w:rsidR="005570F2">
        <w:t xml:space="preserve"> We know from strict simple order’s definition that </w:t>
      </w:r>
      <m:oMath>
        <m:r>
          <w:rPr>
            <w:rFonts w:ascii="Cambria Math" w:hAnsi="Cambria Math"/>
          </w:rPr>
          <m:t>(x&lt;y</m:t>
        </m:r>
      </m:oMath>
      <w:r w:rsidR="005570F2">
        <w:t xml:space="preserve"> or </w:t>
      </w:r>
      <m:oMath>
        <m:r>
          <w:rPr>
            <w:rFonts w:ascii="Cambria Math" w:hAnsi="Cambria Math"/>
          </w:rPr>
          <m:t>y&lt;x)</m:t>
        </m:r>
      </m:oMath>
      <w:r w:rsidR="005570F2">
        <w:t xml:space="preserve"> is true.</w:t>
      </w:r>
    </w:p>
    <w:p w14:paraId="24701B34" w14:textId="77777777" w:rsidR="00232FCC" w:rsidRDefault="00406C82" w:rsidP="00012298">
      <w:pPr>
        <w:pStyle w:val="ListParagraph"/>
        <w:numPr>
          <w:ilvl w:val="1"/>
          <w:numId w:val="1"/>
        </w:numPr>
      </w:pPr>
      <w:r>
        <w:t xml:space="preserve">To prove that any simple order can be extended to a strict simple order via the definition </w:t>
      </w:r>
      <m:oMath>
        <m:r>
          <w:rPr>
            <w:rFonts w:ascii="Cambria Math" w:hAnsi="Cambria Math"/>
          </w:rPr>
          <m:t>x&lt;y</m:t>
        </m:r>
      </m:oMath>
      <w:r>
        <w:t xml:space="preserve"> iff </w:t>
      </w:r>
      <m:oMath>
        <m:r>
          <w:rPr>
            <w:rFonts w:ascii="Cambria Math" w:hAnsi="Cambria Math"/>
          </w:rPr>
          <m:t>x≤y</m:t>
        </m:r>
      </m:oMath>
      <w:r>
        <w:t xml:space="preserve"> and </w:t>
      </w:r>
      <m:oMath>
        <m:r>
          <w:rPr>
            <w:rFonts w:ascii="Cambria Math" w:hAnsi="Cambria Math"/>
          </w:rPr>
          <m:t>x≠y</m:t>
        </m:r>
      </m:oMath>
      <w:r>
        <w:t>,</w:t>
      </w:r>
      <w:r w:rsidR="00543AA0">
        <w:t xml:space="preserve"> we need to prove this definition satisfies </w:t>
      </w:r>
      <m:oMath>
        <m:r>
          <w:rPr>
            <w:rFonts w:ascii="Cambria Math" w:hAnsi="Cambria Math"/>
          </w:rPr>
          <m:t>∀x,y∈A,</m:t>
        </m:r>
      </m:oMath>
      <w:r w:rsidR="00543AA0">
        <w:t xml:space="preserve"> either </w:t>
      </w:r>
      <m:oMath>
        <m:r>
          <w:rPr>
            <w:rFonts w:ascii="Cambria Math" w:hAnsi="Cambria Math"/>
          </w:rPr>
          <m:t>x&lt;y</m:t>
        </m:r>
      </m:oMath>
      <w:r w:rsidR="00543AA0">
        <w:t xml:space="preserve"> or </w:t>
      </w:r>
      <m:oMath>
        <m:r>
          <w:rPr>
            <w:rFonts w:ascii="Cambria Math" w:hAnsi="Cambria Math"/>
          </w:rPr>
          <m:t>y&lt;x</m:t>
        </m:r>
      </m:oMath>
      <w:r w:rsidR="00543AA0">
        <w:t>.</w:t>
      </w:r>
      <w:r w:rsidR="00012298">
        <w:t xml:space="preserve"> This condition can be translated to </w:t>
      </w:r>
      <m:oMath>
        <m:r>
          <w:rPr>
            <w:rFonts w:ascii="Cambria Math" w:hAnsi="Cambria Math"/>
          </w:rPr>
          <m:t>∀x,y∈A</m:t>
        </m:r>
      </m:oMath>
      <w:r w:rsidR="00012298">
        <w:t xml:space="preserve">, either </w:t>
      </w:r>
      <m:oMath>
        <m:r>
          <w:rPr>
            <w:rFonts w:ascii="Cambria Math" w:hAnsi="Cambria Math"/>
          </w:rPr>
          <m:t>(x≤y</m:t>
        </m:r>
      </m:oMath>
      <w:r w:rsidR="00012298">
        <w:t xml:space="preserve"> and </w:t>
      </w:r>
      <m:oMath>
        <m:r>
          <w:rPr>
            <w:rFonts w:ascii="Cambria Math" w:hAnsi="Cambria Math"/>
          </w:rPr>
          <m:t>x≠y)</m:t>
        </m:r>
      </m:oMath>
      <w:r w:rsidR="00012298">
        <w:t xml:space="preserve"> or </w:t>
      </w:r>
      <m:oMath>
        <m:r>
          <w:rPr>
            <w:rFonts w:ascii="Cambria Math" w:hAnsi="Cambria Math"/>
          </w:rPr>
          <m:t>(y≤x</m:t>
        </m:r>
      </m:oMath>
      <w:r w:rsidR="00012298">
        <w:t xml:space="preserve"> and </w:t>
      </w:r>
      <m:oMath>
        <m:r>
          <w:rPr>
            <w:rFonts w:ascii="Cambria Math" w:hAnsi="Cambria Math"/>
          </w:rPr>
          <m:t>y≠x)</m:t>
        </m:r>
      </m:oMath>
      <w:r w:rsidR="00012298">
        <w:t>.</w:t>
      </w:r>
      <w:r w:rsidR="00B76227">
        <w:t xml:space="preserve"> This can be converted into conjunctive normal form via distributing the and’s</w:t>
      </w:r>
      <w:r w:rsidR="007B4EB8">
        <w:t>:</w:t>
      </w:r>
      <w:r w:rsidR="000C626A">
        <w:t xml:space="preserve"> </w:t>
      </w:r>
      <m:oMath>
        <m:r>
          <w:rPr>
            <w:rFonts w:ascii="Cambria Math" w:hAnsi="Cambria Math"/>
          </w:rPr>
          <m:t>∀x,y∈A</m:t>
        </m:r>
      </m:oMath>
      <w:r w:rsidR="000C626A">
        <w:t xml:space="preserve">, </w:t>
      </w:r>
      <m:oMath>
        <m:r>
          <w:rPr>
            <w:rFonts w:ascii="Cambria Math" w:hAnsi="Cambria Math"/>
          </w:rPr>
          <m:t>(x≤y</m:t>
        </m:r>
      </m:oMath>
      <w:r w:rsidR="000C626A">
        <w:t xml:space="preserve"> or </w:t>
      </w:r>
      <m:oMath>
        <m:r>
          <w:rPr>
            <w:rFonts w:ascii="Cambria Math" w:hAnsi="Cambria Math"/>
          </w:rPr>
          <m:t>y≤x)</m:t>
        </m:r>
      </m:oMath>
      <w:r w:rsidR="000C626A">
        <w:t xml:space="preserve"> and </w:t>
      </w:r>
      <m:oMath>
        <m:r>
          <w:rPr>
            <w:rFonts w:ascii="Cambria Math" w:hAnsi="Cambria Math"/>
          </w:rPr>
          <m:t xml:space="preserve">(x≤y </m:t>
        </m:r>
      </m:oMath>
      <w:r w:rsidR="000C626A">
        <w:t xml:space="preserve">or </w:t>
      </w:r>
      <m:oMath>
        <m:r>
          <w:rPr>
            <w:rFonts w:ascii="Cambria Math" w:hAnsi="Cambria Math"/>
          </w:rPr>
          <m:t>y≠x)</m:t>
        </m:r>
      </m:oMath>
      <w:r w:rsidR="000C626A">
        <w:t xml:space="preserve"> and </w:t>
      </w:r>
      <m:oMath>
        <m:r>
          <w:rPr>
            <w:rFonts w:ascii="Cambria Math" w:hAnsi="Cambria Math"/>
          </w:rPr>
          <m:t>(x≠y</m:t>
        </m:r>
      </m:oMath>
      <w:r w:rsidR="000C626A">
        <w:t xml:space="preserve"> or </w:t>
      </w:r>
      <m:oMath>
        <m:r>
          <w:rPr>
            <w:rFonts w:ascii="Cambria Math" w:hAnsi="Cambria Math"/>
          </w:rPr>
          <m:t>y≤x)</m:t>
        </m:r>
      </m:oMath>
      <w:r w:rsidR="000C626A">
        <w:t xml:space="preserve"> and </w:t>
      </w:r>
      <m:oMath>
        <m:r>
          <w:rPr>
            <w:rFonts w:ascii="Cambria Math" w:hAnsi="Cambria Math"/>
          </w:rPr>
          <m:t>(x≠y</m:t>
        </m:r>
      </m:oMath>
      <w:r w:rsidR="000C626A">
        <w:t xml:space="preserve"> or </w:t>
      </w:r>
      <m:oMath>
        <m:r>
          <w:rPr>
            <w:rFonts w:ascii="Cambria Math" w:hAnsi="Cambria Math"/>
          </w:rPr>
          <m:t>y≠x)</m:t>
        </m:r>
      </m:oMath>
      <w:r w:rsidR="000C626A">
        <w:t>.</w:t>
      </w:r>
      <w:r w:rsidR="00232FCC">
        <w:t xml:space="preserve"> </w:t>
      </w:r>
    </w:p>
    <w:p w14:paraId="4348E324" w14:textId="4997F5A5" w:rsidR="00012298" w:rsidRDefault="00232FCC"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is true because of the definition of simple order</w:t>
      </w:r>
    </w:p>
    <w:p w14:paraId="068A718D" w14:textId="6E953889" w:rsidR="00232FCC" w:rsidRDefault="00232FCC" w:rsidP="00232FCC">
      <w:pPr>
        <w:pStyle w:val="ListParagraph"/>
        <w:numPr>
          <w:ilvl w:val="2"/>
          <w:numId w:val="1"/>
        </w:numPr>
      </w:pPr>
      <m:oMath>
        <m:r>
          <w:rPr>
            <w:rFonts w:ascii="Cambria Math" w:hAnsi="Cambria Math"/>
          </w:rPr>
          <m:t xml:space="preserve">(x≤y </m:t>
        </m:r>
      </m:oMath>
      <w:r>
        <w:t xml:space="preserve">or </w:t>
      </w:r>
      <m:oMath>
        <m:r>
          <w:rPr>
            <w:rFonts w:ascii="Cambria Math" w:hAnsi="Cambria Math"/>
          </w:rPr>
          <m:t>y≠x)</m:t>
        </m:r>
      </m:oMath>
      <w:r>
        <w:t xml:space="preserve"> is true because </w:t>
      </w:r>
      <w:r w:rsidR="002A2C6D">
        <w:t xml:space="preserve">if </w:t>
      </w:r>
      <m:oMath>
        <m:r>
          <w:rPr>
            <w:rFonts w:ascii="Cambria Math" w:hAnsi="Cambria Math"/>
          </w:rPr>
          <m:t>x≰y</m:t>
        </m:r>
      </m:oMath>
      <w:r w:rsidR="002A2C6D">
        <w:t xml:space="preserve">, then that means </w:t>
      </w:r>
      <m:oMath>
        <m:r>
          <w:rPr>
            <w:rFonts w:ascii="Cambria Math" w:hAnsi="Cambria Math"/>
          </w:rPr>
          <m:t>x&gt;y</m:t>
        </m:r>
      </m:oMath>
      <w:r w:rsidR="002A2C6D">
        <w:t xml:space="preserve">, which implies </w:t>
      </w:r>
      <m:oMath>
        <m:r>
          <w:rPr>
            <w:rFonts w:ascii="Cambria Math" w:hAnsi="Cambria Math"/>
          </w:rPr>
          <m:t>y≠x</m:t>
        </m:r>
      </m:oMath>
      <w:r w:rsidR="002A2C6D">
        <w:t>.</w:t>
      </w:r>
    </w:p>
    <w:p w14:paraId="6DA6E331" w14:textId="488CC1AF" w:rsidR="002A2C6D" w:rsidRDefault="002A2C6D"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follows the same reasoning for ii, just exchange </w:t>
      </w:r>
      <m:oMath>
        <m:r>
          <w:rPr>
            <w:rFonts w:ascii="Cambria Math" w:hAnsi="Cambria Math"/>
          </w:rPr>
          <m:t>x</m:t>
        </m:r>
      </m:oMath>
      <w:r>
        <w:t xml:space="preserve"> and </w:t>
      </w:r>
      <m:oMath>
        <m:r>
          <w:rPr>
            <w:rFonts w:ascii="Cambria Math" w:hAnsi="Cambria Math"/>
          </w:rPr>
          <m:t>y</m:t>
        </m:r>
      </m:oMath>
      <w:r>
        <w:t>.</w:t>
      </w:r>
    </w:p>
    <w:p w14:paraId="5AEF3369" w14:textId="0F4E0E17" w:rsidR="00D3747A" w:rsidRDefault="00B85C0F" w:rsidP="00232FCC">
      <w:pPr>
        <w:pStyle w:val="ListParagraph"/>
        <w:numPr>
          <w:ilvl w:val="2"/>
          <w:numId w:val="1"/>
        </w:numPr>
      </w:pPr>
      <m:oMath>
        <m:r>
          <w:rPr>
            <w:rFonts w:ascii="Cambria Math" w:hAnsi="Cambria Math"/>
          </w:rPr>
          <m:t>(x≠y</m:t>
        </m:r>
      </m:oMath>
      <w:r>
        <w:t xml:space="preserve"> or </w:t>
      </w:r>
      <m:oMath>
        <m:r>
          <w:rPr>
            <w:rFonts w:ascii="Cambria Math" w:hAnsi="Cambria Math"/>
          </w:rPr>
          <m:t>y≠x)</m:t>
        </m:r>
      </m:oMath>
      <w:r>
        <w:t xml:space="preserve"> is obviously true because </w:t>
      </w:r>
      <m:oMath>
        <m:r>
          <w:rPr>
            <w:rFonts w:ascii="Cambria Math" w:hAnsi="Cambria Math"/>
          </w:rPr>
          <m:t>x≠y</m:t>
        </m:r>
      </m:oMath>
      <w:r>
        <w:t xml:space="preserve"> is the same thing as </w:t>
      </w:r>
      <m:oMath>
        <m:r>
          <w:rPr>
            <w:rFonts w:ascii="Cambria Math" w:hAnsi="Cambria Math"/>
          </w:rPr>
          <m:t>y≠x</m:t>
        </m:r>
      </m:oMath>
    </w:p>
    <w:p w14:paraId="407F49D8" w14:textId="13ACF8D5" w:rsidR="00060D5E" w:rsidRDefault="004D2608" w:rsidP="00060D5E">
      <w:pPr>
        <w:pStyle w:val="ListParagraph"/>
        <w:numPr>
          <w:ilvl w:val="0"/>
          <w:numId w:val="1"/>
        </w:numPr>
      </w:pPr>
      <w:r>
        <w:t>:</w:t>
      </w:r>
    </w:p>
    <w:p w14:paraId="6DD2B86D" w14:textId="00D94E85" w:rsidR="004D2608" w:rsidRDefault="002B212A" w:rsidP="004D2608">
      <w:pPr>
        <w:pStyle w:val="ListParagraph"/>
        <w:numPr>
          <w:ilvl w:val="1"/>
          <w:numId w:val="1"/>
        </w:numPr>
      </w:pPr>
      <w:r>
        <w:t xml:space="preserve">We will prove the intersection of two transitive relations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on set </w:t>
      </w:r>
      <m:oMath>
        <m:r>
          <w:rPr>
            <w:rFonts w:ascii="Cambria Math" w:hAnsi="Cambria Math"/>
          </w:rPr>
          <m:t>A</m:t>
        </m:r>
      </m:oMath>
      <w:r>
        <w:t xml:space="preserve"> is still a transitive relation. After this base case is proven, you can use this to inductively prove the intersection of any number of transitive relations on set </w:t>
      </w:r>
      <m:oMath>
        <m:r>
          <w:rPr>
            <w:rFonts w:ascii="Cambria Math" w:hAnsi="Cambria Math"/>
          </w:rPr>
          <m:t>A</m:t>
        </m:r>
      </m:oMath>
      <w:r>
        <w:t xml:space="preserve"> is still a transitive relation.</w:t>
      </w:r>
    </w:p>
    <w:p w14:paraId="2BA5FAA4" w14:textId="18640593" w:rsidR="00774186" w:rsidRDefault="00774186" w:rsidP="00774186">
      <w:pPr>
        <w:pStyle w:val="ListParagraph"/>
        <w:ind w:left="1440"/>
      </w:pPr>
    </w:p>
    <w:p w14:paraId="50369F22" w14:textId="2460D387" w:rsidR="00774186" w:rsidRDefault="005A62D0" w:rsidP="00774186">
      <w:pPr>
        <w:pStyle w:val="ListParagraph"/>
        <w:ind w:left="1440"/>
      </w:pPr>
      <w:r>
        <w:t xml:space="preserve">We take two arbitrary relations from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m:oMath>
        <m:r>
          <w:rPr>
            <w:rFonts w:ascii="Cambria Math" w:hAnsi="Cambria Math"/>
          </w:rPr>
          <m:t>(a,b)</m:t>
        </m:r>
      </m:oMath>
      <w:r>
        <w:t xml:space="preserve"> and </w:t>
      </w:r>
      <m:oMath>
        <m:r>
          <w:rPr>
            <w:rFonts w:ascii="Cambria Math" w:hAnsi="Cambria Math"/>
          </w:rPr>
          <m:t>(b,c)</m:t>
        </m:r>
      </m:oMath>
      <w:r>
        <w:t>.</w:t>
      </w:r>
      <w:r w:rsidR="00761A49">
        <w:t xml:space="preserve"> Because they’re from the intersection of the two relations, they’re each in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61A49">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761A49">
        <w:t>:</w:t>
      </w:r>
    </w:p>
    <w:p w14:paraId="2DF1FB13" w14:textId="3739C0A0" w:rsidR="00761A49" w:rsidRDefault="00761A49" w:rsidP="00774186">
      <w:pPr>
        <w:pStyle w:val="ListParagraph"/>
        <w:ind w:left="1440"/>
      </w:pPr>
    </w:p>
    <w:p w14:paraId="3F4E65F9" w14:textId="20F27A07" w:rsidR="00DA0699" w:rsidRPr="0001099C" w:rsidRDefault="00723C7B" w:rsidP="0001099C">
      <w:pPr>
        <w:pStyle w:val="ListParagraph"/>
        <w:ind w:left="1440"/>
      </w:pPr>
      <m:oMathPara>
        <m:oMath>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2EDB9243" w14:textId="19952F17" w:rsidR="0001099C" w:rsidRDefault="0001099C" w:rsidP="0001099C">
      <w:pPr>
        <w:pStyle w:val="ListParagraph"/>
        <w:ind w:left="1440"/>
      </w:pPr>
      <w:r>
        <w:lastRenderedPageBreak/>
        <w:t xml:space="preserve">And because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both transitive relations, we know</w:t>
      </w:r>
    </w:p>
    <w:p w14:paraId="0B3C432D" w14:textId="1BEA44E6" w:rsidR="0001099C" w:rsidRPr="0001099C" w:rsidRDefault="00723C7B" w:rsidP="0001099C">
      <w:pPr>
        <w:pStyle w:val="ListParagraph"/>
        <w:ind w:left="1440"/>
      </w:pPr>
      <m:oMathPara>
        <m:oMath>
          <m:d>
            <m:dPr>
              <m:ctrlPr>
                <w:rPr>
                  <w:rFonts w:ascii="Cambria Math" w:hAnsi="Cambria Math"/>
                  <w:i/>
                </w:rPr>
              </m:ctrlPr>
            </m:dPr>
            <m:e>
              <m:r>
                <w:rPr>
                  <w:rFonts w:ascii="Cambria Math" w:hAnsi="Cambria Math"/>
                </w:rPr>
                <m:t>a,c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616A020D" w14:textId="4A98BFA4" w:rsidR="0001099C" w:rsidRPr="00617885" w:rsidRDefault="00723C7B" w:rsidP="0001099C">
      <w:pPr>
        <w:pStyle w:val="ListParagraph"/>
        <w:ind w:left="1440"/>
      </w:pPr>
      <m:oMathPara>
        <m:oMath>
          <m:d>
            <m:dPr>
              <m:ctrlPr>
                <w:rPr>
                  <w:rFonts w:ascii="Cambria Math" w:hAnsi="Cambria Math"/>
                  <w:i/>
                </w:rPr>
              </m:ctrlPr>
            </m:dPr>
            <m:e>
              <m:r>
                <w:rPr>
                  <w:rFonts w:ascii="Cambria Math" w:hAnsi="Cambria Math"/>
                </w:rPr>
                <m:t>a,c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60FCCAB9" w14:textId="11C89980" w:rsidR="00617885" w:rsidRDefault="00617885" w:rsidP="0001099C">
      <w:pPr>
        <w:pStyle w:val="ListParagraph"/>
        <w:ind w:left="1440"/>
      </w:pPr>
      <w:r>
        <w:t>Thus, by the definition of intersection,</w:t>
      </w:r>
    </w:p>
    <w:p w14:paraId="57B57301" w14:textId="285A7016" w:rsidR="00617885" w:rsidRPr="00D66CFB" w:rsidRDefault="00723C7B" w:rsidP="0001099C">
      <w:pPr>
        <w:pStyle w:val="ListParagraph"/>
        <w:ind w:left="1440"/>
      </w:pPr>
      <m:oMathPara>
        <m:oMath>
          <m:d>
            <m:dPr>
              <m:ctrlPr>
                <w:rPr>
                  <w:rFonts w:ascii="Cambria Math" w:hAnsi="Cambria Math"/>
                  <w:i/>
                </w:rPr>
              </m:ctrlPr>
            </m:dPr>
            <m:e>
              <m:r>
                <w:rPr>
                  <w:rFonts w:ascii="Cambria Math" w:hAnsi="Cambria Math"/>
                </w:rPr>
                <m:t>a,c</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308AC0DA" w14:textId="7489C6B8" w:rsidR="00D66CFB" w:rsidRDefault="00144B67" w:rsidP="0001099C">
      <w:pPr>
        <w:pStyle w:val="ListParagraph"/>
        <w:ind w:left="1440"/>
      </w:pPr>
      <w:r>
        <w:t>QED.</w:t>
      </w:r>
    </w:p>
    <w:p w14:paraId="649977C1" w14:textId="77777777" w:rsidR="00146639" w:rsidRPr="003B4119" w:rsidRDefault="00146639" w:rsidP="00146639"/>
    <w:p w14:paraId="7A80EF1D" w14:textId="150F7EA7" w:rsidR="003B4119" w:rsidRDefault="00377DCB" w:rsidP="00A824CF">
      <w:pPr>
        <w:pStyle w:val="ListParagraph"/>
        <w:numPr>
          <w:ilvl w:val="1"/>
          <w:numId w:val="1"/>
        </w:numPr>
      </w:pPr>
      <w:r>
        <w:t xml:space="preserve">Take three arbitrary elements </w:t>
      </w:r>
      <m:oMath>
        <m:r>
          <w:rPr>
            <w:rFonts w:ascii="Cambria Math" w:hAnsi="Cambria Math"/>
          </w:rPr>
          <m:t>a,b,c∈A</m:t>
        </m:r>
      </m:oMath>
      <w:r>
        <w:t>.</w:t>
      </w:r>
      <w:r w:rsidR="00610893">
        <w:t xml:space="preserve"> </w:t>
      </w:r>
      <w:r w:rsidR="005E19BF">
        <w:t>By the definition of Cartesian product</w:t>
      </w:r>
      <w:r w:rsidR="0020167B">
        <w:t xml:space="preserve">, we know </w:t>
      </w:r>
      <m:oMath>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 xml:space="preserve">, </m:t>
        </m:r>
        <m:d>
          <m:dPr>
            <m:ctrlPr>
              <w:rPr>
                <w:rFonts w:ascii="Cambria Math" w:hAnsi="Cambria Math"/>
                <w:i/>
              </w:rPr>
            </m:ctrlPr>
          </m:dPr>
          <m:e>
            <m:r>
              <w:rPr>
                <w:rFonts w:ascii="Cambria Math" w:hAnsi="Cambria Math"/>
              </w:rPr>
              <m:t>a,c</m:t>
            </m:r>
          </m:e>
        </m:d>
        <m:r>
          <w:rPr>
            <w:rFonts w:ascii="Cambria Math" w:hAnsi="Cambria Math"/>
          </w:rPr>
          <m:t>∈A×A</m:t>
        </m:r>
      </m:oMath>
      <w:r w:rsidR="0020167B">
        <w:t>.</w:t>
      </w:r>
      <w:r w:rsidR="00060D33">
        <w:t xml:space="preserve"> By the definition of transitivity, if </w:t>
      </w:r>
      <m:oMath>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∈A×A</m:t>
        </m:r>
      </m:oMath>
      <w:r w:rsidR="00060D33">
        <w:t xml:space="preserve">, then so should </w:t>
      </w:r>
      <m:oMath>
        <m:d>
          <m:dPr>
            <m:ctrlPr>
              <w:rPr>
                <w:rFonts w:ascii="Cambria Math" w:hAnsi="Cambria Math"/>
                <w:i/>
              </w:rPr>
            </m:ctrlPr>
          </m:dPr>
          <m:e>
            <m:r>
              <w:rPr>
                <w:rFonts w:ascii="Cambria Math" w:hAnsi="Cambria Math"/>
              </w:rPr>
              <m:t>b,c</m:t>
            </m:r>
          </m:e>
        </m:d>
        <m:r>
          <w:rPr>
            <w:rFonts w:ascii="Cambria Math" w:hAnsi="Cambria Math"/>
          </w:rPr>
          <m:t>∈A×A</m:t>
        </m:r>
      </m:oMath>
      <w:r w:rsidR="00060D33">
        <w:t>.</w:t>
      </w:r>
      <w:r w:rsidR="00201163">
        <w:t xml:space="preserve"> And it </w:t>
      </w:r>
      <w:r w:rsidR="00EB6418">
        <w:rPr>
          <w:i/>
          <w:iCs/>
        </w:rPr>
        <w:t xml:space="preserve">is </w:t>
      </w:r>
      <w:r w:rsidR="00EB6418">
        <w:t>there!!</w:t>
      </w:r>
      <w:r w:rsidR="00622A3D">
        <w:t xml:space="preserve"> QED.</w:t>
      </w:r>
    </w:p>
    <w:p w14:paraId="0E7A7A74" w14:textId="570046C0" w:rsidR="00930C25" w:rsidRDefault="007E2517" w:rsidP="00A824CF">
      <w:pPr>
        <w:pStyle w:val="ListParagraph"/>
        <w:numPr>
          <w:ilvl w:val="1"/>
          <w:numId w:val="1"/>
        </w:numPr>
      </w:pPr>
      <w:r>
        <w:t xml:space="preserve">The transitive closure on </w:t>
      </w:r>
      <m:oMath>
        <m:r>
          <w:rPr>
            <w:rFonts w:ascii="Cambria Math" w:hAnsi="Cambria Math"/>
          </w:rPr>
          <m:t>R</m:t>
        </m:r>
      </m:oMath>
      <w:r>
        <w:t xml:space="preserve"> would be obtained by this simple algorithm: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r>
              <w:rPr>
                <w:rFonts w:ascii="Cambria Math" w:hAnsi="Cambria Math"/>
              </w:rPr>
              <m:t>b,c</m:t>
            </m:r>
          </m:e>
        </m:d>
        <m:r>
          <w:rPr>
            <w:rFonts w:ascii="Cambria Math" w:hAnsi="Cambria Math"/>
          </w:rPr>
          <m:t xml:space="preserve">∈R </m:t>
        </m:r>
      </m:oMath>
      <w:r>
        <w:t xml:space="preserve">such that </w:t>
      </w:r>
      <m:oMath>
        <m:d>
          <m:dPr>
            <m:ctrlPr>
              <w:rPr>
                <w:rFonts w:ascii="Cambria Math" w:hAnsi="Cambria Math"/>
                <w:i/>
              </w:rPr>
            </m:ctrlPr>
          </m:dPr>
          <m:e>
            <m:r>
              <w:rPr>
                <w:rFonts w:ascii="Cambria Math" w:hAnsi="Cambria Math"/>
              </w:rPr>
              <m:t>a,c</m:t>
            </m:r>
          </m:e>
        </m:d>
        <m:r>
          <w:rPr>
            <w:rFonts w:ascii="Cambria Math" w:hAnsi="Cambria Math"/>
          </w:rPr>
          <m:t>∉R</m:t>
        </m:r>
      </m:oMath>
      <w:r>
        <w:t xml:space="preserve">, add </w:t>
      </w:r>
      <m:oMath>
        <m:r>
          <w:rPr>
            <w:rFonts w:ascii="Cambria Math" w:hAnsi="Cambria Math"/>
          </w:rPr>
          <m:t>(a,c)</m:t>
        </m:r>
      </m:oMath>
      <w:r>
        <w:t xml:space="preserve"> to </w:t>
      </w:r>
      <m:oMath>
        <m:r>
          <w:rPr>
            <w:rFonts w:ascii="Cambria Math" w:hAnsi="Cambria Math"/>
          </w:rPr>
          <m:t>R</m:t>
        </m:r>
      </m:oMath>
      <w:r>
        <w:t>.</w:t>
      </w:r>
      <w:r w:rsidR="0009102B">
        <w:t xml:space="preserve"> The result returned by this algorithm is the smallest transitive relation on </w:t>
      </w:r>
      <m:oMath>
        <m:r>
          <w:rPr>
            <w:rFonts w:ascii="Cambria Math" w:hAnsi="Cambria Math"/>
          </w:rPr>
          <m:t>A</m:t>
        </m:r>
      </m:oMath>
      <w:r w:rsidR="0009102B">
        <w:t xml:space="preserve"> that contains </w:t>
      </w:r>
      <m:oMath>
        <m:r>
          <w:rPr>
            <w:rFonts w:ascii="Cambria Math" w:hAnsi="Cambria Math"/>
          </w:rPr>
          <m:t>R</m:t>
        </m:r>
      </m:oMath>
      <w:r w:rsidR="0009102B">
        <w:t xml:space="preserve"> because first of all, it is obviously transitive, and second of all, the smallest because if you take away any of the new ordered pairs added by this algorithm, there would exist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∈R</m:t>
        </m:r>
      </m:oMath>
      <w:r w:rsidR="0009102B">
        <w:t xml:space="preserve"> such that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∉R</m:t>
        </m:r>
      </m:oMath>
      <w:r w:rsidR="00576FEF">
        <w:t>.</w:t>
      </w:r>
    </w:p>
    <w:p w14:paraId="40A707E5" w14:textId="064F1300" w:rsidR="007D512C" w:rsidRDefault="00A824CF" w:rsidP="007D512C">
      <w:pPr>
        <w:pStyle w:val="ListParagraph"/>
        <w:numPr>
          <w:ilvl w:val="0"/>
          <w:numId w:val="1"/>
        </w:numPr>
      </w:pPr>
      <w:r>
        <w:t>:</w:t>
      </w:r>
    </w:p>
    <w:p w14:paraId="2298AA70" w14:textId="514558F2" w:rsidR="00A824CF" w:rsidRDefault="00156BE2" w:rsidP="00A824CF">
      <w:pPr>
        <w:pStyle w:val="ListParagraph"/>
        <w:numPr>
          <w:ilvl w:val="1"/>
          <w:numId w:val="1"/>
        </w:numPr>
      </w:pPr>
      <w:r>
        <w:t>Since this is an iff statement, we need to prove both directions:</w:t>
      </w:r>
    </w:p>
    <w:p w14:paraId="6C720F75" w14:textId="0868361A" w:rsidR="00156BE2" w:rsidRDefault="003C79DC" w:rsidP="00156BE2">
      <w:pPr>
        <w:pStyle w:val="ListParagraph"/>
        <w:numPr>
          <w:ilvl w:val="2"/>
          <w:numId w:val="1"/>
        </w:numPr>
      </w:pPr>
      <w:r>
        <w:t xml:space="preserve">Want to prove </w:t>
      </w:r>
      <w:r w:rsidR="00B5607C">
        <w:t xml:space="preserve">that </w:t>
      </w:r>
      <w:r>
        <w:t xml:space="preserve">if there is such a sequence as described, then </w:t>
      </w:r>
      <m:oMath>
        <m:r>
          <w:rPr>
            <w:rFonts w:ascii="Cambria Math" w:hAnsi="Cambria Math"/>
          </w:rPr>
          <m:t>(x,y)</m:t>
        </m:r>
      </m:oMath>
      <w:r>
        <w:t xml:space="preserve"> is in the transitive closure of </w:t>
      </w:r>
      <m:oMath>
        <m:r>
          <w:rPr>
            <w:rFonts w:ascii="Cambria Math" w:hAnsi="Cambria Math"/>
          </w:rPr>
          <m:t>R</m:t>
        </m:r>
      </m:oMath>
      <w:r>
        <w:t>.</w:t>
      </w:r>
    </w:p>
    <w:p w14:paraId="290C9405" w14:textId="1DE5E3AD" w:rsidR="00EA70DC" w:rsidRDefault="00EA70DC" w:rsidP="00EA70DC">
      <w:pPr>
        <w:pStyle w:val="ListParagraph"/>
        <w:ind w:left="2160"/>
      </w:pPr>
    </w:p>
    <w:p w14:paraId="175C3107" w14:textId="5A627837" w:rsidR="00EA70DC" w:rsidRDefault="00EA70DC" w:rsidP="00EA70DC">
      <w:pPr>
        <w:pStyle w:val="ListParagraph"/>
        <w:ind w:left="2160"/>
      </w:pPr>
      <w:r>
        <w:t>Let’s look at the algorithm I gave in question 4c.</w:t>
      </w:r>
      <w:r w:rsidR="00C93A80">
        <w:t xml:space="preserve"> The algorithm would, 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93A80">
        <w:t xml:space="preserve"> such that </w:t>
      </w:r>
      <m:oMath>
        <m:r>
          <w:rPr>
            <w:rFonts w:ascii="Cambria Math" w:hAnsi="Cambria Math"/>
          </w:rPr>
          <m:t>i≤n-1</m:t>
        </m:r>
      </m:oMath>
      <w:r w:rsidR="00C93A80">
        <w:t xml:space="preserve">, add the relations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9C712F">
        <w:t xml:space="preserve"> if they aren’t already in </w:t>
      </w:r>
      <m:oMath>
        <m:r>
          <w:rPr>
            <w:rFonts w:ascii="Cambria Math" w:hAnsi="Cambria Math"/>
          </w:rPr>
          <m:t>R</m:t>
        </m:r>
      </m:oMath>
      <w:r w:rsidR="000671F4">
        <w:t>.</w:t>
      </w:r>
      <w:r w:rsidR="008B158E">
        <w:t xml:space="preserve"> </w:t>
      </w:r>
      <m:oMath>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B158E">
        <w:t xml:space="preserve"> is among these.</w:t>
      </w:r>
    </w:p>
    <w:p w14:paraId="3D23667D" w14:textId="332E6F2B" w:rsidR="00E4430B" w:rsidRDefault="00043AFB" w:rsidP="00E4430B">
      <w:pPr>
        <w:pStyle w:val="ListParagraph"/>
        <w:numPr>
          <w:ilvl w:val="2"/>
          <w:numId w:val="1"/>
        </w:numPr>
      </w:pPr>
      <w:r>
        <w:t xml:space="preserve">Want to prove the other way now, that if </w:t>
      </w:r>
      <m:oMath>
        <m:r>
          <w:rPr>
            <w:rFonts w:ascii="Cambria Math" w:hAnsi="Cambria Math"/>
          </w:rPr>
          <m:t>(x,y)</m:t>
        </m:r>
      </m:oMath>
      <w:r>
        <w:t xml:space="preserve"> is in the transitive closure of </w:t>
      </w:r>
      <m:oMath>
        <m:r>
          <w:rPr>
            <w:rFonts w:ascii="Cambria Math" w:hAnsi="Cambria Math"/>
          </w:rPr>
          <m:t>R</m:t>
        </m:r>
      </m:oMath>
      <w:r>
        <w:t>, then there is such a sequence as described.</w:t>
      </w:r>
    </w:p>
    <w:p w14:paraId="176B818A" w14:textId="094495A4" w:rsidR="00E1047F" w:rsidRDefault="00E1047F" w:rsidP="00E1047F">
      <w:pPr>
        <w:pStyle w:val="ListParagraph"/>
        <w:ind w:left="2160"/>
      </w:pPr>
    </w:p>
    <w:p w14:paraId="272D6AC1" w14:textId="640B0DFA" w:rsidR="00E1047F" w:rsidRDefault="00A86A82" w:rsidP="00E1047F">
      <w:pPr>
        <w:pStyle w:val="ListParagraph"/>
        <w:ind w:left="2160"/>
      </w:pPr>
      <w:r>
        <w:t xml:space="preserve">We prove the contrapositive of this statement, that if there’s no such sequence, then there’s no corresponding </w:t>
      </w:r>
      <m:oMath>
        <m:r>
          <w:rPr>
            <w:rFonts w:ascii="Cambria Math" w:hAnsi="Cambria Math"/>
          </w:rPr>
          <m:t>(x,y)</m:t>
        </m:r>
      </m:oMath>
      <w:r>
        <w:t xml:space="preserve"> in </w:t>
      </w:r>
      <m:oMath>
        <m:r>
          <w:rPr>
            <w:rFonts w:ascii="Cambria Math" w:hAnsi="Cambria Math"/>
          </w:rPr>
          <m:t>R</m:t>
        </m:r>
      </m:oMath>
      <w:r>
        <w:t>.</w:t>
      </w:r>
      <w:r w:rsidR="00B87C54">
        <w:t xml:space="preserve"> For there to be no such sequence, </w:t>
      </w:r>
      <m:oMath>
        <m:r>
          <w:rPr>
            <w:rFonts w:ascii="Cambria Math" w:hAnsi="Cambria Math"/>
          </w:rPr>
          <m:t xml:space="preserve">∃i≤n-1 </m:t>
        </m:r>
      </m:oMath>
      <w:r w:rsidR="00B87C54" w:rsidRPr="00B87C54">
        <w:t xml:space="preserve">such that </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∉R</m:t>
        </m:r>
      </m:oMath>
      <w:r w:rsidR="00F4631C">
        <w:t xml:space="preserve"> (i.e. the sequence is “broken”</w:t>
      </w:r>
      <w:r w:rsidR="005B353E">
        <w:t xml:space="preserve"> in at least one place</w:t>
      </w:r>
      <w:r w:rsidR="00F4631C">
        <w:t>).</w:t>
      </w:r>
      <w:r w:rsidR="003D1A76">
        <w:t xml:space="preserve"> Now, </w:t>
      </w:r>
      <m:oMath>
        <m:r>
          <w:rPr>
            <w:rFonts w:ascii="Cambria Math" w:hAnsi="Cambria Math"/>
          </w:rPr>
          <m:t>(x,y)</m:t>
        </m:r>
      </m:oMath>
      <w:r w:rsidR="003D1A76">
        <w:t xml:space="preserve"> won’t exist in the transitive closure</w:t>
      </w:r>
      <w:r w:rsidR="00D97514">
        <w:t xml:space="preserve"> anymore </w:t>
      </w:r>
      <w:r w:rsidR="003D1A76">
        <w:t xml:space="preserve">because </w:t>
      </w:r>
      <w:r w:rsidR="00262472">
        <w:t xml:space="preserve">there will be no more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oMath>
      <w:r w:rsidR="00262472">
        <w:t xml:space="preserve"> where </w:t>
      </w:r>
      <m:oMath>
        <m:r>
          <w:rPr>
            <w:rFonts w:ascii="Cambria Math" w:hAnsi="Cambria Math"/>
          </w:rPr>
          <m:t>a≤i</m:t>
        </m:r>
      </m:oMath>
      <w:r w:rsidR="00262472">
        <w:t xml:space="preserve"> and </w:t>
      </w:r>
      <m:oMath>
        <m:r>
          <w:rPr>
            <w:rFonts w:ascii="Cambria Math" w:hAnsi="Cambria Math"/>
          </w:rPr>
          <m:t>c≥i+1</m:t>
        </m:r>
      </m:oMath>
      <w:r w:rsidR="00262472">
        <w:t xml:space="preserve"> for the said </w:t>
      </w:r>
      <m:oMath>
        <m:r>
          <w:rPr>
            <w:rFonts w:ascii="Cambria Math" w:hAnsi="Cambria Math"/>
          </w:rPr>
          <m:t>i</m:t>
        </m:r>
      </m:oMath>
      <w:r w:rsidR="00262472">
        <w:t>.</w:t>
      </w:r>
      <w:r w:rsidR="00A82C87">
        <w:t xml:space="preserve"> And of course, there will be no more </w:t>
      </w:r>
      <m:oMath>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A82C87">
        <w:t>.</w:t>
      </w:r>
    </w:p>
    <w:p w14:paraId="172429BB" w14:textId="6161B2B7" w:rsidR="00213D07" w:rsidRDefault="00213D07" w:rsidP="00E1047F">
      <w:pPr>
        <w:pStyle w:val="ListParagraph"/>
        <w:ind w:left="2160"/>
      </w:pPr>
    </w:p>
    <w:p w14:paraId="7C11F0C4" w14:textId="12E568F6" w:rsidR="00213D07" w:rsidRDefault="00EF593A" w:rsidP="00213D07">
      <w:pPr>
        <w:pStyle w:val="ListParagraph"/>
        <w:numPr>
          <w:ilvl w:val="1"/>
          <w:numId w:val="1"/>
        </w:numPr>
      </w:pPr>
      <w:r>
        <w:t xml:space="preserve">The transitive closure of the relation of successor on the set of integers is </w:t>
      </w:r>
      <m:oMath>
        <m:r>
          <w:rPr>
            <w:rFonts w:ascii="Cambria Math" w:hAnsi="Cambria Math"/>
          </w:rPr>
          <m:t>[(x,x+i)|x</m:t>
        </m:r>
        <m:r>
          <m:rPr>
            <m:scr m:val="double-struck"/>
          </m:rPr>
          <w:rPr>
            <w:rFonts w:ascii="Cambria Math" w:hAnsi="Cambria Math"/>
          </w:rPr>
          <m:t xml:space="preserve">∈Z </m:t>
        </m:r>
        <m:r>
          <w:rPr>
            <w:rFonts w:ascii="Cambria Math" w:hAnsi="Cambria Math"/>
          </w:rPr>
          <m:t>and i</m:t>
        </m:r>
        <m:r>
          <m:rPr>
            <m:scr m:val="double-struck"/>
          </m:rPr>
          <w:rPr>
            <w:rFonts w:ascii="Cambria Math" w:hAnsi="Cambria Math"/>
          </w:rPr>
          <m:t>∈+Z ]</m:t>
        </m:r>
      </m:oMath>
      <w:r>
        <w:t>.</w:t>
      </w:r>
    </w:p>
    <w:p w14:paraId="05F85D58" w14:textId="530ABA85" w:rsidR="00995FDB" w:rsidRDefault="0003631B" w:rsidP="00995FDB">
      <w:pPr>
        <w:pStyle w:val="ListParagraph"/>
        <w:numPr>
          <w:ilvl w:val="0"/>
          <w:numId w:val="1"/>
        </w:numPr>
      </w:pPr>
      <w:r>
        <w:t>:</w:t>
      </w:r>
    </w:p>
    <w:p w14:paraId="5DA25A3B" w14:textId="66A96B3E" w:rsidR="0003631B" w:rsidRDefault="003357BE" w:rsidP="0003631B">
      <w:pPr>
        <w:pStyle w:val="ListParagraph"/>
        <w:numPr>
          <w:ilvl w:val="1"/>
          <w:numId w:val="1"/>
        </w:numPr>
      </w:pPr>
      <w:r>
        <w:t>Since this is an iff statement, we need to prove both directions</w:t>
      </w:r>
      <w:r w:rsidR="005C36A1">
        <w:t>:</w:t>
      </w:r>
    </w:p>
    <w:p w14:paraId="6784A48C" w14:textId="1D55C714" w:rsidR="005C36A1" w:rsidRDefault="005B54A2" w:rsidP="005C36A1">
      <w:pPr>
        <w:pStyle w:val="ListParagraph"/>
        <w:numPr>
          <w:ilvl w:val="2"/>
          <w:numId w:val="1"/>
        </w:numPr>
      </w:pPr>
      <w:r>
        <w:t xml:space="preserve">Want to prove that if </w:t>
      </w:r>
      <m:oMath>
        <m:r>
          <w:rPr>
            <w:rFonts w:ascii="Cambria Math" w:hAnsi="Cambria Math"/>
          </w:rPr>
          <m:t>R</m:t>
        </m:r>
      </m:oMath>
      <w:r>
        <w:t xml:space="preserve">’s transitive closure is a strict partial order, then </w:t>
      </w:r>
      <m:oMath>
        <m:r>
          <w:rPr>
            <w:rFonts w:ascii="Cambria Math" w:hAnsi="Cambria Math"/>
          </w:rPr>
          <m:t>R</m:t>
        </m:r>
      </m:oMath>
      <w:r>
        <w:t xml:space="preserve"> can be extended to a strict partial order.</w:t>
      </w:r>
    </w:p>
    <w:p w14:paraId="7EC306E1" w14:textId="4430D90C" w:rsidR="00A0552B" w:rsidRDefault="00A0552B" w:rsidP="00A0552B">
      <w:pPr>
        <w:pStyle w:val="ListParagraph"/>
        <w:ind w:left="2160"/>
      </w:pPr>
    </w:p>
    <w:p w14:paraId="21038BD6" w14:textId="614302DC" w:rsidR="00A0552B" w:rsidRDefault="00A0552B" w:rsidP="00A0552B">
      <w:pPr>
        <w:pStyle w:val="ListParagraph"/>
        <w:ind w:left="2160"/>
      </w:pPr>
      <w:r>
        <w:lastRenderedPageBreak/>
        <w:t xml:space="preserve">If its transitive closure is a strict partial order, then </w:t>
      </w:r>
      <w:r w:rsidR="00A86DD4">
        <w:t xml:space="preserve">we can just extend </w:t>
      </w:r>
      <m:oMath>
        <m:r>
          <w:rPr>
            <w:rFonts w:ascii="Cambria Math" w:hAnsi="Cambria Math"/>
          </w:rPr>
          <m:t>R</m:t>
        </m:r>
      </m:oMath>
      <w:r w:rsidR="00A86DD4">
        <w:t xml:space="preserve"> to be its transitive closure.</w:t>
      </w:r>
      <w:r w:rsidR="00ED0696">
        <w:t xml:space="preserve"> </w:t>
      </w:r>
      <w:r w:rsidR="009C13A2">
        <w:t xml:space="preserve">This is a valid extension because </w:t>
      </w:r>
      <m:oMath>
        <m:r>
          <w:rPr>
            <w:rFonts w:ascii="Cambria Math" w:hAnsi="Cambria Math"/>
          </w:rPr>
          <m:t>R</m:t>
        </m:r>
      </m:oMath>
      <w:r w:rsidR="009C13A2">
        <w:t xml:space="preserve">’s transitive closure is a bigger subset of </w:t>
      </w:r>
      <m:oMath>
        <m:r>
          <w:rPr>
            <w:rFonts w:ascii="Cambria Math" w:hAnsi="Cambria Math"/>
          </w:rPr>
          <m:t>A×A</m:t>
        </m:r>
      </m:oMath>
      <w:r w:rsidR="009C13A2">
        <w:t xml:space="preserve"> by inclusion than </w:t>
      </w:r>
      <m:oMath>
        <m:r>
          <w:rPr>
            <w:rFonts w:ascii="Cambria Math" w:hAnsi="Cambria Math"/>
          </w:rPr>
          <m:t>R</m:t>
        </m:r>
      </m:oMath>
      <w:r w:rsidR="00310093">
        <w:t xml:space="preserve"> (i.e. </w:t>
      </w:r>
      <w:r w:rsidR="009C13A2">
        <w:t xml:space="preserve">it includes </w:t>
      </w:r>
      <m:oMath>
        <m:r>
          <w:rPr>
            <w:rFonts w:ascii="Cambria Math" w:hAnsi="Cambria Math"/>
          </w:rPr>
          <m:t>R</m:t>
        </m:r>
      </m:oMath>
      <w:r w:rsidR="00310093">
        <w:t>)</w:t>
      </w:r>
      <w:r w:rsidR="009C13A2">
        <w:t>.</w:t>
      </w:r>
    </w:p>
    <w:p w14:paraId="62D1AB15" w14:textId="209D2A75" w:rsidR="006502FA" w:rsidRDefault="006502FA" w:rsidP="00A0552B">
      <w:pPr>
        <w:pStyle w:val="ListParagraph"/>
        <w:ind w:left="2160"/>
      </w:pPr>
    </w:p>
    <w:p w14:paraId="48729E93" w14:textId="3DF1344B" w:rsidR="006502FA" w:rsidRDefault="00B1639D" w:rsidP="006502FA">
      <w:pPr>
        <w:pStyle w:val="ListParagraph"/>
        <w:numPr>
          <w:ilvl w:val="2"/>
          <w:numId w:val="1"/>
        </w:numPr>
      </w:pPr>
      <w:r>
        <w:t>Want to prove that i</w:t>
      </w:r>
      <w:r w:rsidR="00FF3C8C">
        <w:t xml:space="preserve">f </w:t>
      </w:r>
      <m:oMath>
        <m:r>
          <w:rPr>
            <w:rFonts w:ascii="Cambria Math" w:hAnsi="Cambria Math"/>
          </w:rPr>
          <m:t>R</m:t>
        </m:r>
      </m:oMath>
      <w:r w:rsidR="00FF3C8C">
        <w:t xml:space="preserve"> can be extended to a strict partial order, then its transitive closure is a strict partial order.</w:t>
      </w:r>
    </w:p>
    <w:p w14:paraId="7FCF54A4" w14:textId="4B77775F" w:rsidR="002C2A89" w:rsidRDefault="002C2A89" w:rsidP="002C2A89">
      <w:pPr>
        <w:pStyle w:val="ListParagraph"/>
        <w:ind w:left="2160"/>
      </w:pPr>
    </w:p>
    <w:p w14:paraId="0C1A551D" w14:textId="77777777" w:rsidR="00680320" w:rsidRPr="00680320" w:rsidRDefault="009725FE" w:rsidP="009725FE">
      <w:pPr>
        <w:pStyle w:val="ListParagraph"/>
        <w:ind w:left="2160"/>
      </w:pPr>
      <w:r>
        <w:t xml:space="preserve">If </w:t>
      </w:r>
      <m:oMath>
        <m:r>
          <w:rPr>
            <w:rFonts w:ascii="Cambria Math" w:hAnsi="Cambria Math"/>
          </w:rPr>
          <m:t>R</m:t>
        </m:r>
      </m:oMath>
      <w:r>
        <w:t xml:space="preserve"> can be extended to</w:t>
      </w:r>
      <w:r w:rsidR="003C2E88">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507E">
        <w:t>,</w:t>
      </w:r>
      <w:r>
        <w:t xml:space="preserve"> a strict partial order, that means</w:t>
      </w:r>
      <w:r w:rsidR="00EC14E7">
        <w:t xml:space="preserve"> </w:t>
      </w:r>
    </w:p>
    <w:p w14:paraId="101CAE00" w14:textId="454D8B66" w:rsidR="00CD0170" w:rsidRDefault="00723C7B" w:rsidP="009725FE">
      <w:pPr>
        <w:pStyle w:val="ListParagraph"/>
        <w:ind w:left="2160"/>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∪R </m:t>
        </m:r>
      </m:oMath>
      <w:r w:rsidR="007A3B6D" w:rsidRPr="007A3B6D">
        <w:t>such that</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⊆A×A</m:t>
        </m:r>
      </m:oMath>
      <w:r w:rsidR="00926801">
        <w:t>.</w:t>
      </w:r>
      <w:r w:rsidR="009064A8">
        <w:t xml:space="preserve"> </w:t>
      </w:r>
      <w:r w:rsidR="0095084E">
        <w:t xml:space="preserve">This means that </w:t>
      </w:r>
      <m:oMath>
        <m:r>
          <w:rPr>
            <w:rFonts w:ascii="Cambria Math" w:hAnsi="Cambria Math"/>
          </w:rPr>
          <m:t>R</m:t>
        </m:r>
      </m:oMath>
      <w:r w:rsidR="00041520">
        <w:t xml:space="preserve"> and </w:t>
      </w:r>
      <m:oMath>
        <m:r>
          <w:rPr>
            <w:rFonts w:ascii="Cambria Math" w:hAnsi="Cambria Math"/>
          </w:rPr>
          <m:t>R'</m:t>
        </m:r>
      </m:oMath>
      <w:r w:rsidR="0095084E">
        <w:t xml:space="preserve"> </w:t>
      </w:r>
      <w:r w:rsidR="00041520">
        <w:t>are</w:t>
      </w:r>
      <w:r w:rsidR="00865BBC">
        <w:t xml:space="preserve"> </w:t>
      </w:r>
      <w:r w:rsidR="00914DD7">
        <w:t xml:space="preserve">both </w:t>
      </w:r>
      <w:r w:rsidR="00865BBC">
        <w:t xml:space="preserve">already irreflexive and asymmetric, because if </w:t>
      </w:r>
      <w:r w:rsidR="0068141F">
        <w:t>they</w:t>
      </w:r>
      <w:r w:rsidR="00865BBC">
        <w:t xml:space="preserve"> weren’t, then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A4EB9">
        <w:t xml:space="preserve"> (their union)</w:t>
      </w:r>
      <w:r w:rsidR="00865BBC">
        <w:t xml:space="preserve"> wouldn’t be irreflexive and asymmetric</w:t>
      </w:r>
      <w:r w:rsidR="006C4147">
        <w:t xml:space="preserve"> (</w:t>
      </w:r>
      <w:r w:rsidR="007B7265">
        <w:t xml:space="preserve">2 of 3 </w:t>
      </w:r>
      <w:r w:rsidR="006C4147">
        <w:t>requirements for a strict partial order)</w:t>
      </w:r>
      <w:r w:rsidR="00865BBC">
        <w:t>.</w:t>
      </w:r>
      <w:r w:rsidR="00121D39">
        <w:t xml:space="preserve"> </w:t>
      </w:r>
      <m:oMath>
        <m:r>
          <w:rPr>
            <w:rFonts w:ascii="Cambria Math" w:hAnsi="Cambria Math"/>
          </w:rPr>
          <m:t>R</m:t>
        </m:r>
      </m:oMath>
      <w:r w:rsidR="00121D39">
        <w:t xml:space="preserve"> might not be transitive, but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21D39">
        <w:t xml:space="preserve"> </w:t>
      </w:r>
      <w:r w:rsidR="0091033B">
        <w:t xml:space="preserve">by definition of a strict partial order </w:t>
      </w:r>
      <w:r w:rsidR="00121D39">
        <w:t>is</w:t>
      </w:r>
      <w:r w:rsidR="00AF4308">
        <w:t xml:space="preserve"> (the last of the 3 requirements)</w:t>
      </w:r>
      <w:r w:rsidR="0091033B">
        <w:t>.</w:t>
      </w:r>
      <w:r w:rsidR="0078188F">
        <w:t xml:space="preserve"> </w:t>
      </w:r>
    </w:p>
    <w:p w14:paraId="77347462" w14:textId="77777777" w:rsidR="00CD0170" w:rsidRDefault="00CD0170" w:rsidP="009725FE">
      <w:pPr>
        <w:pStyle w:val="ListParagraph"/>
        <w:ind w:left="2160"/>
      </w:pPr>
    </w:p>
    <w:p w14:paraId="1F3FD5AC" w14:textId="3508C206" w:rsidR="002C2A89" w:rsidRDefault="0049337D" w:rsidP="009725FE">
      <w:pPr>
        <w:pStyle w:val="ListParagraph"/>
        <w:ind w:left="2160"/>
      </w:pPr>
      <w:r>
        <w:t>By definition of a transitive closure, it adds all necessary pairs such that it becomes transitive</w:t>
      </w:r>
      <w:r w:rsidR="000E7EEC">
        <w:t>, the same thing the extension is doing.</w:t>
      </w:r>
      <w:r w:rsidR="003D74B4">
        <w:t xml:space="preserve"> We now also know that this transitive closure is also a strict partial order because we just proved </w:t>
      </w:r>
      <m:oMath>
        <m:r>
          <w:rPr>
            <w:rFonts w:ascii="Cambria Math" w:hAnsi="Cambria Math"/>
          </w:rPr>
          <m:t>R</m:t>
        </m:r>
      </m:oMath>
      <w:r w:rsidR="00CD0170">
        <w:t xml:space="preserve"> and </w:t>
      </w:r>
      <m:oMath>
        <m:r>
          <w:rPr>
            <w:rFonts w:ascii="Cambria Math" w:hAnsi="Cambria Math"/>
          </w:rPr>
          <m:t>R'</m:t>
        </m:r>
      </m:oMath>
      <w:r w:rsidR="003D74B4">
        <w:t xml:space="preserve"> </w:t>
      </w:r>
      <w:r w:rsidR="00CD0170">
        <w:t>are</w:t>
      </w:r>
      <w:r w:rsidR="003D74B4">
        <w:t xml:space="preserve"> irreflexive and asymmetric</w:t>
      </w:r>
      <w:r w:rsidR="00CD0170">
        <w:t>.</w:t>
      </w:r>
    </w:p>
    <w:p w14:paraId="51F5CED4" w14:textId="5E0C6EB6" w:rsidR="00A927B0" w:rsidRDefault="00A927B0" w:rsidP="009725FE">
      <w:pPr>
        <w:pStyle w:val="ListParagraph"/>
        <w:ind w:left="2160"/>
      </w:pPr>
    </w:p>
    <w:p w14:paraId="1E0011D6" w14:textId="63BEF17F" w:rsidR="00A927B0" w:rsidRDefault="006A6779" w:rsidP="00A927B0">
      <w:pPr>
        <w:pStyle w:val="ListParagraph"/>
        <w:numPr>
          <w:ilvl w:val="1"/>
          <w:numId w:val="1"/>
        </w:numPr>
      </w:pPr>
      <w:r>
        <w:t>Since this is an iff statement, we need to prove both directions:</w:t>
      </w:r>
    </w:p>
    <w:p w14:paraId="2F437CA7" w14:textId="76B9D7E7" w:rsidR="006A6779" w:rsidRDefault="00B83015" w:rsidP="006A6779">
      <w:pPr>
        <w:pStyle w:val="ListParagraph"/>
        <w:numPr>
          <w:ilvl w:val="2"/>
          <w:numId w:val="1"/>
        </w:numPr>
      </w:pPr>
      <w:r>
        <w:t>Want to prove i</w:t>
      </w:r>
      <w:r w:rsidR="00BA4A8C">
        <w:t xml:space="preserve">f the transitive closure of the union is a partial order, then </w:t>
      </w:r>
      <m:oMath>
        <m:r>
          <w:rPr>
            <w:rFonts w:ascii="Cambria Math" w:hAnsi="Cambria Math"/>
          </w:rPr>
          <m:t>R</m:t>
        </m:r>
      </m:oMath>
      <w:r w:rsidR="00BA4A8C">
        <w:t xml:space="preserve"> can be extended to a partial order.</w:t>
      </w:r>
    </w:p>
    <w:p w14:paraId="612E15EA" w14:textId="400B9FC7" w:rsidR="00A22EBB" w:rsidRDefault="00A22EBB" w:rsidP="00A22EBB">
      <w:pPr>
        <w:pStyle w:val="ListParagraph"/>
        <w:ind w:left="2160"/>
      </w:pPr>
    </w:p>
    <w:p w14:paraId="18FD731B" w14:textId="034254F1" w:rsidR="00A22EBB" w:rsidRDefault="00096487" w:rsidP="00A22EBB">
      <w:pPr>
        <w:pStyle w:val="ListParagraph"/>
        <w:ind w:left="2160"/>
      </w:pPr>
      <w:r>
        <w:t xml:space="preserve">The extension of </w:t>
      </w:r>
      <m:oMath>
        <m:r>
          <w:rPr>
            <w:rFonts w:ascii="Cambria Math" w:hAnsi="Cambria Math"/>
          </w:rPr>
          <m:t>R</m:t>
        </m:r>
      </m:oMath>
      <w:r>
        <w:t xml:space="preserve"> to </w:t>
      </w:r>
      <w:r w:rsidR="003A21E6">
        <w:t>a partial order can just be the transitive closure of the union.</w:t>
      </w:r>
      <w:r w:rsidR="000D0DB5">
        <w:t xml:space="preserve"> </w:t>
      </w:r>
      <w:r w:rsidR="00F0455D">
        <w:t xml:space="preserve">This is a valid extension because the transitive closure is a bigger subset of </w:t>
      </w:r>
      <m:oMath>
        <m:r>
          <w:rPr>
            <w:rFonts w:ascii="Cambria Math" w:hAnsi="Cambria Math"/>
          </w:rPr>
          <m:t>A×A</m:t>
        </m:r>
      </m:oMath>
      <w:r w:rsidR="00F0455D">
        <w:t xml:space="preserve"> by inclusion than </w:t>
      </w:r>
      <m:oMath>
        <m:r>
          <w:rPr>
            <w:rFonts w:ascii="Cambria Math" w:hAnsi="Cambria Math"/>
          </w:rPr>
          <m:t>R</m:t>
        </m:r>
      </m:oMath>
      <w:r w:rsidR="00F0455D">
        <w:t xml:space="preserve"> (i.e. it includes </w:t>
      </w:r>
      <m:oMath>
        <m:r>
          <w:rPr>
            <w:rFonts w:ascii="Cambria Math" w:hAnsi="Cambria Math"/>
          </w:rPr>
          <m:t>R</m:t>
        </m:r>
      </m:oMath>
      <w:r w:rsidR="00F0455D">
        <w:t>).</w:t>
      </w:r>
    </w:p>
    <w:p w14:paraId="22C14658" w14:textId="742B6D4A" w:rsidR="00003F2B" w:rsidRDefault="00003F2B" w:rsidP="00A22EBB">
      <w:pPr>
        <w:pStyle w:val="ListParagraph"/>
        <w:ind w:left="2160"/>
      </w:pPr>
    </w:p>
    <w:p w14:paraId="410CA286" w14:textId="0E29B256" w:rsidR="00003F2B" w:rsidRDefault="00B83015" w:rsidP="00003F2B">
      <w:pPr>
        <w:pStyle w:val="ListParagraph"/>
        <w:numPr>
          <w:ilvl w:val="2"/>
          <w:numId w:val="1"/>
        </w:numPr>
      </w:pPr>
      <w:r>
        <w:t xml:space="preserve">Want to prove if </w:t>
      </w:r>
      <m:oMath>
        <m:r>
          <w:rPr>
            <w:rFonts w:ascii="Cambria Math" w:hAnsi="Cambria Math"/>
          </w:rPr>
          <m:t>R</m:t>
        </m:r>
      </m:oMath>
      <w:r>
        <w:t xml:space="preserve"> can be extended to a partial order, then the transitive closure of the described union is a partial order.</w:t>
      </w:r>
    </w:p>
    <w:p w14:paraId="70AB4523" w14:textId="75883CE2" w:rsidR="00B83015" w:rsidRDefault="00B83015" w:rsidP="00B83015">
      <w:pPr>
        <w:pStyle w:val="ListParagraph"/>
        <w:ind w:left="2160"/>
      </w:pPr>
    </w:p>
    <w:p w14:paraId="5EBED0CF" w14:textId="524C168E" w:rsidR="007127B8" w:rsidRDefault="00AA4B1F" w:rsidP="007127B8">
      <w:pPr>
        <w:pStyle w:val="ListParagraph"/>
        <w:ind w:left="2160"/>
      </w:pPr>
      <w:r>
        <w:t xml:space="preserve">Extending </w:t>
      </w:r>
      <m:oMath>
        <m:r>
          <w:rPr>
            <w:rFonts w:ascii="Cambria Math" w:hAnsi="Cambria Math"/>
          </w:rPr>
          <m:t>R</m:t>
        </m:r>
      </m:oMath>
      <w:r>
        <w:t xml:space="preserve"> to a partial order means making it reflexive, transitive, and antisymmetric (if it wasn’t already).</w:t>
      </w:r>
      <w:r w:rsidR="006A077E">
        <w:t xml:space="preserve"> </w:t>
      </w:r>
      <w:r w:rsidR="006610B9">
        <w:t xml:space="preserve">Making it reflexive means </w:t>
      </w:r>
      <m:oMath>
        <m:r>
          <w:rPr>
            <w:rFonts w:ascii="Cambria Math" w:hAnsi="Cambria Math"/>
          </w:rPr>
          <m:t>∀x∈A,</m:t>
        </m:r>
      </m:oMath>
      <w:r w:rsidR="006610B9">
        <w:t xml:space="preserve"> add </w:t>
      </w:r>
      <m:oMath>
        <m:r>
          <w:rPr>
            <w:rFonts w:ascii="Cambria Math" w:hAnsi="Cambria Math"/>
          </w:rPr>
          <m:t>(x,x)</m:t>
        </m:r>
      </m:oMath>
      <w:r w:rsidR="004949AE">
        <w:t>,</w:t>
      </w:r>
      <w:r w:rsidR="004F1E9E">
        <w:t xml:space="preserve"> </w:t>
      </w:r>
      <w:r w:rsidR="004949AE">
        <w:t>t</w:t>
      </w:r>
      <w:r w:rsidR="004F1E9E">
        <w:t xml:space="preserve">he transitive closure </w:t>
      </w:r>
      <w:r w:rsidR="00DA7272">
        <w:t xml:space="preserve">in the problem </w:t>
      </w:r>
      <w:r w:rsidR="006D6D44">
        <w:t xml:space="preserve">does this </w:t>
      </w:r>
      <w:r w:rsidR="004F1E9E">
        <w:t xml:space="preserve">because of the union; </w:t>
      </w:r>
      <w:r w:rsidR="00BC6556">
        <w:t xml:space="preserve">making it transitive </w:t>
      </w:r>
      <w:r w:rsidR="00E10913">
        <w:t xml:space="preserve">is by definition </w:t>
      </w:r>
      <w:r w:rsidR="00276D94">
        <w:t xml:space="preserve">also </w:t>
      </w:r>
      <w:r w:rsidR="00E10913">
        <w:t>done by the</w:t>
      </w:r>
      <w:r w:rsidR="00CB2FA6">
        <w:t xml:space="preserve"> transitive closure; </w:t>
      </w:r>
      <w:r w:rsidR="001A382C">
        <w:t xml:space="preserve">and making it antisymmetric is </w:t>
      </w:r>
      <w:r w:rsidR="008F05D4">
        <w:t xml:space="preserve">also </w:t>
      </w:r>
      <w:r w:rsidR="001A382C">
        <w:t xml:space="preserve">already done by making it transitive, because if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∈R</m:t>
        </m:r>
      </m:oMath>
      <w:r w:rsidR="001A382C">
        <w:t xml:space="preserve">, then by transitivity </w:t>
      </w:r>
      <m:oMath>
        <m:d>
          <m:dPr>
            <m:ctrlPr>
              <w:rPr>
                <w:rFonts w:ascii="Cambria Math" w:hAnsi="Cambria Math"/>
                <w:i/>
              </w:rPr>
            </m:ctrlPr>
          </m:dPr>
          <m:e>
            <m:r>
              <w:rPr>
                <w:rFonts w:ascii="Cambria Math" w:hAnsi="Cambria Math"/>
              </w:rPr>
              <m:t>a,a</m:t>
            </m:r>
          </m:e>
        </m:d>
        <m:r>
          <w:rPr>
            <w:rFonts w:ascii="Cambria Math" w:hAnsi="Cambria Math"/>
          </w:rPr>
          <m:t>∈R</m:t>
        </m:r>
      </m:oMath>
      <w:r w:rsidR="001A382C">
        <w:t xml:space="preserve">, and also </w:t>
      </w:r>
      <m:oMath>
        <m:d>
          <m:dPr>
            <m:ctrlPr>
              <w:rPr>
                <w:rFonts w:ascii="Cambria Math" w:hAnsi="Cambria Math"/>
                <w:i/>
              </w:rPr>
            </m:ctrlPr>
          </m:dPr>
          <m:e>
            <m:r>
              <w:rPr>
                <w:rFonts w:ascii="Cambria Math" w:hAnsi="Cambria Math"/>
              </w:rPr>
              <m:t>b,b</m:t>
            </m:r>
          </m:e>
        </m:d>
        <m:r>
          <w:rPr>
            <w:rFonts w:ascii="Cambria Math" w:hAnsi="Cambria Math"/>
          </w:rPr>
          <m:t>∈R</m:t>
        </m:r>
      </m:oMath>
      <w:r w:rsidR="005F3B6F">
        <w:t>.</w:t>
      </w:r>
      <w:r w:rsidR="00D121A8">
        <w:t xml:space="preserve"> QED.</w:t>
      </w:r>
    </w:p>
    <w:p w14:paraId="4C0A35C1" w14:textId="76212239" w:rsidR="007127B8" w:rsidRDefault="00581CCC" w:rsidP="007127B8">
      <w:pPr>
        <w:pStyle w:val="ListParagraph"/>
        <w:numPr>
          <w:ilvl w:val="0"/>
          <w:numId w:val="1"/>
        </w:numPr>
      </w:pPr>
      <w:r>
        <w:t>:</w:t>
      </w:r>
    </w:p>
    <w:p w14:paraId="15143237" w14:textId="28E422D4" w:rsidR="00472941" w:rsidRDefault="00472941" w:rsidP="00E944C5">
      <w:pPr>
        <w:pStyle w:val="ListParagraph"/>
        <w:numPr>
          <w:ilvl w:val="1"/>
          <w:numId w:val="1"/>
        </w:numPr>
        <w:rPr>
          <w:color w:val="000000" w:themeColor="text1"/>
        </w:rPr>
      </w:pPr>
      <w:r>
        <w:rPr>
          <w:color w:val="000000" w:themeColor="text1"/>
        </w:rPr>
        <w:t xml:space="preserve">The algorithm is this: </w:t>
      </w:r>
    </w:p>
    <w:p w14:paraId="0B7EB459" w14:textId="667FBB0D" w:rsidR="004D362D" w:rsidRDefault="00472941" w:rsidP="005448E5">
      <w:pPr>
        <w:pStyle w:val="ListParagraph"/>
        <w:numPr>
          <w:ilvl w:val="3"/>
          <w:numId w:val="1"/>
        </w:numPr>
        <w:ind w:left="2070"/>
        <w:rPr>
          <w:color w:val="000000" w:themeColor="text1"/>
        </w:rPr>
      </w:pPr>
      <w:r w:rsidRPr="00472941">
        <w:rPr>
          <w:color w:val="000000" w:themeColor="text1"/>
        </w:rPr>
        <w:t>take</w:t>
      </w:r>
      <w:r>
        <w:rPr>
          <w:color w:val="000000" w:themeColor="text1"/>
        </w:rPr>
        <w:t xml:space="preserve"> the transitive closure</w:t>
      </w:r>
      <w:r w:rsidR="008A5EF1">
        <w:rPr>
          <w:color w:val="000000" w:themeColor="text1"/>
        </w:rPr>
        <w:t xml:space="preserve"> of </w:t>
      </w:r>
      <m:oMath>
        <m:r>
          <w:rPr>
            <w:rFonts w:ascii="Cambria Math" w:hAnsi="Cambria Math"/>
            <w:color w:val="000000" w:themeColor="text1"/>
          </w:rPr>
          <m:t>R</m:t>
        </m:r>
      </m:oMath>
    </w:p>
    <w:p w14:paraId="6BE033CF" w14:textId="751217F6" w:rsidR="00BE2684" w:rsidRDefault="006E2532" w:rsidP="005448E5">
      <w:pPr>
        <w:pStyle w:val="ListParagraph"/>
        <w:numPr>
          <w:ilvl w:val="3"/>
          <w:numId w:val="1"/>
        </w:numPr>
        <w:ind w:left="2070"/>
        <w:rPr>
          <w:color w:val="000000" w:themeColor="text1"/>
        </w:rPr>
      </w:pPr>
      <w:r>
        <w:rPr>
          <w:color w:val="000000" w:themeColor="text1"/>
        </w:rPr>
        <w:t xml:space="preserve">find </w:t>
      </w:r>
      <m:oMath>
        <m:r>
          <w:rPr>
            <w:rFonts w:ascii="Cambria Math" w:hAnsi="Cambria Math"/>
            <w:color w:val="000000" w:themeColor="text1"/>
          </w:rPr>
          <m:t>x,y∈A</m:t>
        </m:r>
      </m:oMath>
      <w:r w:rsidR="00A90F67" w:rsidRPr="004C41EA">
        <w:rPr>
          <w:color w:val="000000" w:themeColor="text1"/>
        </w:rPr>
        <w:t xml:space="preserve"> such that </w:t>
      </w:r>
      <m:oMath>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∉R</m:t>
        </m:r>
      </m:oMath>
      <w:r w:rsidR="00A90F67" w:rsidRPr="004C41EA">
        <w:rPr>
          <w:color w:val="000000" w:themeColor="text1"/>
        </w:rPr>
        <w:t xml:space="preserve"> and </w:t>
      </w:r>
      <m:oMath>
        <m:d>
          <m:dPr>
            <m:ctrlPr>
              <w:rPr>
                <w:rFonts w:ascii="Cambria Math" w:hAnsi="Cambria Math"/>
                <w:i/>
                <w:color w:val="000000" w:themeColor="text1"/>
              </w:rPr>
            </m:ctrlPr>
          </m:dPr>
          <m:e>
            <m:r>
              <w:rPr>
                <w:rFonts w:ascii="Cambria Math" w:hAnsi="Cambria Math"/>
                <w:color w:val="000000" w:themeColor="text1"/>
              </w:rPr>
              <m:t>y,x</m:t>
            </m:r>
          </m:e>
        </m:d>
        <m:r>
          <w:rPr>
            <w:rFonts w:ascii="Cambria Math" w:hAnsi="Cambria Math"/>
            <w:color w:val="000000" w:themeColor="text1"/>
          </w:rPr>
          <m:t>∉R</m:t>
        </m:r>
      </m:oMath>
      <w:r w:rsidR="00063C0B">
        <w:rPr>
          <w:color w:val="000000" w:themeColor="text1"/>
        </w:rPr>
        <w:t>.</w:t>
      </w:r>
      <w:r w:rsidR="00A90F67" w:rsidRPr="004C41EA">
        <w:rPr>
          <w:color w:val="000000" w:themeColor="text1"/>
        </w:rPr>
        <w:t xml:space="preserve"> </w:t>
      </w:r>
      <w:r w:rsidR="00063C0B">
        <w:rPr>
          <w:color w:val="000000" w:themeColor="text1"/>
        </w:rPr>
        <w:t>A</w:t>
      </w:r>
      <w:r w:rsidR="00A90F67" w:rsidRPr="004C41EA">
        <w:rPr>
          <w:color w:val="000000" w:themeColor="text1"/>
        </w:rPr>
        <w:t xml:space="preserve">dd </w:t>
      </w:r>
      <m:oMath>
        <m:r>
          <w:rPr>
            <w:rFonts w:ascii="Cambria Math" w:hAnsi="Cambria Math"/>
            <w:color w:val="000000" w:themeColor="text1"/>
          </w:rPr>
          <m:t>(x,y)</m:t>
        </m:r>
      </m:oMath>
      <w:r w:rsidR="00A90F67" w:rsidRPr="004C41EA">
        <w:rPr>
          <w:color w:val="000000" w:themeColor="text1"/>
        </w:rPr>
        <w:t xml:space="preserve"> to </w:t>
      </w:r>
      <m:oMath>
        <m:r>
          <w:rPr>
            <w:rFonts w:ascii="Cambria Math" w:hAnsi="Cambria Math"/>
            <w:color w:val="000000" w:themeColor="text1"/>
          </w:rPr>
          <m:t>R</m:t>
        </m:r>
      </m:oMath>
    </w:p>
    <w:p w14:paraId="3A718911" w14:textId="0AE5FAA6" w:rsidR="00D3206B" w:rsidRDefault="00472941" w:rsidP="005448E5">
      <w:pPr>
        <w:pStyle w:val="ListParagraph"/>
        <w:numPr>
          <w:ilvl w:val="3"/>
          <w:numId w:val="1"/>
        </w:numPr>
        <w:ind w:left="2070"/>
        <w:rPr>
          <w:color w:val="000000" w:themeColor="text1"/>
        </w:rPr>
      </w:pPr>
      <w:r>
        <w:rPr>
          <w:color w:val="000000" w:themeColor="text1"/>
        </w:rPr>
        <w:t xml:space="preserve">repeat </w:t>
      </w:r>
      <w:r w:rsidR="00BE2684">
        <w:rPr>
          <w:color w:val="000000" w:themeColor="text1"/>
        </w:rPr>
        <w:t xml:space="preserve">steps </w:t>
      </w:r>
      <w:r w:rsidR="000404E7">
        <w:rPr>
          <w:color w:val="000000" w:themeColor="text1"/>
        </w:rPr>
        <w:t>1</w:t>
      </w:r>
      <w:r w:rsidR="00BE2684">
        <w:rPr>
          <w:color w:val="000000" w:themeColor="text1"/>
        </w:rPr>
        <w:t xml:space="preserve"> and </w:t>
      </w:r>
      <w:r w:rsidR="000404E7">
        <w:rPr>
          <w:color w:val="000000" w:themeColor="text1"/>
        </w:rPr>
        <w:t>2</w:t>
      </w:r>
      <w:r w:rsidR="00DC24D2">
        <w:rPr>
          <w:color w:val="000000" w:themeColor="text1"/>
        </w:rPr>
        <w:t xml:space="preserve"> until</w:t>
      </w:r>
      <w:r>
        <w:rPr>
          <w:color w:val="000000" w:themeColor="text1"/>
        </w:rPr>
        <w:t xml:space="preserve"> </w:t>
      </w:r>
      <m:oMath>
        <m:r>
          <w:rPr>
            <w:rFonts w:ascii="Cambria Math" w:hAnsi="Cambria Math"/>
            <w:color w:val="000000" w:themeColor="text1"/>
          </w:rPr>
          <m:t>R'</m:t>
        </m:r>
      </m:oMath>
      <w:r w:rsidR="008A5050" w:rsidRPr="004C41EA">
        <w:rPr>
          <w:color w:val="000000" w:themeColor="text1"/>
        </w:rPr>
        <w:t xml:space="preserve"> </w:t>
      </w:r>
      <w:r w:rsidR="00BE2684">
        <w:rPr>
          <w:color w:val="000000" w:themeColor="text1"/>
        </w:rPr>
        <w:t xml:space="preserve">is a simple order of </w:t>
      </w:r>
      <m:oMath>
        <m:r>
          <w:rPr>
            <w:rFonts w:ascii="Cambria Math" w:hAnsi="Cambria Math"/>
            <w:color w:val="000000" w:themeColor="text1"/>
          </w:rPr>
          <m:t>A</m:t>
        </m:r>
      </m:oMath>
    </w:p>
    <w:p w14:paraId="33CD657B" w14:textId="77777777" w:rsidR="0028075F" w:rsidRPr="00C30142" w:rsidRDefault="0028075F" w:rsidP="00BF6C71">
      <w:pPr>
        <w:rPr>
          <w:color w:val="000000" w:themeColor="text1"/>
        </w:rPr>
      </w:pPr>
    </w:p>
    <w:p w14:paraId="6503C8CB" w14:textId="31888A95" w:rsidR="006A4841" w:rsidRDefault="006A4841" w:rsidP="006A4841">
      <w:pPr>
        <w:ind w:left="1710"/>
        <w:rPr>
          <w:color w:val="000000" w:themeColor="text1"/>
        </w:rPr>
      </w:pPr>
      <w:r>
        <w:rPr>
          <w:color w:val="000000" w:themeColor="text1"/>
        </w:rPr>
        <w:lastRenderedPageBreak/>
        <w:t xml:space="preserve">This algorithm returns a valid simple order of </w:t>
      </w:r>
      <m:oMath>
        <m:r>
          <w:rPr>
            <w:rFonts w:ascii="Cambria Math" w:hAnsi="Cambria Math"/>
            <w:color w:val="000000" w:themeColor="text1"/>
          </w:rPr>
          <m:t>A</m:t>
        </m:r>
      </m:oMath>
      <w:r w:rsidR="00044C4C">
        <w:rPr>
          <w:color w:val="000000" w:themeColor="text1"/>
        </w:rPr>
        <w:t>. Let’s prove by induction</w:t>
      </w:r>
      <w:r w:rsidR="005667BF">
        <w:rPr>
          <w:color w:val="000000" w:themeColor="text1"/>
        </w:rPr>
        <w:t xml:space="preserve"> on the number of elements in </w:t>
      </w:r>
      <m:oMath>
        <m:r>
          <w:rPr>
            <w:rFonts w:ascii="Cambria Math" w:hAnsi="Cambria Math"/>
            <w:color w:val="000000" w:themeColor="text1"/>
          </w:rPr>
          <m:t>A</m:t>
        </m:r>
      </m:oMath>
      <w:r w:rsidR="00044C4C">
        <w:rPr>
          <w:color w:val="000000" w:themeColor="text1"/>
        </w:rPr>
        <w:t xml:space="preserve"> (the wonderful thing about countable sets is that you can do induction on them because there’s a bijection to the natural numbers)</w:t>
      </w:r>
      <w:r w:rsidR="006E065C">
        <w:rPr>
          <w:color w:val="000000" w:themeColor="text1"/>
        </w:rPr>
        <w:t>:</w:t>
      </w:r>
    </w:p>
    <w:p w14:paraId="0589D2A9" w14:textId="62DD8BB5" w:rsidR="00340D6E" w:rsidRDefault="00340D6E" w:rsidP="006A4841">
      <w:pPr>
        <w:ind w:left="1710"/>
        <w:rPr>
          <w:color w:val="000000" w:themeColor="text1"/>
        </w:rPr>
      </w:pPr>
    </w:p>
    <w:p w14:paraId="684593B7" w14:textId="7FEBF45F" w:rsidR="00F929DB" w:rsidRDefault="00F929DB" w:rsidP="00ED3FA9">
      <w:pPr>
        <w:ind w:left="1710"/>
        <w:rPr>
          <w:color w:val="000000" w:themeColor="text1"/>
        </w:rPr>
      </w:pPr>
      <w:r>
        <w:rPr>
          <w:color w:val="000000" w:themeColor="text1"/>
        </w:rPr>
        <w:t xml:space="preserve">Define the </w:t>
      </w:r>
      <m:oMath>
        <m:r>
          <w:rPr>
            <w:rFonts w:ascii="Cambria Math" w:hAnsi="Cambria Math"/>
            <w:color w:val="000000" w:themeColor="text1"/>
          </w:rPr>
          <m:t>n</m:t>
        </m:r>
      </m:oMath>
      <w:r>
        <w:rPr>
          <w:color w:val="000000" w:themeColor="text1"/>
        </w:rPr>
        <w:t xml:space="preserve">-th iteration to mean there has </w:t>
      </w:r>
      <w:r w:rsidR="00F106C8">
        <w:rPr>
          <w:color w:val="000000" w:themeColor="text1"/>
        </w:rPr>
        <w:t xml:space="preserve">already </w:t>
      </w:r>
      <w:r>
        <w:rPr>
          <w:color w:val="000000" w:themeColor="text1"/>
        </w:rPr>
        <w:t xml:space="preserve">been </w:t>
      </w:r>
      <m:oMath>
        <m:r>
          <w:rPr>
            <w:rFonts w:ascii="Cambria Math" w:hAnsi="Cambria Math"/>
            <w:color w:val="000000" w:themeColor="text1"/>
          </w:rPr>
          <m:t>n</m:t>
        </m:r>
      </m:oMath>
      <w:r>
        <w:rPr>
          <w:color w:val="000000" w:themeColor="text1"/>
        </w:rPr>
        <w:t xml:space="preserve"> times where step </w:t>
      </w:r>
      <m:oMath>
        <m:r>
          <w:rPr>
            <w:rFonts w:ascii="Cambria Math" w:hAnsi="Cambria Math"/>
            <w:color w:val="000000" w:themeColor="text1"/>
          </w:rPr>
          <m:t>1</m:t>
        </m:r>
      </m:oMath>
      <w:r>
        <w:rPr>
          <w:color w:val="000000" w:themeColor="text1"/>
        </w:rPr>
        <w:t xml:space="preserve"> has been run.</w:t>
      </w:r>
      <w:r w:rsidR="00F106C8">
        <w:rPr>
          <w:color w:val="000000" w:themeColor="text1"/>
        </w:rPr>
        <w:t xml:space="preserve"> In each iteration</w:t>
      </w:r>
      <w:r w:rsidR="001F3F19">
        <w:rPr>
          <w:color w:val="000000" w:themeColor="text1"/>
        </w:rPr>
        <w:t xml:space="preserve"> after iteration</w:t>
      </w:r>
      <w:r w:rsidR="004F6C2E">
        <w:rPr>
          <w:color w:val="000000" w:themeColor="text1"/>
        </w:rPr>
        <w:t xml:space="preserve"> </w:t>
      </w:r>
      <m:oMath>
        <m:r>
          <w:rPr>
            <w:rFonts w:ascii="Cambria Math" w:hAnsi="Cambria Math"/>
            <w:color w:val="000000" w:themeColor="text1"/>
          </w:rPr>
          <m:t>0</m:t>
        </m:r>
      </m:oMath>
      <w:r w:rsidR="00F106C8">
        <w:rPr>
          <w:color w:val="000000" w:themeColor="text1"/>
        </w:rPr>
        <w:t>, we run step 2 then step 1.</w:t>
      </w:r>
      <w:r>
        <w:rPr>
          <w:color w:val="000000" w:themeColor="text1"/>
        </w:rPr>
        <w:t xml:space="preserve"> </w:t>
      </w:r>
      <w:r w:rsidR="00193B24">
        <w:rPr>
          <w:color w:val="000000" w:themeColor="text1"/>
        </w:rPr>
        <w:t>To be specific</w:t>
      </w:r>
      <w:r w:rsidR="00F106C8">
        <w:rPr>
          <w:color w:val="000000" w:themeColor="text1"/>
        </w:rPr>
        <w:t>, on</w:t>
      </w:r>
      <w:r w:rsidR="00907BB8">
        <w:rPr>
          <w:color w:val="000000" w:themeColor="text1"/>
        </w:rPr>
        <w:t xml:space="preserve"> </w:t>
      </w:r>
      <w:r w:rsidR="00877148">
        <w:rPr>
          <w:color w:val="000000" w:themeColor="text1"/>
        </w:rPr>
        <w:t xml:space="preserve">the </w:t>
      </w:r>
      <m:oMath>
        <m:r>
          <w:rPr>
            <w:rFonts w:ascii="Cambria Math" w:hAnsi="Cambria Math"/>
            <w:color w:val="000000" w:themeColor="text1"/>
          </w:rPr>
          <m:t>0</m:t>
        </m:r>
      </m:oMath>
      <w:r w:rsidR="00877148">
        <w:rPr>
          <w:color w:val="000000" w:themeColor="text1"/>
        </w:rPr>
        <w:t xml:space="preserve">-th </w:t>
      </w:r>
      <w:r w:rsidR="00F106C8">
        <w:rPr>
          <w:color w:val="000000" w:themeColor="text1"/>
        </w:rPr>
        <w:t>iteratio</w:t>
      </w:r>
      <w:r w:rsidR="00877148">
        <w:rPr>
          <w:color w:val="000000" w:themeColor="text1"/>
        </w:rPr>
        <w:t>n</w:t>
      </w:r>
      <w:r w:rsidR="00F106C8">
        <w:rPr>
          <w:color w:val="000000" w:themeColor="text1"/>
        </w:rPr>
        <w:t xml:space="preserve">, </w:t>
      </w:r>
      <w:r w:rsidR="00E0122B">
        <w:rPr>
          <w:color w:val="000000" w:themeColor="text1"/>
        </w:rPr>
        <w:t>step 1 is run. On</w:t>
      </w:r>
      <w:r w:rsidR="009D606F">
        <w:rPr>
          <w:color w:val="000000" w:themeColor="text1"/>
        </w:rPr>
        <w:t xml:space="preserve"> the </w:t>
      </w:r>
      <m:oMath>
        <m:r>
          <w:rPr>
            <w:rFonts w:ascii="Cambria Math" w:hAnsi="Cambria Math"/>
            <w:color w:val="000000" w:themeColor="text1"/>
          </w:rPr>
          <m:t>1</m:t>
        </m:r>
      </m:oMath>
      <w:proofErr w:type="gramStart"/>
      <w:r w:rsidR="009D606F" w:rsidRPr="009D606F">
        <w:rPr>
          <w:color w:val="000000" w:themeColor="text1"/>
          <w:vertAlign w:val="superscript"/>
        </w:rPr>
        <w:t>st</w:t>
      </w:r>
      <w:r w:rsidR="009D606F">
        <w:rPr>
          <w:color w:val="000000" w:themeColor="text1"/>
        </w:rPr>
        <w:t xml:space="preserve"> </w:t>
      </w:r>
      <w:r w:rsidR="00E0122B">
        <w:rPr>
          <w:color w:val="000000" w:themeColor="text1"/>
        </w:rPr>
        <w:t xml:space="preserve"> iteration</w:t>
      </w:r>
      <w:proofErr w:type="gramEnd"/>
      <w:r w:rsidR="00E0122B">
        <w:rPr>
          <w:color w:val="000000" w:themeColor="text1"/>
        </w:rPr>
        <w:t>, steps 2 and 1 are run</w:t>
      </w:r>
      <w:r w:rsidR="00ED3FA9">
        <w:rPr>
          <w:color w:val="000000" w:themeColor="text1"/>
        </w:rPr>
        <w:t xml:space="preserve">. </w:t>
      </w:r>
      <w:r w:rsidR="00ED3FA9">
        <w:rPr>
          <w:color w:val="000000" w:themeColor="text1"/>
        </w:rPr>
        <w:t>On</w:t>
      </w:r>
      <w:r w:rsidR="009267A0">
        <w:rPr>
          <w:color w:val="000000" w:themeColor="text1"/>
        </w:rPr>
        <w:t xml:space="preserve"> the </w:t>
      </w:r>
      <m:oMath>
        <m:r>
          <w:rPr>
            <w:rFonts w:ascii="Cambria Math" w:hAnsi="Cambria Math"/>
            <w:color w:val="000000" w:themeColor="text1"/>
          </w:rPr>
          <m:t>2</m:t>
        </m:r>
      </m:oMath>
      <w:proofErr w:type="gramStart"/>
      <w:r w:rsidR="009267A0" w:rsidRPr="009267A0">
        <w:rPr>
          <w:color w:val="000000" w:themeColor="text1"/>
          <w:vertAlign w:val="superscript"/>
        </w:rPr>
        <w:t>nd</w:t>
      </w:r>
      <w:r w:rsidR="009267A0">
        <w:rPr>
          <w:color w:val="000000" w:themeColor="text1"/>
        </w:rPr>
        <w:t xml:space="preserve"> </w:t>
      </w:r>
      <w:r w:rsidR="00ED3FA9">
        <w:rPr>
          <w:color w:val="000000" w:themeColor="text1"/>
        </w:rPr>
        <w:t xml:space="preserve"> iteration</w:t>
      </w:r>
      <w:proofErr w:type="gramEnd"/>
      <w:r w:rsidR="00ED3FA9">
        <w:rPr>
          <w:color w:val="000000" w:themeColor="text1"/>
        </w:rPr>
        <w:t>, steps 2 and 1 are run</w:t>
      </w:r>
      <w:r w:rsidR="00650881">
        <w:rPr>
          <w:color w:val="000000" w:themeColor="text1"/>
        </w:rPr>
        <w:t>, and so on.</w:t>
      </w:r>
    </w:p>
    <w:p w14:paraId="51D7E60E" w14:textId="77777777" w:rsidR="00F67876" w:rsidRDefault="00F67876" w:rsidP="006A4841">
      <w:pPr>
        <w:ind w:left="1710"/>
        <w:rPr>
          <w:color w:val="000000" w:themeColor="text1"/>
        </w:rPr>
      </w:pPr>
    </w:p>
    <w:p w14:paraId="4C7F863C" w14:textId="483B22E8" w:rsidR="00F929DB" w:rsidRDefault="00F929DB" w:rsidP="006A4841">
      <w:pPr>
        <w:ind w:left="1710"/>
        <w:rPr>
          <w:color w:val="000000" w:themeColor="text1"/>
        </w:rPr>
      </w:pPr>
      <w:r>
        <w:rPr>
          <w:color w:val="000000" w:themeColor="text1"/>
        </w:rPr>
        <w:t xml:space="preserve">Define </w:t>
      </w:r>
      <m:oMath>
        <m:r>
          <w:rPr>
            <w:rFonts w:ascii="Cambria Math" w:hAnsi="Cambria Math"/>
            <w:color w:val="000000" w:themeColor="text1"/>
          </w:rPr>
          <m:t>p(n)</m:t>
        </m:r>
      </m:oMath>
      <w:r w:rsidR="000443FE">
        <w:rPr>
          <w:color w:val="000000" w:themeColor="text1"/>
        </w:rPr>
        <w:t xml:space="preserve"> to mean “</w:t>
      </w:r>
      <m:oMath>
        <m:r>
          <w:rPr>
            <w:rFonts w:ascii="Cambria Math" w:hAnsi="Cambria Math"/>
            <w:color w:val="000000" w:themeColor="text1"/>
          </w:rPr>
          <m:t>R</m:t>
        </m:r>
      </m:oMath>
      <w:r w:rsidR="000443FE">
        <w:rPr>
          <w:color w:val="000000" w:themeColor="text1"/>
        </w:rPr>
        <w:t xml:space="preserve"> at the </w:t>
      </w:r>
      <m:oMath>
        <m:r>
          <w:rPr>
            <w:rFonts w:ascii="Cambria Math" w:hAnsi="Cambria Math"/>
            <w:color w:val="000000" w:themeColor="text1"/>
          </w:rPr>
          <m:t>n</m:t>
        </m:r>
      </m:oMath>
      <w:r w:rsidR="000443FE">
        <w:rPr>
          <w:color w:val="000000" w:themeColor="text1"/>
        </w:rPr>
        <w:t xml:space="preserve">-th iteration is a simple ordering on set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w:rPr>
            <w:rFonts w:ascii="Cambria Math" w:hAnsi="Cambria Math"/>
            <w:color w:val="000000" w:themeColor="text1"/>
          </w:rPr>
          <m:t>⊆A</m:t>
        </m:r>
      </m:oMath>
      <w:r w:rsidR="000179AA">
        <w:rPr>
          <w:color w:val="000000" w:themeColor="text1"/>
        </w:rPr>
        <w:t xml:space="preserve">, which at the moment </w:t>
      </w:r>
      <w:r w:rsidR="0053211B">
        <w:rPr>
          <w:color w:val="000000" w:themeColor="text1"/>
        </w:rPr>
        <w:t>h</w:t>
      </w:r>
      <w:r w:rsidR="000179AA">
        <w:rPr>
          <w:color w:val="000000" w:themeColor="text1"/>
        </w:rPr>
        <w:t xml:space="preserve">as </w:t>
      </w:r>
      <m:oMath>
        <m:r>
          <w:rPr>
            <w:rFonts w:ascii="Cambria Math" w:hAnsi="Cambria Math"/>
            <w:color w:val="000000" w:themeColor="text1"/>
          </w:rPr>
          <m:t>n</m:t>
        </m:r>
      </m:oMath>
      <w:r w:rsidR="000179AA">
        <w:rPr>
          <w:color w:val="000000" w:themeColor="text1"/>
        </w:rPr>
        <w:t xml:space="preserve"> elements</w:t>
      </w:r>
      <w:r w:rsidR="00FD0172">
        <w:rPr>
          <w:color w:val="000000" w:themeColor="text1"/>
        </w:rPr>
        <w:t>.</w:t>
      </w:r>
      <w:r w:rsidR="000443FE">
        <w:rPr>
          <w:color w:val="000000" w:themeColor="text1"/>
        </w:rPr>
        <w:t>”</w:t>
      </w:r>
    </w:p>
    <w:p w14:paraId="14543474" w14:textId="77777777" w:rsidR="00221E77" w:rsidRDefault="00221E77" w:rsidP="006A4841">
      <w:pPr>
        <w:ind w:left="1710"/>
        <w:rPr>
          <w:color w:val="000000" w:themeColor="text1"/>
        </w:rPr>
      </w:pPr>
    </w:p>
    <w:p w14:paraId="41171A6F" w14:textId="77777777" w:rsidR="00B32CA3" w:rsidRDefault="00EE6ECD" w:rsidP="006A4841">
      <w:pPr>
        <w:ind w:left="1710"/>
        <w:rPr>
          <w:color w:val="000000" w:themeColor="text1"/>
        </w:rPr>
      </w:pPr>
      <w:r>
        <w:rPr>
          <w:color w:val="000000" w:themeColor="text1"/>
        </w:rPr>
        <w:t xml:space="preserve">Base case: </w:t>
      </w:r>
    </w:p>
    <w:p w14:paraId="637E740E" w14:textId="205AD9D7" w:rsidR="00340D6E" w:rsidRDefault="00CB3BAB" w:rsidP="006A4841">
      <w:pPr>
        <w:ind w:left="1710"/>
        <w:rPr>
          <w:color w:val="000000" w:themeColor="text1"/>
        </w:rPr>
      </w:pPr>
      <w:r>
        <w:rPr>
          <w:color w:val="000000" w:themeColor="text1"/>
        </w:rPr>
        <w:t xml:space="preserve">Want to prove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0</m:t>
            </m:r>
          </m:e>
        </m:d>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w:rPr>
            <w:rFonts w:ascii="Cambria Math" w:hAnsi="Cambria Math"/>
            <w:color w:val="000000" w:themeColor="text1"/>
          </w:rPr>
          <m:t>=∅</m:t>
        </m:r>
      </m:oMath>
      <w:r w:rsidR="004950ED">
        <w:rPr>
          <w:color w:val="000000" w:themeColor="text1"/>
        </w:rPr>
        <w:t xml:space="preserve">. Take </w:t>
      </w:r>
      <m:oMath>
        <m:r>
          <w:rPr>
            <w:rFonts w:ascii="Cambria Math" w:hAnsi="Cambria Math"/>
            <w:color w:val="000000" w:themeColor="text1"/>
          </w:rPr>
          <m:t>R</m:t>
        </m:r>
      </m:oMath>
      <w:r w:rsidR="004950ED">
        <w:rPr>
          <w:color w:val="000000" w:themeColor="text1"/>
        </w:rPr>
        <w:t xml:space="preserve">’s transitive closure. </w:t>
      </w:r>
      <m:oMath>
        <m:r>
          <w:rPr>
            <w:rFonts w:ascii="Cambria Math" w:hAnsi="Cambria Math"/>
            <w:color w:val="000000" w:themeColor="text1"/>
          </w:rPr>
          <m:t>R</m:t>
        </m:r>
      </m:oMath>
      <w:r w:rsidR="00156146">
        <w:rPr>
          <w:color w:val="000000" w:themeColor="text1"/>
        </w:rPr>
        <w:t xml:space="preserve"> is a simple ordering because it is vacuously true.</w:t>
      </w:r>
    </w:p>
    <w:p w14:paraId="5863DA95" w14:textId="2DD41CDF" w:rsidR="009F3878" w:rsidRDefault="009F3878" w:rsidP="006A4841">
      <w:pPr>
        <w:ind w:left="1710"/>
        <w:rPr>
          <w:color w:val="000000" w:themeColor="text1"/>
        </w:rPr>
      </w:pPr>
    </w:p>
    <w:p w14:paraId="3D646876" w14:textId="3EF61D53" w:rsidR="009F3878" w:rsidRDefault="009F3878" w:rsidP="006A4841">
      <w:pPr>
        <w:ind w:left="1710"/>
        <w:rPr>
          <w:color w:val="000000" w:themeColor="text1"/>
        </w:rPr>
      </w:pPr>
      <w:r>
        <w:rPr>
          <w:color w:val="000000" w:themeColor="text1"/>
        </w:rPr>
        <w:t>Induction:</w:t>
      </w:r>
    </w:p>
    <w:p w14:paraId="02CFD518" w14:textId="188BE018" w:rsidR="009F3878" w:rsidRDefault="009F3878" w:rsidP="006A4841">
      <w:pPr>
        <w:ind w:left="1710"/>
        <w:rPr>
          <w:color w:val="000000" w:themeColor="text1"/>
        </w:rPr>
      </w:pPr>
      <w:r>
        <w:rPr>
          <w:color w:val="000000" w:themeColor="text1"/>
        </w:rPr>
        <w:t xml:space="preserve">Assume </w:t>
      </w:r>
      <m:oMath>
        <m:r>
          <w:rPr>
            <w:rFonts w:ascii="Cambria Math" w:hAnsi="Cambria Math"/>
            <w:color w:val="000000" w:themeColor="text1"/>
          </w:rPr>
          <m:t>p(n)</m:t>
        </m:r>
      </m:oMath>
      <w:r>
        <w:rPr>
          <w:color w:val="000000" w:themeColor="text1"/>
        </w:rPr>
        <w:t xml:space="preserve">, want to prove </w:t>
      </w:r>
      <m:oMath>
        <m:r>
          <w:rPr>
            <w:rFonts w:ascii="Cambria Math" w:hAnsi="Cambria Math"/>
            <w:color w:val="000000" w:themeColor="text1"/>
          </w:rPr>
          <m:t>p(n+1)</m:t>
        </m:r>
      </m:oMath>
      <w:r>
        <w:rPr>
          <w:color w:val="000000" w:themeColor="text1"/>
        </w:rPr>
        <w:t>.</w:t>
      </w:r>
      <w:r w:rsidR="00075B4D">
        <w:rPr>
          <w:color w:val="000000" w:themeColor="text1"/>
        </w:rPr>
        <w:t xml:space="preserve"> So</w:t>
      </w:r>
      <w:r w:rsidR="00D060C3">
        <w:rPr>
          <w:color w:val="000000" w:themeColor="text1"/>
        </w:rPr>
        <w:t>,</w:t>
      </w:r>
      <w:r w:rsidR="00075B4D">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oMath>
      <w:r w:rsidR="00075B4D">
        <w:rPr>
          <w:color w:val="000000" w:themeColor="text1"/>
        </w:rPr>
        <w:t xml:space="preserve"> has </w:t>
      </w:r>
      <m:oMath>
        <m:r>
          <w:rPr>
            <w:rFonts w:ascii="Cambria Math" w:hAnsi="Cambria Math"/>
            <w:color w:val="000000" w:themeColor="text1"/>
          </w:rPr>
          <m:t>n</m:t>
        </m:r>
      </m:oMath>
      <w:r w:rsidR="00075B4D">
        <w:rPr>
          <w:color w:val="000000" w:themeColor="text1"/>
        </w:rPr>
        <w:t xml:space="preserve"> elements</w:t>
      </w:r>
      <w:r w:rsidR="00E0190A">
        <w:rPr>
          <w:color w:val="000000" w:themeColor="text1"/>
        </w:rPr>
        <w:t xml:space="preserve"> at the </w:t>
      </w:r>
      <m:oMath>
        <m:r>
          <w:rPr>
            <w:rFonts w:ascii="Cambria Math" w:hAnsi="Cambria Math"/>
            <w:color w:val="000000" w:themeColor="text1"/>
          </w:rPr>
          <m:t>n</m:t>
        </m:r>
      </m:oMath>
      <w:r w:rsidR="00E0190A">
        <w:rPr>
          <w:color w:val="000000" w:themeColor="text1"/>
        </w:rPr>
        <w:t>-th iteration and is a simple ordering</w:t>
      </w:r>
      <w:r w:rsidR="00075B4D">
        <w:rPr>
          <w:color w:val="000000" w:themeColor="text1"/>
        </w:rPr>
        <w:t>.</w:t>
      </w:r>
      <w:r w:rsidR="00E0190A">
        <w:rPr>
          <w:color w:val="000000" w:themeColor="text1"/>
        </w:rPr>
        <w:t xml:space="preserve"> We add an item </w:t>
      </w:r>
      <m:oMath>
        <m:r>
          <w:rPr>
            <w:rFonts w:ascii="Cambria Math" w:hAnsi="Cambria Math"/>
            <w:color w:val="000000" w:themeColor="text1"/>
          </w:rPr>
          <m:t>x∈A</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oMath>
      <w:r w:rsidR="00910348">
        <w:rPr>
          <w:color w:val="000000" w:themeColor="text1"/>
        </w:rPr>
        <w:t xml:space="preserve"> </w:t>
      </w:r>
      <w:r w:rsidR="00A22874">
        <w:rPr>
          <w:color w:val="000000" w:themeColor="text1"/>
        </w:rPr>
        <w:t xml:space="preserve"> to </w:t>
      </w:r>
      <m:oMath>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oMath>
      <w:r w:rsidR="00A22874">
        <w:rPr>
          <w:color w:val="000000" w:themeColor="text1"/>
        </w:rPr>
        <w:t xml:space="preserve"> </w:t>
      </w:r>
      <w:r w:rsidR="00E0190A">
        <w:rPr>
          <w:color w:val="000000" w:themeColor="text1"/>
        </w:rPr>
        <w:t xml:space="preserve">and do steps 2 and 1. This makes </w:t>
      </w:r>
      <m:oMath>
        <m:r>
          <w:rPr>
            <w:rFonts w:ascii="Cambria Math" w:hAnsi="Cambria Math"/>
            <w:color w:val="000000" w:themeColor="text1"/>
          </w:rPr>
          <m:t>R</m:t>
        </m:r>
      </m:oMath>
      <w:r w:rsidR="00E0190A">
        <w:rPr>
          <w:color w:val="000000" w:themeColor="text1"/>
        </w:rPr>
        <w:t xml:space="preserve"> a simple order because </w:t>
      </w:r>
      <m:oMath>
        <m:r>
          <w:rPr>
            <w:rFonts w:ascii="Cambria Math" w:hAnsi="Cambria Math"/>
            <w:color w:val="000000" w:themeColor="text1"/>
          </w:rPr>
          <m:t>∀y∈</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oMath>
      <w:r w:rsidR="00E0190A">
        <w:rPr>
          <w:color w:val="000000" w:themeColor="text1"/>
        </w:rPr>
        <w:t xml:space="preserve">, either </w:t>
      </w:r>
      <m:oMath>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w:rPr>
            <w:rFonts w:ascii="Cambria Math" w:hAnsi="Cambria Math"/>
            <w:color w:val="000000" w:themeColor="text1"/>
          </w:rPr>
          <m:t>∪{x}</m:t>
        </m:r>
      </m:oMath>
      <w:r w:rsidR="00E0190A">
        <w:rPr>
          <w:color w:val="000000" w:themeColor="text1"/>
        </w:rPr>
        <w:t xml:space="preserve"> or </w:t>
      </w:r>
      <m:oMath>
        <m:d>
          <m:dPr>
            <m:ctrlPr>
              <w:rPr>
                <w:rFonts w:ascii="Cambria Math" w:hAnsi="Cambria Math"/>
                <w:i/>
                <w:color w:val="000000" w:themeColor="text1"/>
              </w:rPr>
            </m:ctrlPr>
          </m:dPr>
          <m:e>
            <m:r>
              <w:rPr>
                <w:rFonts w:ascii="Cambria Math" w:hAnsi="Cambria Math"/>
                <w:color w:val="000000" w:themeColor="text1"/>
              </w:rPr>
              <m:t>y,x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w:rPr>
            <w:rFonts w:ascii="Cambria Math" w:hAnsi="Cambria Math"/>
            <w:color w:val="000000" w:themeColor="text1"/>
          </w:rPr>
          <m:t>∪{x}</m:t>
        </m:r>
      </m:oMath>
      <w:r w:rsidR="00D349CB">
        <w:rPr>
          <w:color w:val="000000" w:themeColor="text1"/>
        </w:rPr>
        <w:t xml:space="preserve"> because we picked a random </w:t>
      </w:r>
      <m:oMath>
        <m:r>
          <w:rPr>
            <w:rFonts w:ascii="Cambria Math" w:hAnsi="Cambria Math"/>
            <w:color w:val="000000" w:themeColor="text1"/>
          </w:rPr>
          <m:t>u∈A'</m:t>
        </m:r>
      </m:oMath>
      <w:r w:rsidR="00D349CB">
        <w:rPr>
          <w:color w:val="000000" w:themeColor="text1"/>
        </w:rPr>
        <w:t xml:space="preserve"> to add </w:t>
      </w:r>
      <w:r w:rsidR="00BD5FA1">
        <w:rPr>
          <w:color w:val="000000" w:themeColor="text1"/>
        </w:rPr>
        <w:t xml:space="preserve">either </w:t>
      </w:r>
      <m:oMath>
        <m:r>
          <w:rPr>
            <w:rFonts w:ascii="Cambria Math" w:hAnsi="Cambria Math"/>
            <w:color w:val="000000" w:themeColor="text1"/>
          </w:rPr>
          <m:t>(u,x)</m:t>
        </m:r>
      </m:oMath>
      <w:r w:rsidR="00BD5FA1">
        <w:rPr>
          <w:color w:val="000000" w:themeColor="text1"/>
        </w:rPr>
        <w:t xml:space="preserve"> or </w:t>
      </w:r>
      <m:oMath>
        <m:r>
          <w:rPr>
            <w:rFonts w:ascii="Cambria Math" w:hAnsi="Cambria Math"/>
            <w:color w:val="000000" w:themeColor="text1"/>
          </w:rPr>
          <m:t>(</m:t>
        </m:r>
        <m:r>
          <w:rPr>
            <w:rFonts w:ascii="Cambria Math" w:hAnsi="Cambria Math"/>
            <w:color w:val="000000" w:themeColor="text1"/>
          </w:rPr>
          <m:t>x,u</m:t>
        </m:r>
        <m:r>
          <w:rPr>
            <w:rFonts w:ascii="Cambria Math" w:hAnsi="Cambria Math"/>
            <w:color w:val="000000" w:themeColor="text1"/>
          </w:rPr>
          <m:t>)</m:t>
        </m:r>
      </m:oMath>
      <w:r w:rsidR="00D349CB">
        <w:rPr>
          <w:color w:val="000000" w:themeColor="text1"/>
        </w:rPr>
        <w:t xml:space="preserve"> to </w:t>
      </w:r>
      <m:oMath>
        <m:r>
          <w:rPr>
            <w:rFonts w:ascii="Cambria Math" w:hAnsi="Cambria Math"/>
            <w:color w:val="000000" w:themeColor="text1"/>
          </w:rPr>
          <m:t>R</m:t>
        </m:r>
      </m:oMath>
      <w:r w:rsidR="00D349CB">
        <w:rPr>
          <w:color w:val="000000" w:themeColor="text1"/>
        </w:rPr>
        <w:t xml:space="preserve"> and then made </w:t>
      </w:r>
      <m:oMath>
        <m:r>
          <w:rPr>
            <w:rFonts w:ascii="Cambria Math" w:hAnsi="Cambria Math"/>
            <w:color w:val="000000" w:themeColor="text1"/>
          </w:rPr>
          <m:t>R</m:t>
        </m:r>
      </m:oMath>
      <w:r w:rsidR="00D349CB">
        <w:rPr>
          <w:color w:val="000000" w:themeColor="text1"/>
        </w:rPr>
        <w:t xml:space="preserve"> its transitive closure.</w:t>
      </w:r>
    </w:p>
    <w:p w14:paraId="24837993" w14:textId="24D607C7" w:rsidR="00D2463B" w:rsidRDefault="00D2463B" w:rsidP="006A4841">
      <w:pPr>
        <w:ind w:left="1710"/>
        <w:rPr>
          <w:color w:val="000000" w:themeColor="text1"/>
        </w:rPr>
      </w:pPr>
    </w:p>
    <w:p w14:paraId="41F52440" w14:textId="29791645" w:rsidR="00597288" w:rsidRPr="006A4841" w:rsidRDefault="00651EA5" w:rsidP="006A4841">
      <w:pPr>
        <w:ind w:left="1710"/>
        <w:rPr>
          <w:color w:val="000000" w:themeColor="text1"/>
        </w:rPr>
      </w:pPr>
      <w:r>
        <w:rPr>
          <w:color w:val="000000" w:themeColor="text1"/>
        </w:rPr>
        <w:t xml:space="preserve">And </w:t>
      </w:r>
      <w:r w:rsidR="00387294">
        <w:rPr>
          <w:color w:val="000000" w:themeColor="text1"/>
        </w:rPr>
        <w:t>thus,</w:t>
      </w:r>
      <w:r>
        <w:rPr>
          <w:color w:val="000000" w:themeColor="text1"/>
        </w:rPr>
        <w:t xml:space="preserve"> the algorithm returns a valid linear extension of </w:t>
      </w:r>
      <m:oMath>
        <m:r>
          <w:rPr>
            <w:rFonts w:ascii="Cambria Math" w:hAnsi="Cambria Math"/>
            <w:color w:val="000000" w:themeColor="text1"/>
          </w:rPr>
          <m:t>R</m:t>
        </m:r>
      </m:oMath>
      <w:r>
        <w:rPr>
          <w:color w:val="000000" w:themeColor="text1"/>
        </w:rPr>
        <w:t>.</w:t>
      </w:r>
    </w:p>
    <w:p w14:paraId="7BD63992" w14:textId="77777777" w:rsidR="00CA2157" w:rsidRDefault="00B93011" w:rsidP="00DA5FE9">
      <w:pPr>
        <w:pStyle w:val="ListParagraph"/>
        <w:numPr>
          <w:ilvl w:val="1"/>
          <w:numId w:val="1"/>
        </w:numPr>
      </w:pPr>
      <w:r>
        <w:t xml:space="preserve">There are many possible simple orders for a set </w:t>
      </w:r>
      <m:oMath>
        <m:r>
          <w:rPr>
            <w:rFonts w:ascii="Cambria Math" w:hAnsi="Cambria Math"/>
          </w:rPr>
          <m:t>A</m:t>
        </m:r>
      </m:oMath>
      <w:r>
        <w:t xml:space="preserve">. </w:t>
      </w:r>
      <m:oMath>
        <m:r>
          <w:rPr>
            <w:rFonts w:ascii="Cambria Math" w:hAnsi="Cambria Math"/>
          </w:rPr>
          <m:t>∀x,y∈A</m:t>
        </m:r>
      </m:oMath>
      <w:r>
        <w:t xml:space="preserve">, a simple order could have </w:t>
      </w:r>
      <m:oMath>
        <m:r>
          <w:rPr>
            <w:rFonts w:ascii="Cambria Math" w:hAnsi="Cambria Math"/>
          </w:rPr>
          <m:t>(x,y)</m:t>
        </m:r>
      </m:oMath>
      <w:r>
        <w:t xml:space="preserve">, or </w:t>
      </w:r>
      <m:oMath>
        <m:r>
          <w:rPr>
            <w:rFonts w:ascii="Cambria Math" w:hAnsi="Cambria Math"/>
          </w:rPr>
          <m:t>(y,x)</m:t>
        </m:r>
      </m:oMath>
      <w:r>
        <w:t xml:space="preserve">, or both of these, in which case it means </w:t>
      </w:r>
      <m:oMath>
        <m:r>
          <w:rPr>
            <w:rFonts w:ascii="Cambria Math" w:hAnsi="Cambria Math"/>
          </w:rPr>
          <m:t>x=y</m:t>
        </m:r>
      </m:oMath>
      <w:r>
        <w:t>.</w:t>
      </w:r>
    </w:p>
    <w:p w14:paraId="102A465B" w14:textId="77777777" w:rsidR="00CA2157" w:rsidRDefault="00CA2157" w:rsidP="00CA2157">
      <w:pPr>
        <w:pStyle w:val="ListParagraph"/>
        <w:ind w:left="1440"/>
      </w:pPr>
    </w:p>
    <w:p w14:paraId="01761D47" w14:textId="40D9DC96" w:rsidR="00CC25C7" w:rsidRDefault="00766436" w:rsidP="00CA2157">
      <w:pPr>
        <w:pStyle w:val="ListParagraph"/>
        <w:ind w:left="1440"/>
      </w:pPr>
      <m:oMath>
        <m:r>
          <w:rPr>
            <w:rFonts w:ascii="Cambria Math" w:hAnsi="Cambria Math"/>
          </w:rPr>
          <m:t>∀x,y∈A</m:t>
        </m:r>
      </m:oMath>
      <w:r>
        <w:t xml:space="preserve">, one of four cases </w:t>
      </w:r>
      <w:proofErr w:type="gramStart"/>
      <w:r>
        <w:t>is</w:t>
      </w:r>
      <w:proofErr w:type="gramEnd"/>
      <w:r>
        <w:t xml:space="preserve"> true:</w:t>
      </w:r>
    </w:p>
    <w:p w14:paraId="52418116" w14:textId="72E3CCEC" w:rsidR="00766436" w:rsidRDefault="00766436" w:rsidP="00766436">
      <w:pPr>
        <w:pStyle w:val="ListParagraph"/>
        <w:numPr>
          <w:ilvl w:val="2"/>
          <w:numId w:val="1"/>
        </w:numPr>
      </w:pPr>
      <m:oMath>
        <m:d>
          <m:dPr>
            <m:ctrlPr>
              <w:rPr>
                <w:rFonts w:ascii="Cambria Math" w:hAnsi="Cambria Math"/>
                <w:i/>
              </w:rPr>
            </m:ctrlPr>
          </m:dPr>
          <m:e>
            <m:r>
              <w:rPr>
                <w:rFonts w:ascii="Cambria Math" w:hAnsi="Cambria Math"/>
              </w:rPr>
              <m:t>x,y</m:t>
            </m:r>
          </m:e>
        </m:d>
        <m:r>
          <w:rPr>
            <w:rFonts w:ascii="Cambria Math" w:hAnsi="Cambria Math"/>
          </w:rPr>
          <m:t>∈R</m:t>
        </m:r>
      </m:oMath>
      <w:r>
        <w:t xml:space="preserve">, </w:t>
      </w:r>
      <m:oMath>
        <m:d>
          <m:dPr>
            <m:ctrlPr>
              <w:rPr>
                <w:rFonts w:ascii="Cambria Math" w:hAnsi="Cambria Math"/>
                <w:i/>
              </w:rPr>
            </m:ctrlPr>
          </m:dPr>
          <m:e>
            <m:r>
              <w:rPr>
                <w:rFonts w:ascii="Cambria Math" w:hAnsi="Cambria Math"/>
              </w:rPr>
              <m:t>y,x</m:t>
            </m:r>
          </m:e>
        </m:d>
        <m:r>
          <w:rPr>
            <w:rFonts w:ascii="Cambria Math" w:hAnsi="Cambria Math"/>
          </w:rPr>
          <m:t>∉</m:t>
        </m:r>
        <m:r>
          <w:rPr>
            <w:rFonts w:ascii="Cambria Math" w:hAnsi="Cambria Math"/>
          </w:rPr>
          <m:t>R</m:t>
        </m:r>
      </m:oMath>
    </w:p>
    <w:p w14:paraId="28396183" w14:textId="05A24ECF" w:rsidR="00766436" w:rsidRDefault="00766436" w:rsidP="00766436">
      <w:pPr>
        <w:pStyle w:val="ListParagraph"/>
        <w:numPr>
          <w:ilvl w:val="2"/>
          <w:numId w:val="1"/>
        </w:numPr>
      </w:pPr>
      <m:oMath>
        <m:d>
          <m:dPr>
            <m:ctrlPr>
              <w:rPr>
                <w:rFonts w:ascii="Cambria Math" w:hAnsi="Cambria Math"/>
                <w:i/>
              </w:rPr>
            </m:ctrlPr>
          </m:dPr>
          <m:e>
            <m:r>
              <w:rPr>
                <w:rFonts w:ascii="Cambria Math" w:hAnsi="Cambria Math"/>
              </w:rPr>
              <m:t>x,y</m:t>
            </m:r>
          </m:e>
        </m:d>
        <m:r>
          <w:rPr>
            <w:rFonts w:ascii="Cambria Math" w:hAnsi="Cambria Math"/>
          </w:rPr>
          <m:t xml:space="preserve">∉R, </m:t>
        </m:r>
        <m:d>
          <m:dPr>
            <m:ctrlPr>
              <w:rPr>
                <w:rFonts w:ascii="Cambria Math" w:hAnsi="Cambria Math"/>
                <w:i/>
              </w:rPr>
            </m:ctrlPr>
          </m:dPr>
          <m:e>
            <m:r>
              <w:rPr>
                <w:rFonts w:ascii="Cambria Math" w:hAnsi="Cambria Math"/>
              </w:rPr>
              <m:t>y,x</m:t>
            </m:r>
          </m:e>
        </m:d>
        <m:r>
          <w:rPr>
            <w:rFonts w:ascii="Cambria Math" w:hAnsi="Cambria Math"/>
          </w:rPr>
          <m:t>∈R</m:t>
        </m:r>
      </m:oMath>
    </w:p>
    <w:p w14:paraId="4E50F9F0" w14:textId="6939B997" w:rsidR="00766436" w:rsidRDefault="00766436" w:rsidP="00766436">
      <w:pPr>
        <w:pStyle w:val="ListParagraph"/>
        <w:numPr>
          <w:ilvl w:val="2"/>
          <w:numId w:val="1"/>
        </w:numPr>
      </w:pPr>
      <m:oMath>
        <m:d>
          <m:dPr>
            <m:ctrlPr>
              <w:rPr>
                <w:rFonts w:ascii="Cambria Math" w:hAnsi="Cambria Math"/>
                <w:i/>
              </w:rPr>
            </m:ctrlPr>
          </m:dPr>
          <m:e>
            <m:r>
              <w:rPr>
                <w:rFonts w:ascii="Cambria Math" w:hAnsi="Cambria Math"/>
              </w:rPr>
              <m:t>x,y</m:t>
            </m:r>
          </m:e>
        </m:d>
        <m:r>
          <w:rPr>
            <w:rFonts w:ascii="Cambria Math" w:hAnsi="Cambria Math"/>
          </w:rPr>
          <m:t>∈R</m:t>
        </m:r>
      </m:oMath>
      <w:r>
        <w:t xml:space="preserve">, </w:t>
      </w:r>
      <m:oMath>
        <m:d>
          <m:dPr>
            <m:ctrlPr>
              <w:rPr>
                <w:rFonts w:ascii="Cambria Math" w:hAnsi="Cambria Math"/>
                <w:i/>
              </w:rPr>
            </m:ctrlPr>
          </m:dPr>
          <m:e>
            <m:r>
              <w:rPr>
                <w:rFonts w:ascii="Cambria Math" w:hAnsi="Cambria Math"/>
              </w:rPr>
              <m:t>y,x</m:t>
            </m:r>
          </m:e>
        </m:d>
        <m:r>
          <w:rPr>
            <w:rFonts w:ascii="Cambria Math" w:hAnsi="Cambria Math"/>
          </w:rPr>
          <m:t>∈</m:t>
        </m:r>
        <m:r>
          <w:rPr>
            <w:rFonts w:ascii="Cambria Math" w:hAnsi="Cambria Math"/>
          </w:rPr>
          <m:t>R</m:t>
        </m:r>
      </m:oMath>
    </w:p>
    <w:p w14:paraId="3EB60D8D" w14:textId="34CD3E35" w:rsidR="00766436" w:rsidRDefault="00766436" w:rsidP="00766436">
      <w:pPr>
        <w:pStyle w:val="ListParagraph"/>
        <w:numPr>
          <w:ilvl w:val="2"/>
          <w:numId w:val="1"/>
        </w:numPr>
      </w:pPr>
      <m:oMath>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R</m:t>
        </m:r>
      </m:oMath>
      <w:r>
        <w:t xml:space="preserve">, </w:t>
      </w:r>
      <m:oMath>
        <m:d>
          <m:dPr>
            <m:ctrlPr>
              <w:rPr>
                <w:rFonts w:ascii="Cambria Math" w:hAnsi="Cambria Math"/>
                <w:i/>
              </w:rPr>
            </m:ctrlPr>
          </m:dPr>
          <m:e>
            <m:r>
              <w:rPr>
                <w:rFonts w:ascii="Cambria Math" w:hAnsi="Cambria Math"/>
              </w:rPr>
              <m:t>y,x</m:t>
            </m:r>
          </m:e>
        </m:d>
        <m:r>
          <w:rPr>
            <w:rFonts w:ascii="Cambria Math" w:hAnsi="Cambria Math"/>
          </w:rPr>
          <m:t>∉R</m:t>
        </m:r>
      </m:oMath>
    </w:p>
    <w:p w14:paraId="6ACA46DD" w14:textId="182B0106" w:rsidR="00D274E1" w:rsidRDefault="00D274E1" w:rsidP="00D274E1"/>
    <w:p w14:paraId="44D2F3A9" w14:textId="7B9D8548" w:rsidR="00D274E1" w:rsidRDefault="00D274E1" w:rsidP="00D274E1">
      <w:pPr>
        <w:ind w:left="1440"/>
      </w:pPr>
      <w:r>
        <w:t xml:space="preserve">In case i, </w:t>
      </w:r>
      <w:r w:rsidR="00C337EF">
        <w:t xml:space="preserve">the simple orders whose intersection satisfies this </w:t>
      </w:r>
      <w:r w:rsidR="00CC540F">
        <w:t>are</w:t>
      </w:r>
      <w:r w:rsidR="00C337EF">
        <w:t xml:space="preserve"> simple orders who all have </w:t>
      </w:r>
      <m:oMath>
        <m:r>
          <w:rPr>
            <w:rFonts w:ascii="Cambria Math" w:hAnsi="Cambria Math"/>
          </w:rPr>
          <m:t>(x,y)</m:t>
        </m:r>
      </m:oMath>
      <w:r w:rsidR="00C337EF">
        <w:t xml:space="preserve">, but at least one has to not have </w:t>
      </w:r>
      <m:oMath>
        <m:r>
          <w:rPr>
            <w:rFonts w:ascii="Cambria Math" w:hAnsi="Cambria Math"/>
          </w:rPr>
          <m:t>(y,x)</m:t>
        </m:r>
      </m:oMath>
      <w:r w:rsidR="00C337EF">
        <w:t>.</w:t>
      </w:r>
    </w:p>
    <w:p w14:paraId="1500B29B" w14:textId="6B2E0055" w:rsidR="00C337EF" w:rsidRDefault="00C337EF" w:rsidP="00D274E1">
      <w:pPr>
        <w:ind w:left="1440"/>
      </w:pPr>
    </w:p>
    <w:p w14:paraId="4EAF56E5" w14:textId="105B3EEA" w:rsidR="00C337EF" w:rsidRDefault="00C337EF" w:rsidP="00D274E1">
      <w:pPr>
        <w:ind w:left="1440"/>
      </w:pPr>
      <w:r>
        <w:t xml:space="preserve">In case ii, the simple orders whose intersection satisfies this </w:t>
      </w:r>
      <w:r w:rsidR="00CC540F">
        <w:t>are</w:t>
      </w:r>
      <w:r>
        <w:t xml:space="preserve"> simple orders who all have </w:t>
      </w:r>
      <m:oMath>
        <m:r>
          <w:rPr>
            <w:rFonts w:ascii="Cambria Math" w:hAnsi="Cambria Math"/>
          </w:rPr>
          <m:t>(y,x)</m:t>
        </m:r>
      </m:oMath>
      <w:r>
        <w:t xml:space="preserve">, but at least one has to not have </w:t>
      </w:r>
      <m:oMath>
        <m:r>
          <w:rPr>
            <w:rFonts w:ascii="Cambria Math" w:hAnsi="Cambria Math"/>
          </w:rPr>
          <m:t>(x,y)</m:t>
        </m:r>
      </m:oMath>
      <w:r>
        <w:t>.</w:t>
      </w:r>
    </w:p>
    <w:p w14:paraId="3402807B" w14:textId="5F07BF15" w:rsidR="00FC5E4F" w:rsidRDefault="00FC5E4F" w:rsidP="00D274E1">
      <w:pPr>
        <w:ind w:left="1440"/>
      </w:pPr>
    </w:p>
    <w:p w14:paraId="473A5EA5" w14:textId="58F90858" w:rsidR="00FC5E4F" w:rsidRDefault="00FC5E4F" w:rsidP="00D274E1">
      <w:pPr>
        <w:ind w:left="1440"/>
      </w:pPr>
      <w:r>
        <w:t>In case iii</w:t>
      </w:r>
      <w:r w:rsidR="001A2280">
        <w:t xml:space="preserve">, the simple orders whose intersection satisfies this </w:t>
      </w:r>
      <w:r w:rsidR="00CC540F">
        <w:t xml:space="preserve">are simple orders who all have </w:t>
      </w:r>
      <m:oMath>
        <m:r>
          <w:rPr>
            <w:rFonts w:ascii="Cambria Math" w:hAnsi="Cambria Math"/>
          </w:rPr>
          <m:t>x=y</m:t>
        </m:r>
      </m:oMath>
      <w:r w:rsidR="00D60F87">
        <w:t>.</w:t>
      </w:r>
    </w:p>
    <w:p w14:paraId="64C1EDC2" w14:textId="2264C1C5" w:rsidR="00D60F87" w:rsidRDefault="00D60F87" w:rsidP="00D274E1">
      <w:pPr>
        <w:ind w:left="1440"/>
      </w:pPr>
    </w:p>
    <w:p w14:paraId="0E6A73A4" w14:textId="2EF4B62B" w:rsidR="00D60F87" w:rsidRDefault="00FC544E" w:rsidP="00D274E1">
      <w:pPr>
        <w:ind w:left="1440"/>
      </w:pPr>
      <w:r>
        <w:lastRenderedPageBreak/>
        <w:t xml:space="preserve">In case iv, the simple orders whose intersection satisfies this are simple orders some of whom do not contain </w:t>
      </w:r>
      <m:oMath>
        <m:r>
          <w:rPr>
            <w:rFonts w:ascii="Cambria Math" w:hAnsi="Cambria Math"/>
          </w:rPr>
          <m:t>(x,y)</m:t>
        </m:r>
      </m:oMath>
      <w:r>
        <w:t xml:space="preserve">, and some of whom do not contain </w:t>
      </w:r>
      <m:oMath>
        <m:r>
          <w:rPr>
            <w:rFonts w:ascii="Cambria Math" w:hAnsi="Cambria Math"/>
          </w:rPr>
          <m:t>(y,x)</m:t>
        </m:r>
      </m:oMath>
      <w:r>
        <w:t>,</w:t>
      </w:r>
      <w:r w:rsidR="00426D4B">
        <w:t xml:space="preserve"> </w:t>
      </w:r>
      <w:r w:rsidR="001D3BCD">
        <w:t>so that their intersection leaves nothing</w:t>
      </w:r>
      <w:r w:rsidR="006D00B8">
        <w:t>.</w:t>
      </w:r>
    </w:p>
    <w:p w14:paraId="7CFD6689" w14:textId="20538A96" w:rsidR="00FE3565" w:rsidRDefault="00FE3565" w:rsidP="00FE3565"/>
    <w:p w14:paraId="3FF856DD" w14:textId="76B2E7F9" w:rsidR="00FE3565" w:rsidRDefault="00FE3565" w:rsidP="00FE3565">
      <w:pPr>
        <w:ind w:left="1440"/>
      </w:pPr>
      <w:r>
        <w:t xml:space="preserve">So for any two elements of </w:t>
      </w:r>
      <m:oMath>
        <m:r>
          <w:rPr>
            <w:rFonts w:ascii="Cambria Math" w:hAnsi="Cambria Math"/>
          </w:rPr>
          <m:t>A</m:t>
        </m:r>
      </m:oMath>
      <w:r>
        <w:t>, it is possible to pick a set of simple orders whose intersec</w:t>
      </w:r>
      <w:r w:rsidR="00155163">
        <w:t>tion aligns with the partial order.</w:t>
      </w:r>
    </w:p>
    <w:p w14:paraId="36DD20CA" w14:textId="77777777" w:rsidR="00B33C4A" w:rsidRDefault="00B33C4A" w:rsidP="00D274E1">
      <w:pPr>
        <w:ind w:left="1440"/>
      </w:pPr>
    </w:p>
    <w:p w14:paraId="2362D83B" w14:textId="69A529D9" w:rsidR="00D50C6A" w:rsidRDefault="006A4841" w:rsidP="00DA5FE9">
      <w:pPr>
        <w:pStyle w:val="ListParagraph"/>
        <w:numPr>
          <w:ilvl w:val="1"/>
          <w:numId w:val="1"/>
        </w:numPr>
      </w:pPr>
      <w:r>
        <w:t>skip</w:t>
      </w:r>
    </w:p>
    <w:p w14:paraId="31355EDE" w14:textId="0BC7B053" w:rsidR="0021195E" w:rsidRDefault="00387D49" w:rsidP="0021195E">
      <w:pPr>
        <w:pStyle w:val="ListParagraph"/>
        <w:numPr>
          <w:ilvl w:val="0"/>
          <w:numId w:val="1"/>
        </w:numPr>
      </w:pPr>
      <w:r>
        <w:t>:</w:t>
      </w:r>
    </w:p>
    <w:p w14:paraId="06C4065F" w14:textId="2509D2CE" w:rsidR="00387D49" w:rsidRDefault="008466C3" w:rsidP="00387D49">
      <w:pPr>
        <w:pStyle w:val="ListParagraph"/>
        <w:numPr>
          <w:ilvl w:val="1"/>
          <w:numId w:val="1"/>
        </w:numPr>
      </w:pPr>
      <m:oMath>
        <m:r>
          <w:rPr>
            <w:rFonts w:ascii="Cambria Math" w:hAnsi="Cambria Math"/>
          </w:rPr>
          <m:t>x</m:t>
        </m:r>
      </m:oMath>
      <w:r>
        <w:t xml:space="preserve">, by the definition of least upper bound for </w:t>
      </w:r>
      <m:oMath>
        <m:r>
          <w:rPr>
            <w:rFonts w:ascii="Cambria Math" w:hAnsi="Cambria Math"/>
          </w:rPr>
          <m:t>B</m:t>
        </m:r>
      </m:oMath>
      <w:r>
        <w:t xml:space="preserve">, is an upper bound and </w:t>
      </w:r>
      <m:oMath>
        <m:r>
          <w:rPr>
            <w:rFonts w:ascii="Cambria Math" w:hAnsi="Cambria Math"/>
          </w:rPr>
          <m:t>∀a</m:t>
        </m:r>
      </m:oMath>
      <w:r>
        <w:t xml:space="preserve"> that is an upper bound for </w:t>
      </w:r>
      <m:oMath>
        <m:r>
          <w:rPr>
            <w:rFonts w:ascii="Cambria Math" w:hAnsi="Cambria Math"/>
          </w:rPr>
          <m:t>B</m:t>
        </m:r>
      </m:oMath>
      <w:r>
        <w:t xml:space="preserve">, </w:t>
      </w:r>
      <m:oMath>
        <m:r>
          <w:rPr>
            <w:rFonts w:ascii="Cambria Math" w:hAnsi="Cambria Math"/>
          </w:rPr>
          <m:t>x≤a</m:t>
        </m:r>
      </m:oMath>
      <w:r>
        <w:t xml:space="preserve">. This means </w:t>
      </w:r>
      <m:oMath>
        <m:r>
          <w:rPr>
            <w:rFonts w:ascii="Cambria Math" w:hAnsi="Cambria Math"/>
          </w:rPr>
          <m:t>x≤y</m:t>
        </m:r>
      </m:oMath>
      <w:r>
        <w:t>.</w:t>
      </w:r>
      <w:r w:rsidR="00CC1CFC">
        <w:t xml:space="preserve"> Through the same reasoning and exchanging </w:t>
      </w:r>
      <m:oMath>
        <m:r>
          <w:rPr>
            <w:rFonts w:ascii="Cambria Math" w:hAnsi="Cambria Math"/>
          </w:rPr>
          <m:t>x</m:t>
        </m:r>
      </m:oMath>
      <w:r w:rsidR="00CC1CFC">
        <w:t xml:space="preserve"> with </w:t>
      </w:r>
      <m:oMath>
        <m:r>
          <w:rPr>
            <w:rFonts w:ascii="Cambria Math" w:hAnsi="Cambria Math"/>
          </w:rPr>
          <m:t>y</m:t>
        </m:r>
      </m:oMath>
      <w:r w:rsidR="00CC1CFC">
        <w:t xml:space="preserve">, </w:t>
      </w:r>
      <m:oMath>
        <m:r>
          <w:rPr>
            <w:rFonts w:ascii="Cambria Math" w:hAnsi="Cambria Math"/>
          </w:rPr>
          <m:t>y≤x</m:t>
        </m:r>
      </m:oMath>
      <w:r w:rsidR="00CC1CFC">
        <w:t xml:space="preserve">. By antisymmetry, </w:t>
      </w:r>
      <m:oMath>
        <m:r>
          <w:rPr>
            <w:rFonts w:ascii="Cambria Math" w:hAnsi="Cambria Math"/>
          </w:rPr>
          <m:t>x=y</m:t>
        </m:r>
      </m:oMath>
      <w:r w:rsidR="00CC1CFC">
        <w:t>.</w:t>
      </w:r>
    </w:p>
    <w:p w14:paraId="04E8EA41" w14:textId="50F5E25E" w:rsidR="00510991" w:rsidRDefault="00335EB0" w:rsidP="00387D49">
      <w:pPr>
        <w:pStyle w:val="ListParagraph"/>
        <w:numPr>
          <w:ilvl w:val="1"/>
          <w:numId w:val="1"/>
        </w:numPr>
      </w:pPr>
      <m:oMath>
        <m:r>
          <w:rPr>
            <w:rFonts w:ascii="Cambria Math" w:hAnsi="Cambria Math"/>
          </w:rPr>
          <m:t>a</m:t>
        </m:r>
      </m:oMath>
      <w:r>
        <w:t xml:space="preserve"> is a lower bound for </w:t>
      </w:r>
      <m:oMath>
        <m:r>
          <w:rPr>
            <w:rFonts w:ascii="Cambria Math" w:hAnsi="Cambria Math"/>
          </w:rPr>
          <m:t>B</m:t>
        </m:r>
      </m:oMath>
      <w:r>
        <w:t xml:space="preserve"> if </w:t>
      </w:r>
      <m:oMath>
        <m:r>
          <w:rPr>
            <w:rFonts w:ascii="Cambria Math" w:hAnsi="Cambria Math"/>
          </w:rPr>
          <m:t>∀b∈B</m:t>
        </m:r>
      </m:oMath>
      <w:r>
        <w:t xml:space="preserve">, </w:t>
      </w:r>
      <m:oMath>
        <m:r>
          <w:rPr>
            <w:rFonts w:ascii="Cambria Math" w:hAnsi="Cambria Math"/>
          </w:rPr>
          <m:t>b≥a</m:t>
        </m:r>
      </m:oMath>
      <w:r>
        <w:t>.</w:t>
      </w:r>
      <w:r w:rsidR="000C3CC4">
        <w:t xml:space="preserve"> </w:t>
      </w:r>
      <m:oMath>
        <m:r>
          <w:rPr>
            <w:rFonts w:ascii="Cambria Math" w:hAnsi="Cambria Math"/>
          </w:rPr>
          <m:t>a</m:t>
        </m:r>
      </m:oMath>
      <w:r w:rsidR="000C3CC4">
        <w:t xml:space="preserve"> is a greatest lower bound for </w:t>
      </w:r>
      <m:oMath>
        <m:r>
          <w:rPr>
            <w:rFonts w:ascii="Cambria Math" w:hAnsi="Cambria Math"/>
          </w:rPr>
          <m:t>B</m:t>
        </m:r>
      </m:oMath>
      <w:r w:rsidR="000C3CC4">
        <w:t xml:space="preserve"> if </w:t>
      </w:r>
      <m:oMath>
        <m:r>
          <w:rPr>
            <w:rFonts w:ascii="Cambria Math" w:hAnsi="Cambria Math"/>
          </w:rPr>
          <m:t>a</m:t>
        </m:r>
      </m:oMath>
      <w:r w:rsidR="000C3CC4">
        <w:t xml:space="preserve"> is a lower bound for </w:t>
      </w:r>
      <m:oMath>
        <m:r>
          <w:rPr>
            <w:rFonts w:ascii="Cambria Math" w:hAnsi="Cambria Math"/>
          </w:rPr>
          <m:t>B</m:t>
        </m:r>
      </m:oMath>
      <w:r w:rsidR="000C3CC4">
        <w:t xml:space="preserve"> and whenever </w:t>
      </w:r>
      <m:oMath>
        <m:r>
          <w:rPr>
            <w:rFonts w:ascii="Cambria Math" w:hAnsi="Cambria Math"/>
          </w:rPr>
          <m:t>x</m:t>
        </m:r>
      </m:oMath>
      <w:r w:rsidR="000C3CC4">
        <w:t xml:space="preserve"> is a lower bound for </w:t>
      </w:r>
      <m:oMath>
        <m:r>
          <w:rPr>
            <w:rFonts w:ascii="Cambria Math" w:hAnsi="Cambria Math"/>
          </w:rPr>
          <m:t>B,</m:t>
        </m:r>
      </m:oMath>
      <w:r w:rsidR="000C3CC4">
        <w:t xml:space="preserve"> we have </w:t>
      </w:r>
      <m:oMath>
        <m:r>
          <w:rPr>
            <w:rFonts w:ascii="Cambria Math" w:hAnsi="Cambria Math"/>
          </w:rPr>
          <m:t>x≥a</m:t>
        </m:r>
      </m:oMath>
      <w:r w:rsidR="000C3CC4">
        <w:t>.</w:t>
      </w:r>
    </w:p>
    <w:p w14:paraId="03FA0D10" w14:textId="7EAD26AA" w:rsidR="0095229B" w:rsidRDefault="009239BD" w:rsidP="0095229B">
      <w:pPr>
        <w:pStyle w:val="ListParagraph"/>
        <w:numPr>
          <w:ilvl w:val="0"/>
          <w:numId w:val="1"/>
        </w:numPr>
      </w:pPr>
      <w:r>
        <w:t>:</w:t>
      </w:r>
    </w:p>
    <w:p w14:paraId="53B14A48" w14:textId="0B99AE1F" w:rsidR="009239BD" w:rsidRDefault="009239BD" w:rsidP="009239BD">
      <w:pPr>
        <w:pStyle w:val="ListParagraph"/>
        <w:numPr>
          <w:ilvl w:val="1"/>
          <w:numId w:val="1"/>
        </w:numPr>
      </w:pPr>
      <w:r>
        <w:rPr>
          <w:noProof/>
        </w:rPr>
        <w:drawing>
          <wp:inline distT="0" distB="0" distL="0" distR="0" wp14:anchorId="3A2C0496" wp14:editId="019D5384">
            <wp:extent cx="1444403" cy="1957455"/>
            <wp:effectExtent l="0" t="0" r="381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8 at 3.17.28 AM.png"/>
                    <pic:cNvPicPr/>
                  </pic:nvPicPr>
                  <pic:blipFill rotWithShape="1">
                    <a:blip r:embed="rId7" cstate="print">
                      <a:extLst>
                        <a:ext uri="{28A0092B-C50C-407E-A947-70E740481C1C}">
                          <a14:useLocalDpi xmlns:a14="http://schemas.microsoft.com/office/drawing/2010/main" val="0"/>
                        </a:ext>
                      </a:extLst>
                    </a:blip>
                    <a:srcRect l="10417" r="8470"/>
                    <a:stretch/>
                  </pic:blipFill>
                  <pic:spPr bwMode="auto">
                    <a:xfrm>
                      <a:off x="0" y="0"/>
                      <a:ext cx="1461409" cy="1980501"/>
                    </a:xfrm>
                    <a:prstGeom prst="rect">
                      <a:avLst/>
                    </a:prstGeom>
                    <a:ln>
                      <a:noFill/>
                    </a:ln>
                    <a:extLst>
                      <a:ext uri="{53640926-AAD7-44D8-BBD7-CCE9431645EC}">
                        <a14:shadowObscured xmlns:a14="http://schemas.microsoft.com/office/drawing/2010/main"/>
                      </a:ext>
                    </a:extLst>
                  </pic:spPr>
                </pic:pic>
              </a:graphicData>
            </a:graphic>
          </wp:inline>
        </w:drawing>
      </w:r>
    </w:p>
    <w:p w14:paraId="21B99376" w14:textId="7C62D30C" w:rsidR="009239BD" w:rsidRDefault="00896F40" w:rsidP="009239BD">
      <w:pPr>
        <w:pStyle w:val="ListParagraph"/>
        <w:numPr>
          <w:ilvl w:val="1"/>
          <w:numId w:val="1"/>
        </w:numPr>
      </w:pPr>
      <w:r>
        <w:rPr>
          <w:noProof/>
        </w:rPr>
        <w:drawing>
          <wp:inline distT="0" distB="0" distL="0" distR="0" wp14:anchorId="6F6D455F" wp14:editId="27B596B1">
            <wp:extent cx="1496240" cy="2125256"/>
            <wp:effectExtent l="0" t="0" r="254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8 at 3.23.5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971" cy="2158964"/>
                    </a:xfrm>
                    <a:prstGeom prst="rect">
                      <a:avLst/>
                    </a:prstGeom>
                  </pic:spPr>
                </pic:pic>
              </a:graphicData>
            </a:graphic>
          </wp:inline>
        </w:drawing>
      </w:r>
    </w:p>
    <w:p w14:paraId="76476FE3" w14:textId="74042CCB" w:rsidR="00896F40" w:rsidRDefault="00896F40" w:rsidP="009239BD">
      <w:pPr>
        <w:pStyle w:val="ListParagraph"/>
        <w:numPr>
          <w:ilvl w:val="1"/>
          <w:numId w:val="1"/>
        </w:numPr>
      </w:pPr>
      <w:r>
        <w:rPr>
          <w:noProof/>
        </w:rPr>
        <w:lastRenderedPageBreak/>
        <w:drawing>
          <wp:inline distT="0" distB="0" distL="0" distR="0" wp14:anchorId="273AE1D8" wp14:editId="0C354E29">
            <wp:extent cx="481965" cy="3362141"/>
            <wp:effectExtent l="0" t="0" r="635" b="381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8 at 3.25.0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569" cy="3603532"/>
                    </a:xfrm>
                    <a:prstGeom prst="rect">
                      <a:avLst/>
                    </a:prstGeom>
                  </pic:spPr>
                </pic:pic>
              </a:graphicData>
            </a:graphic>
          </wp:inline>
        </w:drawing>
      </w:r>
    </w:p>
    <w:p w14:paraId="5F3766E6" w14:textId="07DA618A" w:rsidR="00896F40" w:rsidRDefault="006F2456" w:rsidP="009239BD">
      <w:pPr>
        <w:pStyle w:val="ListParagraph"/>
        <w:numPr>
          <w:ilvl w:val="1"/>
          <w:numId w:val="1"/>
        </w:numPr>
      </w:pPr>
      <w:r>
        <w:rPr>
          <w:noProof/>
        </w:rPr>
        <w:drawing>
          <wp:inline distT="0" distB="0" distL="0" distR="0" wp14:anchorId="6242C772" wp14:editId="274520AD">
            <wp:extent cx="1525941" cy="1827166"/>
            <wp:effectExtent l="0" t="0" r="0" b="190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8 at 3.28.2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821" cy="1848575"/>
                    </a:xfrm>
                    <a:prstGeom prst="rect">
                      <a:avLst/>
                    </a:prstGeom>
                  </pic:spPr>
                </pic:pic>
              </a:graphicData>
            </a:graphic>
          </wp:inline>
        </w:drawing>
      </w:r>
      <w:r>
        <w:t xml:space="preserve">(just </w:t>
      </w:r>
      <w:r w:rsidR="00B14FAD">
        <w:t>subtract</w:t>
      </w:r>
      <w:r>
        <w:t xml:space="preserve"> one </w:t>
      </w:r>
      <w:r w:rsidR="00B14FAD">
        <w:t>from</w:t>
      </w:r>
      <w:r>
        <w:t xml:space="preserve"> all the numbers except in the null set</w:t>
      </w:r>
      <w:r w:rsidR="00814975">
        <w:t xml:space="preserve"> please</w:t>
      </w:r>
      <w:r w:rsidR="00C94E3F">
        <w:t>!</w:t>
      </w:r>
      <w:r>
        <w:t>)</w:t>
      </w:r>
    </w:p>
    <w:p w14:paraId="0006AB51" w14:textId="0A005DE0" w:rsidR="002A3765" w:rsidRPr="0001099C" w:rsidRDefault="007B21D6" w:rsidP="009239BD">
      <w:pPr>
        <w:pStyle w:val="ListParagraph"/>
        <w:numPr>
          <w:ilvl w:val="1"/>
          <w:numId w:val="1"/>
        </w:numPr>
      </w:pPr>
      <w:r>
        <w:rPr>
          <w:noProof/>
        </w:rPr>
        <mc:AlternateContent>
          <mc:Choice Requires="wpi">
            <w:drawing>
              <wp:anchor distT="0" distB="0" distL="114300" distR="114300" simplePos="0" relativeHeight="251669504" behindDoc="0" locked="0" layoutInCell="1" allowOverlap="1" wp14:anchorId="4B1E2035" wp14:editId="7B9E7113">
                <wp:simplePos x="0" y="0"/>
                <wp:positionH relativeFrom="column">
                  <wp:posOffset>1374303</wp:posOffset>
                </wp:positionH>
                <wp:positionV relativeFrom="paragraph">
                  <wp:posOffset>2038164</wp:posOffset>
                </wp:positionV>
                <wp:extent cx="360" cy="168840"/>
                <wp:effectExtent l="50800" t="50800" r="50800" b="60325"/>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360" cy="168840"/>
                      </w14:xfrm>
                    </w14:contentPart>
                  </a:graphicData>
                </a:graphic>
              </wp:anchor>
            </w:drawing>
          </mc:Choice>
          <mc:Fallback>
            <w:pict>
              <v:shapetype w14:anchorId="598183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06.8pt;margin-top:159.1pt;width:2.9pt;height:1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&#13;&#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265464D" wp14:editId="1BD3E546">
                <wp:simplePos x="0" y="0"/>
                <wp:positionH relativeFrom="column">
                  <wp:posOffset>1354143</wp:posOffset>
                </wp:positionH>
                <wp:positionV relativeFrom="paragraph">
                  <wp:posOffset>1449924</wp:posOffset>
                </wp:positionV>
                <wp:extent cx="6480" cy="210240"/>
                <wp:effectExtent l="50800" t="50800" r="44450" b="56515"/>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6350" cy="210185"/>
                      </w14:xfrm>
                    </w14:contentPart>
                  </a:graphicData>
                </a:graphic>
              </wp:anchor>
            </w:drawing>
          </mc:Choice>
          <mc:Fallback>
            <w:pict>
              <v:shape w14:anchorId="2EC77BCC" id="Ink 27" o:spid="_x0000_s1026" type="#_x0000_t75" style="position:absolute;margin-left:105.25pt;margin-top:112.75pt;width:3.25pt;height:1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&#13;&#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773E3138" wp14:editId="55D9AF2B">
                <wp:simplePos x="0" y="0"/>
                <wp:positionH relativeFrom="column">
                  <wp:posOffset>1331823</wp:posOffset>
                </wp:positionH>
                <wp:positionV relativeFrom="paragraph">
                  <wp:posOffset>879324</wp:posOffset>
                </wp:positionV>
                <wp:extent cx="1800" cy="194400"/>
                <wp:effectExtent l="50800" t="50800" r="49530" b="5969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1270" cy="194310"/>
                      </w14:xfrm>
                    </w14:contentPart>
                  </a:graphicData>
                </a:graphic>
              </wp:anchor>
            </w:drawing>
          </mc:Choice>
          <mc:Fallback>
            <w:pict>
              <v:shape w14:anchorId="02D1F8C7" id="Ink 26" o:spid="_x0000_s1026" type="#_x0000_t75" style="position:absolute;margin-left:103.85pt;margin-top:67.85pt;width:2.15pt;height:1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&#13;&#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364E90D2" wp14:editId="0AA2445E">
                <wp:simplePos x="0" y="0"/>
                <wp:positionH relativeFrom="column">
                  <wp:posOffset>1308063</wp:posOffset>
                </wp:positionH>
                <wp:positionV relativeFrom="paragraph">
                  <wp:posOffset>314484</wp:posOffset>
                </wp:positionV>
                <wp:extent cx="360" cy="178920"/>
                <wp:effectExtent l="50800" t="50800" r="50800" b="5016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178920"/>
                      </w14:xfrm>
                    </w14:contentPart>
                  </a:graphicData>
                </a:graphic>
              </wp:anchor>
            </w:drawing>
          </mc:Choice>
          <mc:Fallback>
            <w:pict>
              <v:shape w14:anchorId="17BEB4F6" id="Ink 25" o:spid="_x0000_s1026" type="#_x0000_t75" style="position:absolute;margin-left:101.6pt;margin-top:23.35pt;width:2.9pt;height:16.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">
                <v:imagedata r:id="rId18" o:title=""/>
              </v:shape>
            </w:pict>
          </mc:Fallback>
        </mc:AlternateContent>
      </w:r>
      <w:r>
        <w:rPr>
          <w:noProof/>
        </w:rPr>
        <mc:AlternateContent>
          <mc:Choice Requires="wpi">
            <w:drawing>
              <wp:anchor distT="0" distB="0" distL="114300" distR="114300" simplePos="0" relativeHeight="251665408" behindDoc="0" locked="0" layoutInCell="1" allowOverlap="1" wp14:anchorId="6E5555EE" wp14:editId="009F4D35">
                <wp:simplePos x="0" y="0"/>
                <wp:positionH relativeFrom="column">
                  <wp:posOffset>1338663</wp:posOffset>
                </wp:positionH>
                <wp:positionV relativeFrom="paragraph">
                  <wp:posOffset>2300604</wp:posOffset>
                </wp:positionV>
                <wp:extent cx="93240" cy="180000"/>
                <wp:effectExtent l="38100" t="38100" r="8890" b="48895"/>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92710" cy="179705"/>
                      </w14:xfrm>
                    </w14:contentPart>
                  </a:graphicData>
                </a:graphic>
              </wp:anchor>
            </w:drawing>
          </mc:Choice>
          <mc:Fallback>
            <w:pict>
              <v:shape w14:anchorId="0FFBD392" id="Ink 24" o:spid="_x0000_s1026" type="#_x0000_t75" style="position:absolute;margin-left:104.7pt;margin-top:180.45pt;width:8.75pt;height:1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">
                <v:imagedata r:id="rId20" o:title=""/>
              </v:shape>
            </w:pict>
          </mc:Fallback>
        </mc:AlternateContent>
      </w:r>
      <w:r>
        <w:rPr>
          <w:noProof/>
        </w:rPr>
        <mc:AlternateContent>
          <mc:Choice Requires="wpi">
            <w:drawing>
              <wp:anchor distT="0" distB="0" distL="114300" distR="114300" simplePos="0" relativeHeight="251664384" behindDoc="0" locked="0" layoutInCell="1" allowOverlap="1" wp14:anchorId="6A6D90A0" wp14:editId="1BBBCA4D">
                <wp:simplePos x="0" y="0"/>
                <wp:positionH relativeFrom="column">
                  <wp:posOffset>1381503</wp:posOffset>
                </wp:positionH>
                <wp:positionV relativeFrom="paragraph">
                  <wp:posOffset>1809564</wp:posOffset>
                </wp:positionV>
                <wp:extent cx="360" cy="117360"/>
                <wp:effectExtent l="38100" t="38100" r="38100" b="48260"/>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360" cy="117360"/>
                      </w14:xfrm>
                    </w14:contentPart>
                  </a:graphicData>
                </a:graphic>
              </wp:anchor>
            </w:drawing>
          </mc:Choice>
          <mc:Fallback>
            <w:pict>
              <v:shape w14:anchorId="6C86DDE5" id="Ink 23" o:spid="_x0000_s1026" type="#_x0000_t75" style="position:absolute;margin-left:108.1pt;margin-top:141.8pt;width:1.45pt;height:1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&#13;&#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699A0502" wp14:editId="4E00EC2E">
                <wp:simplePos x="0" y="0"/>
                <wp:positionH relativeFrom="column">
                  <wp:posOffset>1278903</wp:posOffset>
                </wp:positionH>
                <wp:positionV relativeFrom="paragraph">
                  <wp:posOffset>1225644</wp:posOffset>
                </wp:positionV>
                <wp:extent cx="154440" cy="163080"/>
                <wp:effectExtent l="38100" t="38100" r="48895" b="4064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54305" cy="162560"/>
                      </w14:xfrm>
                    </w14:contentPart>
                  </a:graphicData>
                </a:graphic>
              </wp:anchor>
            </w:drawing>
          </mc:Choice>
          <mc:Fallback>
            <w:pict>
              <v:shape w14:anchorId="503BB69B" id="Ink 22" o:spid="_x0000_s1026" type="#_x0000_t75" style="position:absolute;margin-left:100pt;margin-top:95.8pt;width:13.55pt;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">
                <v:imagedata r:id="rId24" o:title=""/>
              </v:shape>
            </w:pict>
          </mc:Fallback>
        </mc:AlternateContent>
      </w:r>
      <w:r>
        <w:rPr>
          <w:noProof/>
        </w:rPr>
        <mc:AlternateContent>
          <mc:Choice Requires="wpi">
            <w:drawing>
              <wp:anchor distT="0" distB="0" distL="114300" distR="114300" simplePos="0" relativeHeight="251662336" behindDoc="0" locked="0" layoutInCell="1" allowOverlap="1" wp14:anchorId="64EEC512" wp14:editId="66999D3C">
                <wp:simplePos x="0" y="0"/>
                <wp:positionH relativeFrom="column">
                  <wp:posOffset>1183005</wp:posOffset>
                </wp:positionH>
                <wp:positionV relativeFrom="paragraph">
                  <wp:posOffset>94615</wp:posOffset>
                </wp:positionV>
                <wp:extent cx="205740" cy="157680"/>
                <wp:effectExtent l="38100" t="38100" r="0" b="4572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05740" cy="157480"/>
                      </w14:xfrm>
                    </w14:contentPart>
                  </a:graphicData>
                </a:graphic>
              </wp:anchor>
            </w:drawing>
          </mc:Choice>
          <mc:Fallback>
            <w:pict>
              <v:shape w14:anchorId="282F8CD4" id="Ink 21" o:spid="_x0000_s1026" type="#_x0000_t75" style="position:absolute;margin-left:92.45pt;margin-top:6.75pt;width:17.6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">
                <v:imagedata r:id="rId26" o:title=""/>
              </v:shape>
            </w:pict>
          </mc:Fallback>
        </mc:AlternateContent>
      </w:r>
      <w:r>
        <w:rPr>
          <w:noProof/>
        </w:rPr>
        <mc:AlternateContent>
          <mc:Choice Requires="wpi">
            <w:drawing>
              <wp:anchor distT="0" distB="0" distL="114300" distR="114300" simplePos="0" relativeHeight="251661312" behindDoc="0" locked="0" layoutInCell="1" allowOverlap="1" wp14:anchorId="3B5100B6" wp14:editId="36D175A3">
                <wp:simplePos x="0" y="0"/>
                <wp:positionH relativeFrom="column">
                  <wp:posOffset>1268103</wp:posOffset>
                </wp:positionH>
                <wp:positionV relativeFrom="paragraph">
                  <wp:posOffset>581964</wp:posOffset>
                </wp:positionV>
                <wp:extent cx="120240" cy="214920"/>
                <wp:effectExtent l="38100" t="38100" r="45085" b="39370"/>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120015" cy="214630"/>
                      </w14:xfrm>
                    </w14:contentPart>
                  </a:graphicData>
                </a:graphic>
              </wp:anchor>
            </w:drawing>
          </mc:Choice>
          <mc:Fallback>
            <w:pict>
              <v:shape w14:anchorId="3909DA67" id="Ink 20" o:spid="_x0000_s1026" type="#_x0000_t75" style="position:absolute;margin-left:99.15pt;margin-top:45.1pt;width:10.85pt;height:1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">
                <v:imagedata r:id="rId28" o:title=""/>
              </v:shape>
            </w:pict>
          </mc:Fallback>
        </mc:AlternateContent>
      </w:r>
    </w:p>
    <w:sectPr w:rsidR="002A3765" w:rsidRPr="00010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81FFA" w14:textId="77777777" w:rsidR="00723C7B" w:rsidRDefault="00723C7B" w:rsidP="00211756">
      <w:r>
        <w:separator/>
      </w:r>
    </w:p>
  </w:endnote>
  <w:endnote w:type="continuationSeparator" w:id="0">
    <w:p w14:paraId="737FFF22" w14:textId="77777777" w:rsidR="00723C7B" w:rsidRDefault="00723C7B" w:rsidP="0021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7DE49" w14:textId="77777777" w:rsidR="00723C7B" w:rsidRDefault="00723C7B" w:rsidP="00211756">
      <w:r>
        <w:separator/>
      </w:r>
    </w:p>
  </w:footnote>
  <w:footnote w:type="continuationSeparator" w:id="0">
    <w:p w14:paraId="0E9A6811" w14:textId="77777777" w:rsidR="00723C7B" w:rsidRDefault="00723C7B" w:rsidP="00211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66C2F"/>
    <w:multiLevelType w:val="hybridMultilevel"/>
    <w:tmpl w:val="8C807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17A32"/>
    <w:multiLevelType w:val="hybridMultilevel"/>
    <w:tmpl w:val="D21C1E28"/>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F9"/>
    <w:rsid w:val="00003F2B"/>
    <w:rsid w:val="0001099C"/>
    <w:rsid w:val="00012298"/>
    <w:rsid w:val="000179AA"/>
    <w:rsid w:val="000216D6"/>
    <w:rsid w:val="00022299"/>
    <w:rsid w:val="00025ADE"/>
    <w:rsid w:val="00026DFE"/>
    <w:rsid w:val="00027026"/>
    <w:rsid w:val="0003631B"/>
    <w:rsid w:val="000404E7"/>
    <w:rsid w:val="00041520"/>
    <w:rsid w:val="00041874"/>
    <w:rsid w:val="00043AFB"/>
    <w:rsid w:val="000443FE"/>
    <w:rsid w:val="00044C4C"/>
    <w:rsid w:val="00050373"/>
    <w:rsid w:val="00060D33"/>
    <w:rsid w:val="00060D5E"/>
    <w:rsid w:val="00063C0B"/>
    <w:rsid w:val="000671F4"/>
    <w:rsid w:val="000676F5"/>
    <w:rsid w:val="00073676"/>
    <w:rsid w:val="00075B4D"/>
    <w:rsid w:val="00084D53"/>
    <w:rsid w:val="0009090A"/>
    <w:rsid w:val="0009102B"/>
    <w:rsid w:val="000937C9"/>
    <w:rsid w:val="000959F9"/>
    <w:rsid w:val="00096487"/>
    <w:rsid w:val="000A2789"/>
    <w:rsid w:val="000A3AE6"/>
    <w:rsid w:val="000A7475"/>
    <w:rsid w:val="000B526D"/>
    <w:rsid w:val="000B5D42"/>
    <w:rsid w:val="000B6257"/>
    <w:rsid w:val="000C3CC4"/>
    <w:rsid w:val="000C626A"/>
    <w:rsid w:val="000D0DB5"/>
    <w:rsid w:val="000D1072"/>
    <w:rsid w:val="000D235C"/>
    <w:rsid w:val="000E7EEC"/>
    <w:rsid w:val="000F2EC3"/>
    <w:rsid w:val="000F5603"/>
    <w:rsid w:val="00110573"/>
    <w:rsid w:val="0011489F"/>
    <w:rsid w:val="001161A5"/>
    <w:rsid w:val="00121D39"/>
    <w:rsid w:val="0012231B"/>
    <w:rsid w:val="00124FFD"/>
    <w:rsid w:val="00133295"/>
    <w:rsid w:val="001362FE"/>
    <w:rsid w:val="00140B36"/>
    <w:rsid w:val="00144B67"/>
    <w:rsid w:val="00145546"/>
    <w:rsid w:val="00146639"/>
    <w:rsid w:val="0015202C"/>
    <w:rsid w:val="00155163"/>
    <w:rsid w:val="00156146"/>
    <w:rsid w:val="00156BE2"/>
    <w:rsid w:val="001606F6"/>
    <w:rsid w:val="00162C05"/>
    <w:rsid w:val="00170C2A"/>
    <w:rsid w:val="00177F97"/>
    <w:rsid w:val="0018346A"/>
    <w:rsid w:val="0018521A"/>
    <w:rsid w:val="00191E9D"/>
    <w:rsid w:val="00193B24"/>
    <w:rsid w:val="00196A81"/>
    <w:rsid w:val="001A2280"/>
    <w:rsid w:val="001A382C"/>
    <w:rsid w:val="001A5546"/>
    <w:rsid w:val="001A6229"/>
    <w:rsid w:val="001A6FAB"/>
    <w:rsid w:val="001D03DE"/>
    <w:rsid w:val="001D3BCD"/>
    <w:rsid w:val="001E2A0F"/>
    <w:rsid w:val="001E2F20"/>
    <w:rsid w:val="001E4604"/>
    <w:rsid w:val="001F1CD7"/>
    <w:rsid w:val="001F3F19"/>
    <w:rsid w:val="001F495B"/>
    <w:rsid w:val="00201163"/>
    <w:rsid w:val="0020167B"/>
    <w:rsid w:val="00211756"/>
    <w:rsid w:val="0021195E"/>
    <w:rsid w:val="00213D07"/>
    <w:rsid w:val="00216B52"/>
    <w:rsid w:val="00220386"/>
    <w:rsid w:val="00221E77"/>
    <w:rsid w:val="00232FCC"/>
    <w:rsid w:val="002401A1"/>
    <w:rsid w:val="00251E15"/>
    <w:rsid w:val="00262472"/>
    <w:rsid w:val="00276D94"/>
    <w:rsid w:val="0028075F"/>
    <w:rsid w:val="00286B6E"/>
    <w:rsid w:val="00290FAD"/>
    <w:rsid w:val="002928CE"/>
    <w:rsid w:val="002A2C6D"/>
    <w:rsid w:val="002A2C73"/>
    <w:rsid w:val="002A2D50"/>
    <w:rsid w:val="002A3765"/>
    <w:rsid w:val="002B212A"/>
    <w:rsid w:val="002B61D2"/>
    <w:rsid w:val="002C2A89"/>
    <w:rsid w:val="002C2E7B"/>
    <w:rsid w:val="002C52E7"/>
    <w:rsid w:val="002C77B7"/>
    <w:rsid w:val="002D1325"/>
    <w:rsid w:val="002E0F29"/>
    <w:rsid w:val="002E1BC2"/>
    <w:rsid w:val="002E255C"/>
    <w:rsid w:val="002F01FD"/>
    <w:rsid w:val="002F4047"/>
    <w:rsid w:val="002F43EB"/>
    <w:rsid w:val="00310093"/>
    <w:rsid w:val="00310753"/>
    <w:rsid w:val="0031399E"/>
    <w:rsid w:val="00314247"/>
    <w:rsid w:val="00316D3F"/>
    <w:rsid w:val="003275FD"/>
    <w:rsid w:val="00330B33"/>
    <w:rsid w:val="003357BE"/>
    <w:rsid w:val="00335EB0"/>
    <w:rsid w:val="00336CE5"/>
    <w:rsid w:val="00340D6E"/>
    <w:rsid w:val="00351F13"/>
    <w:rsid w:val="00354243"/>
    <w:rsid w:val="003656F2"/>
    <w:rsid w:val="00377DCB"/>
    <w:rsid w:val="0038029E"/>
    <w:rsid w:val="003844E6"/>
    <w:rsid w:val="00386E40"/>
    <w:rsid w:val="00387294"/>
    <w:rsid w:val="003878A8"/>
    <w:rsid w:val="00387D49"/>
    <w:rsid w:val="00391761"/>
    <w:rsid w:val="00393A7F"/>
    <w:rsid w:val="003A21E6"/>
    <w:rsid w:val="003A369C"/>
    <w:rsid w:val="003B1AC8"/>
    <w:rsid w:val="003B2A0E"/>
    <w:rsid w:val="003B4119"/>
    <w:rsid w:val="003C2E88"/>
    <w:rsid w:val="003C79DC"/>
    <w:rsid w:val="003D1A76"/>
    <w:rsid w:val="003D2C54"/>
    <w:rsid w:val="003D74B4"/>
    <w:rsid w:val="003E1F9A"/>
    <w:rsid w:val="003E390C"/>
    <w:rsid w:val="003E60CF"/>
    <w:rsid w:val="003E7CB3"/>
    <w:rsid w:val="003F072C"/>
    <w:rsid w:val="003F129B"/>
    <w:rsid w:val="003F71D9"/>
    <w:rsid w:val="00401BC5"/>
    <w:rsid w:val="00406C82"/>
    <w:rsid w:val="00407355"/>
    <w:rsid w:val="00410C13"/>
    <w:rsid w:val="00416693"/>
    <w:rsid w:val="0041697A"/>
    <w:rsid w:val="00420495"/>
    <w:rsid w:val="00426D4B"/>
    <w:rsid w:val="004355FF"/>
    <w:rsid w:val="0044077A"/>
    <w:rsid w:val="004453DE"/>
    <w:rsid w:val="00445886"/>
    <w:rsid w:val="0045335E"/>
    <w:rsid w:val="00456B60"/>
    <w:rsid w:val="00465817"/>
    <w:rsid w:val="00472049"/>
    <w:rsid w:val="00472941"/>
    <w:rsid w:val="00475CAE"/>
    <w:rsid w:val="004769C0"/>
    <w:rsid w:val="0048654F"/>
    <w:rsid w:val="0049297F"/>
    <w:rsid w:val="0049337D"/>
    <w:rsid w:val="004949AE"/>
    <w:rsid w:val="004950ED"/>
    <w:rsid w:val="00495D33"/>
    <w:rsid w:val="0049783C"/>
    <w:rsid w:val="004A493D"/>
    <w:rsid w:val="004B006B"/>
    <w:rsid w:val="004B4AFC"/>
    <w:rsid w:val="004B4F09"/>
    <w:rsid w:val="004B5481"/>
    <w:rsid w:val="004C41EA"/>
    <w:rsid w:val="004D10ED"/>
    <w:rsid w:val="004D2608"/>
    <w:rsid w:val="004D362D"/>
    <w:rsid w:val="004D6D89"/>
    <w:rsid w:val="004D72AC"/>
    <w:rsid w:val="004E210A"/>
    <w:rsid w:val="004E64E0"/>
    <w:rsid w:val="004F1B7A"/>
    <w:rsid w:val="004F1E9E"/>
    <w:rsid w:val="004F6C2E"/>
    <w:rsid w:val="0051085A"/>
    <w:rsid w:val="00510991"/>
    <w:rsid w:val="005131D1"/>
    <w:rsid w:val="00522F0D"/>
    <w:rsid w:val="00525757"/>
    <w:rsid w:val="00531D08"/>
    <w:rsid w:val="0053211B"/>
    <w:rsid w:val="0053382C"/>
    <w:rsid w:val="00533A55"/>
    <w:rsid w:val="00543AA0"/>
    <w:rsid w:val="005448E5"/>
    <w:rsid w:val="00547897"/>
    <w:rsid w:val="00552DE3"/>
    <w:rsid w:val="005555ED"/>
    <w:rsid w:val="005570F2"/>
    <w:rsid w:val="00560BF1"/>
    <w:rsid w:val="005667BF"/>
    <w:rsid w:val="00574754"/>
    <w:rsid w:val="00576DE5"/>
    <w:rsid w:val="00576FEF"/>
    <w:rsid w:val="00581CCC"/>
    <w:rsid w:val="00583233"/>
    <w:rsid w:val="00584C3A"/>
    <w:rsid w:val="00585CF0"/>
    <w:rsid w:val="00586BFE"/>
    <w:rsid w:val="005914A8"/>
    <w:rsid w:val="00592680"/>
    <w:rsid w:val="005930A7"/>
    <w:rsid w:val="00597288"/>
    <w:rsid w:val="005A16F1"/>
    <w:rsid w:val="005A4D81"/>
    <w:rsid w:val="005A5883"/>
    <w:rsid w:val="005A62D0"/>
    <w:rsid w:val="005B03F5"/>
    <w:rsid w:val="005B2DDB"/>
    <w:rsid w:val="005B353E"/>
    <w:rsid w:val="005B54A2"/>
    <w:rsid w:val="005B587B"/>
    <w:rsid w:val="005C36A1"/>
    <w:rsid w:val="005C7567"/>
    <w:rsid w:val="005E19BF"/>
    <w:rsid w:val="005E1F59"/>
    <w:rsid w:val="005E3260"/>
    <w:rsid w:val="005E5A56"/>
    <w:rsid w:val="005F0DA1"/>
    <w:rsid w:val="005F3B6F"/>
    <w:rsid w:val="005F5D9D"/>
    <w:rsid w:val="005F7ECF"/>
    <w:rsid w:val="006037A1"/>
    <w:rsid w:val="00610390"/>
    <w:rsid w:val="0061081B"/>
    <w:rsid w:val="00610893"/>
    <w:rsid w:val="00613BCF"/>
    <w:rsid w:val="00617512"/>
    <w:rsid w:val="00617885"/>
    <w:rsid w:val="00622A3D"/>
    <w:rsid w:val="00627E91"/>
    <w:rsid w:val="00634E50"/>
    <w:rsid w:val="006502FA"/>
    <w:rsid w:val="00650881"/>
    <w:rsid w:val="00651EA5"/>
    <w:rsid w:val="006610B9"/>
    <w:rsid w:val="00680300"/>
    <w:rsid w:val="00680320"/>
    <w:rsid w:val="0068141F"/>
    <w:rsid w:val="00697646"/>
    <w:rsid w:val="006A077E"/>
    <w:rsid w:val="006A166F"/>
    <w:rsid w:val="006A4841"/>
    <w:rsid w:val="006A6779"/>
    <w:rsid w:val="006B07C5"/>
    <w:rsid w:val="006B27BA"/>
    <w:rsid w:val="006C4147"/>
    <w:rsid w:val="006C49BA"/>
    <w:rsid w:val="006D00B8"/>
    <w:rsid w:val="006D5C05"/>
    <w:rsid w:val="006D6D44"/>
    <w:rsid w:val="006E065C"/>
    <w:rsid w:val="006E204F"/>
    <w:rsid w:val="006E2532"/>
    <w:rsid w:val="006F2456"/>
    <w:rsid w:val="006F315F"/>
    <w:rsid w:val="006F3D45"/>
    <w:rsid w:val="006F41AC"/>
    <w:rsid w:val="006F5D72"/>
    <w:rsid w:val="007048C2"/>
    <w:rsid w:val="007127B8"/>
    <w:rsid w:val="00723C7B"/>
    <w:rsid w:val="00741037"/>
    <w:rsid w:val="0074536C"/>
    <w:rsid w:val="00747E00"/>
    <w:rsid w:val="0075052C"/>
    <w:rsid w:val="00753C6C"/>
    <w:rsid w:val="0075417F"/>
    <w:rsid w:val="00761A49"/>
    <w:rsid w:val="00765903"/>
    <w:rsid w:val="00766436"/>
    <w:rsid w:val="007727F7"/>
    <w:rsid w:val="00774186"/>
    <w:rsid w:val="0078188F"/>
    <w:rsid w:val="007A3B6D"/>
    <w:rsid w:val="007A459A"/>
    <w:rsid w:val="007B21D6"/>
    <w:rsid w:val="007B2955"/>
    <w:rsid w:val="007B479B"/>
    <w:rsid w:val="007B4EB8"/>
    <w:rsid w:val="007B5770"/>
    <w:rsid w:val="007B5A5B"/>
    <w:rsid w:val="007B7265"/>
    <w:rsid w:val="007C1E32"/>
    <w:rsid w:val="007C740B"/>
    <w:rsid w:val="007D0DBA"/>
    <w:rsid w:val="007D512C"/>
    <w:rsid w:val="007E2517"/>
    <w:rsid w:val="008123B1"/>
    <w:rsid w:val="00814975"/>
    <w:rsid w:val="00814BF5"/>
    <w:rsid w:val="00820F96"/>
    <w:rsid w:val="0082507E"/>
    <w:rsid w:val="00826A29"/>
    <w:rsid w:val="00832F63"/>
    <w:rsid w:val="00834858"/>
    <w:rsid w:val="0083643E"/>
    <w:rsid w:val="008466C3"/>
    <w:rsid w:val="00865BBC"/>
    <w:rsid w:val="00875BEC"/>
    <w:rsid w:val="00877148"/>
    <w:rsid w:val="00882B05"/>
    <w:rsid w:val="0088416B"/>
    <w:rsid w:val="00884C88"/>
    <w:rsid w:val="00885A53"/>
    <w:rsid w:val="00891735"/>
    <w:rsid w:val="00894D54"/>
    <w:rsid w:val="00896F40"/>
    <w:rsid w:val="008A15D7"/>
    <w:rsid w:val="008A5050"/>
    <w:rsid w:val="008A5EF1"/>
    <w:rsid w:val="008B07FC"/>
    <w:rsid w:val="008B158E"/>
    <w:rsid w:val="008B57CB"/>
    <w:rsid w:val="008C6BD9"/>
    <w:rsid w:val="008D0B56"/>
    <w:rsid w:val="008F04BF"/>
    <w:rsid w:val="008F05D4"/>
    <w:rsid w:val="008F6A4A"/>
    <w:rsid w:val="008F7A43"/>
    <w:rsid w:val="009044C8"/>
    <w:rsid w:val="0090568F"/>
    <w:rsid w:val="009057AC"/>
    <w:rsid w:val="00905856"/>
    <w:rsid w:val="009064A8"/>
    <w:rsid w:val="00907BB8"/>
    <w:rsid w:val="0091033B"/>
    <w:rsid w:val="00910348"/>
    <w:rsid w:val="00910AD3"/>
    <w:rsid w:val="00914DD7"/>
    <w:rsid w:val="00915E59"/>
    <w:rsid w:val="009239BD"/>
    <w:rsid w:val="009267A0"/>
    <w:rsid w:val="00926801"/>
    <w:rsid w:val="00926D1F"/>
    <w:rsid w:val="00930C25"/>
    <w:rsid w:val="009371BB"/>
    <w:rsid w:val="00941B98"/>
    <w:rsid w:val="0095084E"/>
    <w:rsid w:val="00950BA3"/>
    <w:rsid w:val="00950EDC"/>
    <w:rsid w:val="0095229B"/>
    <w:rsid w:val="00971555"/>
    <w:rsid w:val="009725FE"/>
    <w:rsid w:val="00972E4A"/>
    <w:rsid w:val="0097781F"/>
    <w:rsid w:val="00980447"/>
    <w:rsid w:val="00983FEB"/>
    <w:rsid w:val="00985CC6"/>
    <w:rsid w:val="00994DD9"/>
    <w:rsid w:val="00995FDB"/>
    <w:rsid w:val="009A32D1"/>
    <w:rsid w:val="009A631D"/>
    <w:rsid w:val="009B59A7"/>
    <w:rsid w:val="009B631D"/>
    <w:rsid w:val="009C0E41"/>
    <w:rsid w:val="009C13A2"/>
    <w:rsid w:val="009C712F"/>
    <w:rsid w:val="009D606F"/>
    <w:rsid w:val="009E4871"/>
    <w:rsid w:val="009E78D2"/>
    <w:rsid w:val="009F1632"/>
    <w:rsid w:val="009F3878"/>
    <w:rsid w:val="009F4577"/>
    <w:rsid w:val="00A0552B"/>
    <w:rsid w:val="00A11CC1"/>
    <w:rsid w:val="00A1485A"/>
    <w:rsid w:val="00A22874"/>
    <w:rsid w:val="00A22AD9"/>
    <w:rsid w:val="00A22EBB"/>
    <w:rsid w:val="00A26C80"/>
    <w:rsid w:val="00A27495"/>
    <w:rsid w:val="00A3340D"/>
    <w:rsid w:val="00A40A19"/>
    <w:rsid w:val="00A43E30"/>
    <w:rsid w:val="00A44820"/>
    <w:rsid w:val="00A46FCC"/>
    <w:rsid w:val="00A50132"/>
    <w:rsid w:val="00A536A2"/>
    <w:rsid w:val="00A56E44"/>
    <w:rsid w:val="00A572FA"/>
    <w:rsid w:val="00A6078C"/>
    <w:rsid w:val="00A6755F"/>
    <w:rsid w:val="00A8236A"/>
    <w:rsid w:val="00A824CF"/>
    <w:rsid w:val="00A82C87"/>
    <w:rsid w:val="00A86A82"/>
    <w:rsid w:val="00A86DD4"/>
    <w:rsid w:val="00A90F67"/>
    <w:rsid w:val="00A927B0"/>
    <w:rsid w:val="00AA0188"/>
    <w:rsid w:val="00AA11E6"/>
    <w:rsid w:val="00AA4B1F"/>
    <w:rsid w:val="00AB089E"/>
    <w:rsid w:val="00AB2A7F"/>
    <w:rsid w:val="00AC1D73"/>
    <w:rsid w:val="00AD1241"/>
    <w:rsid w:val="00AD1D7D"/>
    <w:rsid w:val="00AD5B4D"/>
    <w:rsid w:val="00AD6332"/>
    <w:rsid w:val="00AE0104"/>
    <w:rsid w:val="00AE415B"/>
    <w:rsid w:val="00AF4308"/>
    <w:rsid w:val="00B00A55"/>
    <w:rsid w:val="00B03241"/>
    <w:rsid w:val="00B103E8"/>
    <w:rsid w:val="00B14494"/>
    <w:rsid w:val="00B14FAD"/>
    <w:rsid w:val="00B1639D"/>
    <w:rsid w:val="00B23C36"/>
    <w:rsid w:val="00B242C3"/>
    <w:rsid w:val="00B32CA3"/>
    <w:rsid w:val="00B33C4A"/>
    <w:rsid w:val="00B34739"/>
    <w:rsid w:val="00B35B6F"/>
    <w:rsid w:val="00B3603D"/>
    <w:rsid w:val="00B5432C"/>
    <w:rsid w:val="00B5607C"/>
    <w:rsid w:val="00B57316"/>
    <w:rsid w:val="00B60A66"/>
    <w:rsid w:val="00B639DF"/>
    <w:rsid w:val="00B67B74"/>
    <w:rsid w:val="00B67FE2"/>
    <w:rsid w:val="00B708EF"/>
    <w:rsid w:val="00B76227"/>
    <w:rsid w:val="00B76B58"/>
    <w:rsid w:val="00B83015"/>
    <w:rsid w:val="00B83223"/>
    <w:rsid w:val="00B85C0F"/>
    <w:rsid w:val="00B87C54"/>
    <w:rsid w:val="00B93011"/>
    <w:rsid w:val="00BA170C"/>
    <w:rsid w:val="00BA3046"/>
    <w:rsid w:val="00BA4A8C"/>
    <w:rsid w:val="00BA4EB9"/>
    <w:rsid w:val="00BA5132"/>
    <w:rsid w:val="00BA599A"/>
    <w:rsid w:val="00BB0901"/>
    <w:rsid w:val="00BC3766"/>
    <w:rsid w:val="00BC6556"/>
    <w:rsid w:val="00BD5FA1"/>
    <w:rsid w:val="00BE2684"/>
    <w:rsid w:val="00BE2B27"/>
    <w:rsid w:val="00BF2AA1"/>
    <w:rsid w:val="00BF6C71"/>
    <w:rsid w:val="00C006C1"/>
    <w:rsid w:val="00C04CFE"/>
    <w:rsid w:val="00C07D6D"/>
    <w:rsid w:val="00C1412A"/>
    <w:rsid w:val="00C21EC1"/>
    <w:rsid w:val="00C21F87"/>
    <w:rsid w:val="00C26C4C"/>
    <w:rsid w:val="00C30142"/>
    <w:rsid w:val="00C337EF"/>
    <w:rsid w:val="00C40EA3"/>
    <w:rsid w:val="00C47515"/>
    <w:rsid w:val="00C51A38"/>
    <w:rsid w:val="00C554D3"/>
    <w:rsid w:val="00C8550E"/>
    <w:rsid w:val="00C87F8A"/>
    <w:rsid w:val="00C90FBB"/>
    <w:rsid w:val="00C9355B"/>
    <w:rsid w:val="00C93A80"/>
    <w:rsid w:val="00C94E3F"/>
    <w:rsid w:val="00C95599"/>
    <w:rsid w:val="00CA2157"/>
    <w:rsid w:val="00CA71E3"/>
    <w:rsid w:val="00CB2FA6"/>
    <w:rsid w:val="00CB3BAB"/>
    <w:rsid w:val="00CC1CFC"/>
    <w:rsid w:val="00CC25C7"/>
    <w:rsid w:val="00CC48DF"/>
    <w:rsid w:val="00CC540F"/>
    <w:rsid w:val="00CD0170"/>
    <w:rsid w:val="00CD3E0D"/>
    <w:rsid w:val="00CD474C"/>
    <w:rsid w:val="00CE016E"/>
    <w:rsid w:val="00CF1365"/>
    <w:rsid w:val="00D02A97"/>
    <w:rsid w:val="00D060C3"/>
    <w:rsid w:val="00D121A8"/>
    <w:rsid w:val="00D12909"/>
    <w:rsid w:val="00D14E9C"/>
    <w:rsid w:val="00D16DAF"/>
    <w:rsid w:val="00D17CE5"/>
    <w:rsid w:val="00D2463B"/>
    <w:rsid w:val="00D274E1"/>
    <w:rsid w:val="00D3206B"/>
    <w:rsid w:val="00D349CB"/>
    <w:rsid w:val="00D3747A"/>
    <w:rsid w:val="00D50C6A"/>
    <w:rsid w:val="00D52D98"/>
    <w:rsid w:val="00D60F87"/>
    <w:rsid w:val="00D617E1"/>
    <w:rsid w:val="00D661E1"/>
    <w:rsid w:val="00D66CFB"/>
    <w:rsid w:val="00D7618A"/>
    <w:rsid w:val="00D77509"/>
    <w:rsid w:val="00D9442D"/>
    <w:rsid w:val="00D95C24"/>
    <w:rsid w:val="00D97514"/>
    <w:rsid w:val="00DA0699"/>
    <w:rsid w:val="00DA5FE9"/>
    <w:rsid w:val="00DA7272"/>
    <w:rsid w:val="00DC24D2"/>
    <w:rsid w:val="00DC7CE8"/>
    <w:rsid w:val="00DD5824"/>
    <w:rsid w:val="00DE4F11"/>
    <w:rsid w:val="00DF2EBE"/>
    <w:rsid w:val="00E0122B"/>
    <w:rsid w:val="00E0190A"/>
    <w:rsid w:val="00E0417B"/>
    <w:rsid w:val="00E057FD"/>
    <w:rsid w:val="00E1047F"/>
    <w:rsid w:val="00E10913"/>
    <w:rsid w:val="00E12338"/>
    <w:rsid w:val="00E1604B"/>
    <w:rsid w:val="00E30405"/>
    <w:rsid w:val="00E33BE0"/>
    <w:rsid w:val="00E42BCE"/>
    <w:rsid w:val="00E43674"/>
    <w:rsid w:val="00E4430B"/>
    <w:rsid w:val="00E56B23"/>
    <w:rsid w:val="00E66455"/>
    <w:rsid w:val="00E72D68"/>
    <w:rsid w:val="00E77EFF"/>
    <w:rsid w:val="00E90329"/>
    <w:rsid w:val="00E91B04"/>
    <w:rsid w:val="00E91F02"/>
    <w:rsid w:val="00E92DD9"/>
    <w:rsid w:val="00E944C5"/>
    <w:rsid w:val="00EA0FA0"/>
    <w:rsid w:val="00EA70DC"/>
    <w:rsid w:val="00EB6418"/>
    <w:rsid w:val="00EB7E00"/>
    <w:rsid w:val="00EC14E7"/>
    <w:rsid w:val="00ED0696"/>
    <w:rsid w:val="00ED278F"/>
    <w:rsid w:val="00ED2E6E"/>
    <w:rsid w:val="00ED3FA9"/>
    <w:rsid w:val="00EE0A45"/>
    <w:rsid w:val="00EE1115"/>
    <w:rsid w:val="00EE33DB"/>
    <w:rsid w:val="00EE5743"/>
    <w:rsid w:val="00EE6ECD"/>
    <w:rsid w:val="00EF0580"/>
    <w:rsid w:val="00EF593A"/>
    <w:rsid w:val="00F005F5"/>
    <w:rsid w:val="00F006C7"/>
    <w:rsid w:val="00F02F37"/>
    <w:rsid w:val="00F0455D"/>
    <w:rsid w:val="00F05C19"/>
    <w:rsid w:val="00F106C8"/>
    <w:rsid w:val="00F13AD1"/>
    <w:rsid w:val="00F202B8"/>
    <w:rsid w:val="00F3151D"/>
    <w:rsid w:val="00F3201E"/>
    <w:rsid w:val="00F36A17"/>
    <w:rsid w:val="00F373C1"/>
    <w:rsid w:val="00F43DA7"/>
    <w:rsid w:val="00F4631C"/>
    <w:rsid w:val="00F47880"/>
    <w:rsid w:val="00F5494D"/>
    <w:rsid w:val="00F67876"/>
    <w:rsid w:val="00F72474"/>
    <w:rsid w:val="00F86609"/>
    <w:rsid w:val="00F86A2E"/>
    <w:rsid w:val="00F90542"/>
    <w:rsid w:val="00F929DB"/>
    <w:rsid w:val="00F92B34"/>
    <w:rsid w:val="00F97D54"/>
    <w:rsid w:val="00FC1697"/>
    <w:rsid w:val="00FC544E"/>
    <w:rsid w:val="00FC5E4F"/>
    <w:rsid w:val="00FD0172"/>
    <w:rsid w:val="00FD3B8B"/>
    <w:rsid w:val="00FD5F79"/>
    <w:rsid w:val="00FD696B"/>
    <w:rsid w:val="00FD75FE"/>
    <w:rsid w:val="00FE3565"/>
    <w:rsid w:val="00FF051B"/>
    <w:rsid w:val="00FF0E46"/>
    <w:rsid w:val="00FF3C8C"/>
    <w:rsid w:val="00FF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BA5F"/>
  <w15:chartTrackingRefBased/>
  <w15:docId w15:val="{8AC05D57-1D1C-0C4B-814F-EA07822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4E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52"/>
    <w:pPr>
      <w:ind w:left="720"/>
      <w:contextualSpacing/>
    </w:pPr>
  </w:style>
  <w:style w:type="character" w:styleId="PlaceholderText">
    <w:name w:val="Placeholder Text"/>
    <w:basedOn w:val="DefaultParagraphFont"/>
    <w:uiPriority w:val="99"/>
    <w:semiHidden/>
    <w:rsid w:val="00941B98"/>
    <w:rPr>
      <w:color w:val="808080"/>
    </w:rPr>
  </w:style>
  <w:style w:type="paragraph" w:styleId="Header">
    <w:name w:val="header"/>
    <w:basedOn w:val="Normal"/>
    <w:link w:val="HeaderChar"/>
    <w:uiPriority w:val="99"/>
    <w:unhideWhenUsed/>
    <w:rsid w:val="00211756"/>
    <w:pPr>
      <w:tabs>
        <w:tab w:val="center" w:pos="4680"/>
        <w:tab w:val="right" w:pos="9360"/>
      </w:tabs>
    </w:pPr>
  </w:style>
  <w:style w:type="character" w:customStyle="1" w:styleId="HeaderChar">
    <w:name w:val="Header Char"/>
    <w:basedOn w:val="DefaultParagraphFont"/>
    <w:link w:val="Header"/>
    <w:uiPriority w:val="99"/>
    <w:rsid w:val="00211756"/>
  </w:style>
  <w:style w:type="paragraph" w:styleId="Footer">
    <w:name w:val="footer"/>
    <w:basedOn w:val="Normal"/>
    <w:link w:val="FooterChar"/>
    <w:uiPriority w:val="99"/>
    <w:unhideWhenUsed/>
    <w:rsid w:val="00211756"/>
    <w:pPr>
      <w:tabs>
        <w:tab w:val="center" w:pos="4680"/>
        <w:tab w:val="right" w:pos="9360"/>
      </w:tabs>
    </w:pPr>
  </w:style>
  <w:style w:type="character" w:customStyle="1" w:styleId="FooterChar">
    <w:name w:val="Footer Char"/>
    <w:basedOn w:val="DefaultParagraphFont"/>
    <w:link w:val="Footer"/>
    <w:uiPriority w:val="99"/>
    <w:rsid w:val="00211756"/>
  </w:style>
  <w:style w:type="character" w:customStyle="1" w:styleId="Heading1Char">
    <w:name w:val="Heading 1 Char"/>
    <w:basedOn w:val="DefaultParagraphFont"/>
    <w:link w:val="Heading1"/>
    <w:uiPriority w:val="9"/>
    <w:rsid w:val="004E64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4879">
      <w:bodyDiv w:val="1"/>
      <w:marLeft w:val="0"/>
      <w:marRight w:val="0"/>
      <w:marTop w:val="0"/>
      <w:marBottom w:val="0"/>
      <w:divBdr>
        <w:top w:val="none" w:sz="0" w:space="0" w:color="auto"/>
        <w:left w:val="none" w:sz="0" w:space="0" w:color="auto"/>
        <w:bottom w:val="none" w:sz="0" w:space="0" w:color="auto"/>
        <w:right w:val="none" w:sz="0" w:space="0" w:color="auto"/>
      </w:divBdr>
    </w:div>
    <w:div w:id="725295769">
      <w:bodyDiv w:val="1"/>
      <w:marLeft w:val="0"/>
      <w:marRight w:val="0"/>
      <w:marTop w:val="0"/>
      <w:marBottom w:val="0"/>
      <w:divBdr>
        <w:top w:val="none" w:sz="0" w:space="0" w:color="auto"/>
        <w:left w:val="none" w:sz="0" w:space="0" w:color="auto"/>
        <w:bottom w:val="none" w:sz="0" w:space="0" w:color="auto"/>
        <w:right w:val="none" w:sz="0" w:space="0" w:color="auto"/>
      </w:divBdr>
    </w:div>
    <w:div w:id="819076687">
      <w:bodyDiv w:val="1"/>
      <w:marLeft w:val="0"/>
      <w:marRight w:val="0"/>
      <w:marTop w:val="0"/>
      <w:marBottom w:val="0"/>
      <w:divBdr>
        <w:top w:val="none" w:sz="0" w:space="0" w:color="auto"/>
        <w:left w:val="none" w:sz="0" w:space="0" w:color="auto"/>
        <w:bottom w:val="none" w:sz="0" w:space="0" w:color="auto"/>
        <w:right w:val="none" w:sz="0" w:space="0" w:color="auto"/>
      </w:divBdr>
    </w:div>
    <w:div w:id="921179097">
      <w:bodyDiv w:val="1"/>
      <w:marLeft w:val="0"/>
      <w:marRight w:val="0"/>
      <w:marTop w:val="0"/>
      <w:marBottom w:val="0"/>
      <w:divBdr>
        <w:top w:val="none" w:sz="0" w:space="0" w:color="auto"/>
        <w:left w:val="none" w:sz="0" w:space="0" w:color="auto"/>
        <w:bottom w:val="none" w:sz="0" w:space="0" w:color="auto"/>
        <w:right w:val="none" w:sz="0" w:space="0" w:color="auto"/>
      </w:divBdr>
    </w:div>
    <w:div w:id="1371875158">
      <w:bodyDiv w:val="1"/>
      <w:marLeft w:val="0"/>
      <w:marRight w:val="0"/>
      <w:marTop w:val="0"/>
      <w:marBottom w:val="0"/>
      <w:divBdr>
        <w:top w:val="none" w:sz="0" w:space="0" w:color="auto"/>
        <w:left w:val="none" w:sz="0" w:space="0" w:color="auto"/>
        <w:bottom w:val="none" w:sz="0" w:space="0" w:color="auto"/>
        <w:right w:val="none" w:sz="0" w:space="0" w:color="auto"/>
      </w:divBdr>
    </w:div>
    <w:div w:id="1847674982">
      <w:bodyDiv w:val="1"/>
      <w:marLeft w:val="0"/>
      <w:marRight w:val="0"/>
      <w:marTop w:val="0"/>
      <w:marBottom w:val="0"/>
      <w:divBdr>
        <w:top w:val="none" w:sz="0" w:space="0" w:color="auto"/>
        <w:left w:val="none" w:sz="0" w:space="0" w:color="auto"/>
        <w:bottom w:val="none" w:sz="0" w:space="0" w:color="auto"/>
        <w:right w:val="none" w:sz="0" w:space="0" w:color="auto"/>
      </w:divBdr>
    </w:div>
    <w:div w:id="19316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9.936"/>
    </inkml:context>
    <inkml:brush xml:id="br0">
      <inkml:brushProperty name="width" value="0.1" units="cm"/>
      <inkml:brushProperty name="height" value="0.1" units="cm"/>
      <inkml:brushProperty name="color" value="#66CC00"/>
    </inkml:brush>
  </inkml:definitions>
  <inkml:trace contextRef="#ctx0" brushRef="#br0">0 0 24575,'0'13'0,"0"1"0,0-2 0,0 3 0,0-6 0,0 9 0,0-5 0,0 1 0,0 0 0,0-4 0,0 2 0,0-2 0,0-1 0,0-2 0,0 2 0,0 4 0,0-3 0,0 4 0,0-5 0,0 0 0,0 0 0,0 1 0,0-1 0,0 0 0,0 0 0,0 1 0,0-1 0,0 3 0,0-2 0,0 1 0,0-4 0,0 2 0,0-2 0,0 0 0,0 2 0,0-5 0,0 3 0,0-1 0,0-1 0,0 1 0,0-2 0,0 1 0,0-1 0,0 0 0,0 0 0,0 0 0,0 0 0,0 1 0,0-1 0,0 0 0,0 0 0,0 0 0,0 0 0,0 0 0,0 0 0,0-1 0,0 0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8.253"/>
    </inkml:context>
    <inkml:brush xml:id="br0">
      <inkml:brushProperty name="width" value="0.1" units="cm"/>
      <inkml:brushProperty name="height" value="0.1" units="cm"/>
      <inkml:brushProperty name="color" value="#66CC00"/>
    </inkml:brush>
  </inkml:definitions>
  <inkml:trace contextRef="#ctx0" brushRef="#br0">0 0 24575,'0'15'0,"0"-5"0,0 4 0,0-6 0,0 6 0,0-1 0,0-1 0,0 3 0,0-3 0,0 3 0,0 1 0,0 2 0,0-5 0,0 14 0,0-14 0,0 11 0,0-14 0,0 2 0,0-3 0,0 0 0,0-2 0,0 2 0,0-4 0,0 3 0,0-1 0,0 0 0,0 2 0,0-4 0,0 1 0,0 1 0,0-1 0,0 1 0,0 1 0,0-1 0,0 3 0,0-1 0,0 0 0,0 0 0,0 0 0,0-2 0,0 2 0,0-2 0,0 0 0,2 10 0,1-9 0,-1 7 0,0-6 0,-2-4 0,0 1 0,2 0 0,-1-1 0,1 2 0,-2-3 0,0 0 0,0 0 0,0 0 0,1 0 0,0 0 0,1 0 0,-2 0 0,0 0 0,0 0 0,0 0 0,0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6.708"/>
    </inkml:context>
    <inkml:brush xml:id="br0">
      <inkml:brushProperty name="width" value="0.1" units="cm"/>
      <inkml:brushProperty name="height" value="0.1" units="cm"/>
      <inkml:brushProperty name="color" value="#66CC00"/>
    </inkml:brush>
  </inkml:definitions>
  <inkml:trace contextRef="#ctx0" brushRef="#br0">0 1 24575,'0'15'0,"0"1"0,0-6 0,0 7 0,0-4 0,0 3 0,0-1 0,0 0 0,0 1 0,0 9 0,0-8 0,0 8 0,0-9 0,0 2 0,0-3 0,0 0 0,0-2 0,0 1 0,0-4 0,0 2 0,0-3 0,0 1 0,0 2 0,0-5 0,0 4 0,0-4 0,0 3 0,0-1 0,0-2 0,0 1 0,0-1 0,0 0 0,0 2 0,0-2 0,0 0 0,0 2 0,0-5 0,0 5 0,0-4 0,0 1 0,0-2 0,0 1 0,0-1 0,0 0 0,0 0 0,0 0 0,0 0 0,2 0 0,-2 1 0,2-1 0,-2 0 0,0 0 0,0 0 0,0 0 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5.049"/>
    </inkml:context>
    <inkml:brush xml:id="br0">
      <inkml:brushProperty name="width" value="0.1" units="cm"/>
      <inkml:brushProperty name="height" value="0.1" units="cm"/>
      <inkml:brushProperty name="color" value="#66CC00"/>
    </inkml:brush>
  </inkml:definitions>
  <inkml:trace contextRef="#ctx0" brushRef="#br0">0 0 24575,'0'15'0,"0"1"0,0-3 0,0 5 0,0-5 0,0 5 0,0 1 0,0-5 0,0 8 0,0-13 0,0 6 0,0-5 0,0 2 0,0-3 0,0 0 0,0 3 0,0-2 0,0 2 0,0-3 0,0 8 0,0-1 0,0 5 0,0-7 0,0-2 0,0-5 0,0 1 0,0-1 0,0 0 0,0 2 0,0-4 0,0 1 0,0-2 0,0 2 0,0-1 0,0 1 0,0 0 0,0-1 0,0 2 0,0-3 0,0 0 0,0 0 0,0 0 0,0 0 0,0 1 0,0-1 0,0 0 0,0 0 0,0 0 0,0 0 0,0 1 0,0-1 0,0 0 0,0 0 0,0 0 0,0 0 0,0-2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42.169"/>
    </inkml:context>
    <inkml:brush xml:id="br0">
      <inkml:brushProperty name="width" value="0.05" units="cm"/>
      <inkml:brushProperty name="height" value="0.05" units="cm"/>
      <inkml:brushProperty name="color" value="#333333"/>
    </inkml:brush>
  </inkml:definitions>
  <inkml:trace contextRef="#ctx0" brushRef="#br0">163 80 24575,'-8'0'0,"-1"0"0,-3 0 0,4 0 0,-3 0 0,4 5 0,-3 2 0,1 6 0,-1-1 0,-1 6 0,4-5 0,-3 5 0,4 1 0,-4-3 0,4 5 0,-1-5 0,1 2 0,1-3 0,2 0 0,-1 4 0,3-6 0,-1 4 0,2-4 0,0 2 0,0-2 0,0 1 0,0-4 0,0 2 0,0-3 0,0 0 0,0 1 0,2-1 0,0 0 0,3-2 0,-1 0 0,0-1 0,3-1 0,0 2 0,2-5 0,0 2 0,1-3 0,-1 1 0,0-2 0,3 0 0,-2 0 0,4 0 0,-4 0 0,2 0 0,-3 0 0,1 0 0,1 0 0,-3-2 0,3-3 0,-4 0 0,3-1 0,-3-1 0,1 0 0,-2-5 0,0 2 0,1-9 0,-1 5 0,1-2 0,-4 1 0,1 5 0,-4-2 0,2 3 0,-2 0 0,0-1 0,0 3 0,0-1 0,0 1 0,0 0 0,0-2 0,0 2 0,0 0 0,-2-2 0,0 4 0,-3-4 0,1 5 0,-1-5 0,-1 4 0,1-2 0,-4 1 0,4-1 0,-4-1 0,4 0 0,-2 0 0,-2-5 0,6 3 0,-5-4 0,5 5 0,0 0 0,-1-1 0,4 1 0,-2 0 0,2-3 0,0-1 0,-3-2 0,3 3 0,-3-3 0,3 5 0,0-2 0,-1 5 0,0 1 0,-1 1 0,1 3 0,0 0 0,-1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9.270"/>
    </inkml:context>
    <inkml:brush xml:id="br0">
      <inkml:brushProperty name="width" value="0.05" units="cm"/>
      <inkml:brushProperty name="height" value="0.05" units="cm"/>
      <inkml:brushProperty name="color" value="#333333"/>
    </inkml:brush>
  </inkml:definitions>
  <inkml:trace contextRef="#ctx0" brushRef="#br0">1 0 24575,'0'15'0,"0"-4"0,0 0 0,0-5 0,0 5 0,0-4 0,0 5 0,0-2 0,0 2 0,0-5 0,0 4 0,0-3 0,0 3 0,0 4 0,0 3 0,0 1 0,0 0 0,0-4 0,0-2 0,0 2 0,0-6 0,0 3 0,0-2 0,0-1 0,0 0 0,0-2 0,0-1 0,0-1 0,0-1 0,0 0 0,0-2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7.958"/>
    </inkml:context>
    <inkml:brush xml:id="br0">
      <inkml:brushProperty name="width" value="0.05" units="cm"/>
      <inkml:brushProperty name="height" value="0.05" units="cm"/>
      <inkml:brushProperty name="color" value="#333333"/>
    </inkml:brush>
  </inkml:definitions>
  <inkml:trace contextRef="#ctx0" brushRef="#br0">77 0 24575,'10'0'0,"5"0"0,1 0 0,5 0 0,-5 0 0,6 0 0,-3 0 0,0 0 0,-4 0 0,-3 0 0,-3 4 0,-2-1 0,0 6 0,-3 0 0,1 1 0,0 2 0,-3 4 0,0-5 0,-2 8 0,0-7 0,0 3 0,0 0 0,0 1 0,0 2 0,0-2 0,0 5 0,0-5 0,-2 2 0,-1-3 0,-2 1 0,0-1 0,-2-3 0,2 0 0,-4-3 0,2-1 0,-3 0 0,1-1 0,-3 1 0,0 1 0,-4-3 0,1 1 0,0-2 0,-3-2 0,2-1 0,-9-2 0,8 0 0,-3 0 0,6 0 0,4 0 0,-2 0 0,5 0 0,0 0 0,3 0 0,3 0 0,11 0 0,-2 0 0,14 0 0,-9 0 0,9 0 0,0 0 0,1 2 0,14 2 0,-12 2 0,16 3 0,-14 0 0,7 1 0,-4-1 0,-4-4 0,0 1 0,-7-1 0,-4-2 0,-5 0 0,-4-3 0,-2 0 0,1 0 0,-3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2.291"/>
    </inkml:context>
    <inkml:brush xml:id="br0">
      <inkml:brushProperty name="width" value="0.05" units="cm"/>
      <inkml:brushProperty name="height" value="0.05" units="cm"/>
      <inkml:brushProperty name="color" value="#333333"/>
    </inkml:brush>
  </inkml:definitions>
  <inkml:trace contextRef="#ctx0" brushRef="#br0">30 23 24575,'0'18'0,"0"2"0,0-8 0,0 6 0,-3-2 0,3 3 0,-7-4 0,6 0 0,-4 0 0,5-2 0,0-2 0,0-1 0,0-1 0,0-2 0,-4 2 0,3-5 0,-3 5 0,4-4 0,0 1 0,-2-2 0,2 0 0,-2 1 0,2-1 0,0 0 0,3-2 0,5-5 0,4 0 0,6-7 0,8 0 0,2-1 0,2 1 0,11 1 0,-11 3 0,51-7 0,-38 6 0,26-3 0,-36 8 0,-6 2 0,-2 0 0,-6 0 0,-1 0 0,-2 0 0,-4 0 0,-2 0 0,-4 0 0,-2 0 0,1 0 0,-1 0 0,-2 0 0,0 0 0</inkml:trace>
  <inkml:trace contextRef="#ctx0" brushRef="#br0" timeOffset="1208">327 0 24575,'-2'6'0,"0"5"0,2-4 0,0 8 0,0 0 0,0 4 0,0 0 0,0 0 0,0-7 0,0 7 0,0-6 0,0 2 0,0-4 0,0-4 0,0 2 0,0 3 0,0-4 0,0 3 0,0-1 0,0-1 0,0 3 0,0-2 0,0-1 0,0 0 0,0 0 0,0 0 0,0 1 0,0-1 0,0-2 0,0 2 0,0-2 0,0 0 0,0-1 0,0-2 0,0 0 0,0 0 0,0 1 0,0-1 0,0 0 0,0 0 0,0 0 0,0 0 0,0 0 0,0 0 0,0 1 0,0-1 0,0 0 0,0 0 0,0 0 0,0 0 0,0 0 0,0-2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7:36:35.600"/>
    </inkml:context>
    <inkml:brush xml:id="br0">
      <inkml:brushProperty name="width" value="0.05" units="cm"/>
      <inkml:brushProperty name="height" value="0.05" units="cm"/>
      <inkml:brushProperty name="color" value="#333333"/>
    </inkml:brush>
  </inkml:definitions>
  <inkml:trace contextRef="#ctx0" brushRef="#br0">1 1 24575,'8'0'0,"3"0"0,2 0 0,2 0 0,0 0 0,0 0 0,0 0 0,0 0 0,1 0 0,-4 0 0,0 0 0,-5 0 0,4 0 0,-6 0 0,3 1 0,-4 2 0,0 3 0,1 1 0,-3 2 0,0 1 0,-2-1 0,0 3 0,0-2 0,0 4 0,3-4 0,-3 2 0,2 0 0,-2-2 0,0 4 0,0-4 0,0 2 0,0-3 0,0 0 0,-2 1 0,-3-1 0,-2 0 0,-2 0 0,0-2 0,-3 0 0,2-2 0,-5 0 0,3 0 0,-4 0 0,-6 0 0,8-2 0,-5-1 0,10-2 0,2 0 0,1 0 0,13-2 0,-2 1 0,10-1 0,-6 2 0,0 0 0,3 0 0,1 0 0,2 0 0,3 0 0,-2 0 0,5 0 0,-5 0 0,5 5 0,-5 1 0,3 4 0,-4 0 0,-3 0 0,1 2 0,-4-4 0,0 4 0,-1-5 0,-2 2 0,-1 0 0,-1-2 0,1 2 0,-3-2 0,0 0 0,-2 2 0,2-5 0,-1 5 0,0-2 0,-1 0 0,0 2 0,0-5 0,0 5 0,0-2 0,0 2 0,0 0 0,0 1 0,0 1 0,0-1 0,0 2 0,0-5 0,-2 2 0,0-2 0,-3 2 0,1-2 0,-3 2 0,2-5 0,-4 3 0,2-3 0,-2 1 0,0 0 0,-3-1 0,2 1 0,-5-2 0,3-1 0,-3-2 0,-4 0 0,3 0 0,-2 0 0,0 0 0,2 0 0,-7 0 0,7 0 0,-1-2 0,5-1 0,3 1 0,0-2 0,2 1 0,0-1 0,3-1 0,0 1 0,2 0 0,0 0 0,2 0 0,0 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720</cp:revision>
  <dcterms:created xsi:type="dcterms:W3CDTF">2020-09-27T04:05:00Z</dcterms:created>
  <dcterms:modified xsi:type="dcterms:W3CDTF">2020-09-30T08:55:00Z</dcterms:modified>
</cp:coreProperties>
</file>