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460" w:lineRule="atLeast"/>
        <w:jc w:val="center"/>
        <w:rPr>
          <w:rFonts w:hint="eastAsia" w:ascii="方正小标宋_GBK" w:hAnsi="方正小标宋_GBK" w:eastAsia="方正小标宋_GBK" w:cs="方正小标宋_GBK"/>
          <w:b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Cs/>
          <w:sz w:val="44"/>
          <w:szCs w:val="44"/>
          <w:lang w:val="en-US" w:eastAsia="zh-CN"/>
        </w:rPr>
        <w:t>西南林业</w:t>
      </w:r>
      <w:r>
        <w:rPr>
          <w:rFonts w:hint="eastAsia" w:ascii="方正小标宋_GBK" w:hAnsi="方正小标宋_GBK" w:eastAsia="方正小标宋_GBK" w:cs="方正小标宋_GBK"/>
          <w:bCs/>
          <w:sz w:val="44"/>
          <w:szCs w:val="44"/>
        </w:rPr>
        <w:t>大学团员教育评议表</w:t>
      </w:r>
    </w:p>
    <w:p>
      <w:pPr>
        <w:widowControl/>
        <w:spacing w:line="400" w:lineRule="exact"/>
        <w:rPr>
          <w:rFonts w:hint="eastAsia" w:ascii="仿宋_GB2312" w:hAnsi="ˎ̥" w:eastAsia="仿宋_GB2312"/>
          <w:color w:val="000000"/>
          <w:kern w:val="0"/>
          <w:sz w:val="24"/>
        </w:rPr>
      </w:pPr>
      <w:r>
        <w:rPr>
          <w:rFonts w:hint="eastAsia" w:ascii="仿宋_GB2312" w:eastAsia="仿宋_GB2312"/>
          <w:sz w:val="24"/>
        </w:rPr>
        <w:t>单位：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0"/>
          <w:szCs w:val="20"/>
          <w:u w:val="single"/>
          <w:lang w:val="en-US" w:eastAsia="zh-CN"/>
        </w:rPr>
        <w:t>大数据与智能工程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</w:rPr>
        <w:t>学院</w:t>
      </w:r>
      <w:r>
        <w:rPr>
          <w:rFonts w:hint="eastAsia" w:ascii="仿宋_GB2312" w:eastAsia="仿宋_GB2312"/>
          <w:sz w:val="24"/>
          <w:lang w:val="en-US" w:eastAsia="zh-CN"/>
        </w:rPr>
        <w:t xml:space="preserve"> </w:t>
      </w:r>
      <w:r>
        <w:rPr>
          <w:rFonts w:hint="eastAsia" w:ascii="仿宋_GB2312" w:eastAsia="仿宋_GB2312"/>
          <w:sz w:val="20"/>
          <w:szCs w:val="20"/>
          <w:u w:val="single"/>
          <w:lang w:val="en-US" w:eastAsia="zh-CN"/>
        </w:rPr>
        <w:t>计算机科学与技术2023级专升本1班第一</w:t>
      </w:r>
      <w:r>
        <w:rPr>
          <w:rFonts w:hint="eastAsia" w:ascii="仿宋_GB2312" w:eastAsia="仿宋_GB2312"/>
          <w:sz w:val="24"/>
          <w:u w:val="single"/>
        </w:rPr>
        <w:t>　</w:t>
      </w:r>
      <w:r>
        <w:rPr>
          <w:rFonts w:hint="eastAsia" w:ascii="仿宋_GB2312" w:eastAsia="仿宋_GB2312"/>
          <w:sz w:val="24"/>
        </w:rPr>
        <w:t>团支部</w:t>
      </w:r>
    </w:p>
    <w:tbl>
      <w:tblPr>
        <w:tblStyle w:val="2"/>
        <w:tblW w:w="87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370"/>
        <w:gridCol w:w="1329"/>
        <w:gridCol w:w="830"/>
        <w:gridCol w:w="1100"/>
        <w:gridCol w:w="1110"/>
        <w:gridCol w:w="825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257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姓  名</w:t>
            </w:r>
          </w:p>
        </w:tc>
        <w:tc>
          <w:tcPr>
            <w:tcW w:w="137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  <w:t>唐建萍</w:t>
            </w:r>
          </w:p>
        </w:tc>
        <w:tc>
          <w:tcPr>
            <w:tcW w:w="132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性  别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  <w:t>女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籍贯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  <w:t>云南</w:t>
            </w:r>
          </w:p>
          <w:p>
            <w:pPr>
              <w:widowControl/>
              <w:spacing w:line="400" w:lineRule="exact"/>
              <w:jc w:val="center"/>
              <w:rPr>
                <w:rFonts w:hint="default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  <w:t>文山</w:t>
            </w:r>
          </w:p>
        </w:tc>
        <w:tc>
          <w:tcPr>
            <w:tcW w:w="82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民族</w:t>
            </w:r>
          </w:p>
        </w:tc>
        <w:tc>
          <w:tcPr>
            <w:tcW w:w="93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1257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出生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年月</w:t>
            </w:r>
          </w:p>
        </w:tc>
        <w:tc>
          <w:tcPr>
            <w:tcW w:w="137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  <w:t>2001年9月</w:t>
            </w:r>
          </w:p>
        </w:tc>
        <w:tc>
          <w:tcPr>
            <w:tcW w:w="132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入团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时间</w:t>
            </w:r>
          </w:p>
        </w:tc>
        <w:tc>
          <w:tcPr>
            <w:tcW w:w="1930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  <w:t>2014年12月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团内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职务</w:t>
            </w:r>
          </w:p>
        </w:tc>
        <w:tc>
          <w:tcPr>
            <w:tcW w:w="1760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2" w:hRule="atLeast"/>
          <w:jc w:val="center"/>
        </w:trPr>
        <w:tc>
          <w:tcPr>
            <w:tcW w:w="1257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自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我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评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  <w:lang w:val="en-US" w:eastAsia="zh-CN"/>
              </w:rPr>
              <w:t>价</w:t>
            </w:r>
          </w:p>
        </w:tc>
        <w:tc>
          <w:tcPr>
            <w:tcW w:w="7499" w:type="dxa"/>
            <w:gridSpan w:val="7"/>
            <w:vAlign w:val="center"/>
          </w:tcPr>
          <w:p>
            <w:pPr>
              <w:widowControl/>
              <w:spacing w:line="400" w:lineRule="exact"/>
              <w:ind w:firstLine="300" w:firstLineChars="200"/>
              <w:jc w:val="both"/>
              <w:rPr>
                <w:rFonts w:hint="eastAsia" w:ascii="仿宋_GB2312" w:hAnsi="宋体" w:eastAsia="仿宋_GB2312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15"/>
                <w:szCs w:val="15"/>
              </w:rPr>
              <w:t>从开学到现在，丰富的大学生活让我掌握了学习的方法，使我对新知识、新事物有很快很好的上手能力。有良好的生活习惯，生活充实而有条理，有严谨的生活态度和良好的生活作风，为人热情大方，诚实守信，乐于助人，拥有自己的良好处事原则，能与老师、同学和睦相处。能够吃苦耐劳,具有很好的独立能力。</w:t>
            </w:r>
          </w:p>
          <w:p>
            <w:pPr>
              <w:widowControl/>
              <w:spacing w:line="400" w:lineRule="exact"/>
              <w:ind w:firstLine="300" w:firstLineChars="200"/>
              <w:jc w:val="both"/>
              <w:rPr>
                <w:rFonts w:hint="eastAsia" w:ascii="仿宋_GB2312" w:hAnsi="宋体" w:eastAsia="仿宋_GB2312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15"/>
                <w:szCs w:val="15"/>
              </w:rPr>
              <w:t>生活上，作为一位乐观向上的大学生，本人生活俭朴，责任心强，办事沉稳，适应性强，独立自理能力还算可以，具有良好的心理素质。兴趣广泛的我，能与同学融成一片，能积极参加各种有益的社会活动，不管是班级的还是协会的，或者其他活动，我表现都很积极。</w:t>
            </w:r>
            <w:bookmarkStart w:id="0" w:name="_GoBack"/>
            <w:bookmarkEnd w:id="0"/>
          </w:p>
          <w:p>
            <w:pPr>
              <w:widowControl/>
              <w:spacing w:line="400" w:lineRule="exact"/>
              <w:ind w:firstLine="300" w:firstLineChars="200"/>
              <w:jc w:val="both"/>
              <w:rPr>
                <w:rFonts w:hint="eastAsia" w:ascii="仿宋_GB2312" w:hAnsi="宋体" w:eastAsia="仿宋_GB2312"/>
                <w:color w:val="000000"/>
                <w:kern w:val="0"/>
                <w:sz w:val="22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15"/>
                <w:szCs w:val="15"/>
              </w:rPr>
              <w:t>学习上，自我评价是对学习还算认真，从没有旷课，逃课，可以说是刻苦勤奋。同时，我也养成了课前预习，课后复习的习惯，相信在不久的将来，自己的专业知识能有所提高。 在实践动手上我能结合理论，能自己动手的尽量自己动手，使自己在一定程度上提高动手创造能力和逻辑思维能力。我具有很好的团队合作精神，注重团体的利益，集体意识强。能够与人充分合作，充分听取他人的意见和建议，上进心强而且为人随和，易于沟通，能够快速地融入工作群团队及成员给出良好的意见。大学里能严格要求自己，刻苦钻研，勤奋好学,态度端正，目标明确，除了专业知识的学习外，还注意各方面知识的扩展，提高自身的思想文化素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  <w:jc w:val="center"/>
        </w:trPr>
        <w:tc>
          <w:tcPr>
            <w:tcW w:w="1257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团支部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评议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意见</w:t>
            </w:r>
          </w:p>
        </w:tc>
        <w:tc>
          <w:tcPr>
            <w:tcW w:w="7499" w:type="dxa"/>
            <w:gridSpan w:val="7"/>
            <w:vAlign w:val="center"/>
          </w:tcPr>
          <w:p>
            <w:pPr>
              <w:ind w:firstLine="440" w:firstLineChars="200"/>
              <w:jc w:val="both"/>
              <w:rPr>
                <w:rFonts w:hint="eastAsia" w:ascii="仿宋_GB2312" w:hAnsi="宋体" w:eastAsia="仿宋_GB2312"/>
                <w:color w:val="0070C0"/>
                <w:sz w:val="22"/>
                <w:szCs w:val="22"/>
              </w:rPr>
            </w:pPr>
          </w:p>
          <w:p>
            <w:pPr>
              <w:ind w:firstLine="440" w:firstLineChars="200"/>
              <w:jc w:val="both"/>
              <w:rPr>
                <w:rFonts w:hint="eastAsia" w:ascii="仿宋_GB2312" w:hAnsi="宋体" w:eastAsia="仿宋_GB2312"/>
                <w:color w:val="0070C0"/>
                <w:sz w:val="22"/>
                <w:szCs w:val="22"/>
              </w:rPr>
            </w:pPr>
          </w:p>
          <w:p>
            <w:pPr>
              <w:ind w:firstLine="440" w:firstLineChars="200"/>
              <w:jc w:val="both"/>
              <w:rPr>
                <w:rFonts w:hint="eastAsia" w:ascii="仿宋_GB2312" w:hAnsi="宋体" w:eastAsia="仿宋_GB2312"/>
                <w:color w:val="0070C0"/>
                <w:sz w:val="22"/>
                <w:szCs w:val="22"/>
              </w:rPr>
            </w:pPr>
          </w:p>
          <w:p>
            <w:pPr>
              <w:ind w:firstLine="440" w:firstLineChars="200"/>
              <w:jc w:val="both"/>
              <w:rPr>
                <w:rFonts w:hint="eastAsia" w:ascii="仿宋_GB2312" w:hAnsi="宋体" w:eastAsia="仿宋_GB2312"/>
                <w:color w:val="0070C0"/>
                <w:sz w:val="22"/>
                <w:szCs w:val="22"/>
              </w:rPr>
            </w:pPr>
          </w:p>
          <w:p>
            <w:pPr>
              <w:ind w:firstLine="4070" w:firstLineChars="1850"/>
              <w:rPr>
                <w:rFonts w:hint="eastAsia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2"/>
                <w:szCs w:val="28"/>
              </w:rPr>
              <w:t>团支书签名：</w:t>
            </w:r>
          </w:p>
          <w:p>
            <w:pPr>
              <w:widowControl/>
              <w:spacing w:line="400" w:lineRule="exact"/>
              <w:ind w:left="0" w:leftChars="0" w:firstLine="4188" w:firstLineChars="1904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2"/>
                <w:szCs w:val="28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仿宋_GB2312" w:hAnsi="宋体" w:eastAsia="仿宋_GB2312"/>
                <w:sz w:val="22"/>
                <w:szCs w:val="28"/>
              </w:rPr>
              <w:t>年</w:t>
            </w:r>
            <w:r>
              <w:rPr>
                <w:rFonts w:hint="eastAsia" w:ascii="仿宋_GB2312" w:hAnsi="宋体" w:eastAsia="仿宋_GB2312"/>
                <w:sz w:val="22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 w:val="22"/>
                <w:szCs w:val="28"/>
              </w:rPr>
              <w:t>月</w:t>
            </w:r>
            <w:r>
              <w:rPr>
                <w:rFonts w:hint="eastAsia" w:ascii="仿宋_GB2312" w:hAnsi="宋体" w:eastAsia="仿宋_GB2312"/>
                <w:sz w:val="22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 w:val="22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1257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学院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团委</w:t>
            </w: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意见</w:t>
            </w:r>
          </w:p>
        </w:tc>
        <w:tc>
          <w:tcPr>
            <w:tcW w:w="7499" w:type="dxa"/>
            <w:gridSpan w:val="7"/>
            <w:vAlign w:val="center"/>
          </w:tcPr>
          <w:p>
            <w:pPr>
              <w:wordWrap w:val="0"/>
              <w:spacing w:line="620" w:lineRule="exact"/>
              <w:jc w:val="center"/>
              <w:rPr>
                <w:rFonts w:hint="eastAsia" w:ascii="仿宋_GB2312" w:eastAsia="仿宋_GB2312"/>
                <w:sz w:val="22"/>
                <w:szCs w:val="28"/>
              </w:rPr>
            </w:pPr>
          </w:p>
          <w:p>
            <w:pPr>
              <w:wordWrap w:val="0"/>
              <w:spacing w:line="620" w:lineRule="exact"/>
              <w:jc w:val="center"/>
              <w:rPr>
                <w:rFonts w:hint="eastAsia" w:ascii="仿宋_GB2312" w:eastAsia="仿宋_GB2312"/>
                <w:sz w:val="22"/>
                <w:szCs w:val="28"/>
              </w:rPr>
            </w:pPr>
          </w:p>
          <w:p>
            <w:pPr>
              <w:spacing w:line="620" w:lineRule="exact"/>
              <w:ind w:right="840" w:firstLine="2750" w:firstLineChars="1250"/>
              <w:rPr>
                <w:rFonts w:hint="eastAsia" w:ascii="仿宋_GB2312" w:eastAsia="仿宋_GB2312"/>
                <w:sz w:val="22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2"/>
                <w:szCs w:val="28"/>
              </w:rPr>
              <w:t>签字（盖章）：</w:t>
            </w:r>
          </w:p>
          <w:p>
            <w:pPr>
              <w:widowControl/>
              <w:wordWrap w:val="0"/>
              <w:spacing w:line="400" w:lineRule="exact"/>
              <w:ind w:right="209" w:rightChars="0"/>
              <w:jc w:val="center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2"/>
                <w:szCs w:val="28"/>
              </w:rPr>
              <w:t xml:space="preserve">                                   </w:t>
            </w:r>
            <w:r>
              <w:rPr>
                <w:rFonts w:hint="eastAsia" w:ascii="仿宋_GB2312" w:eastAsia="仿宋_GB2312"/>
                <w:sz w:val="22"/>
                <w:szCs w:val="28"/>
                <w:lang w:val="en-US" w:eastAsia="zh-CN"/>
              </w:rPr>
              <w:t xml:space="preserve">       </w:t>
            </w:r>
            <w:r>
              <w:rPr>
                <w:rFonts w:hint="eastAsia" w:ascii="仿宋_GB2312" w:eastAsia="仿宋_GB2312"/>
                <w:sz w:val="22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2"/>
                <w:szCs w:val="28"/>
              </w:rPr>
              <w:t>年</w:t>
            </w:r>
            <w:r>
              <w:rPr>
                <w:rFonts w:hint="eastAsia" w:ascii="仿宋_GB2312" w:eastAsia="仿宋_GB2312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sz w:val="22"/>
                <w:szCs w:val="28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2"/>
                <w:szCs w:val="28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sz w:val="22"/>
                <w:szCs w:val="28"/>
              </w:rPr>
              <w:t>月</w:t>
            </w:r>
            <w:r>
              <w:rPr>
                <w:rFonts w:hint="eastAsia" w:ascii="仿宋_GB2312" w:eastAsia="仿宋_GB2312"/>
                <w:sz w:val="22"/>
                <w:szCs w:val="28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sz w:val="22"/>
                <w:szCs w:val="28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/>
                <w:sz w:val="22"/>
                <w:szCs w:val="28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sz w:val="22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257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  <w:t>备注</w:t>
            </w:r>
          </w:p>
        </w:tc>
        <w:tc>
          <w:tcPr>
            <w:tcW w:w="7499" w:type="dxa"/>
            <w:gridSpan w:val="7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8"/>
                <w:szCs w:val="28"/>
              </w:rPr>
            </w:pPr>
          </w:p>
        </w:tc>
      </w:tr>
    </w:tbl>
    <w:p>
      <w:pPr>
        <w:widowControl/>
        <w:spacing w:line="400" w:lineRule="exact"/>
        <w:jc w:val="left"/>
        <w:rPr>
          <w:rFonts w:hint="eastAsia" w:ascii="仿宋_GB2312" w:hAnsi="宋体" w:eastAsia="仿宋_GB2312"/>
          <w:color w:val="000000"/>
          <w:kern w:val="0"/>
          <w:szCs w:val="21"/>
        </w:rPr>
      </w:pPr>
      <w:r>
        <w:rPr>
          <w:rFonts w:hint="eastAsia" w:ascii="仿宋_GB2312" w:hAnsi="宋体" w:eastAsia="仿宋_GB2312"/>
          <w:color w:val="000000"/>
          <w:kern w:val="0"/>
          <w:szCs w:val="21"/>
        </w:rPr>
        <w:t>注：1.</w:t>
      </w:r>
      <w:r>
        <w:rPr>
          <w:rFonts w:hint="eastAsia" w:ascii="仿宋_GB2312" w:hAnsi="宋体" w:eastAsia="仿宋_GB2312"/>
          <w:szCs w:val="21"/>
        </w:rPr>
        <w:t>自我评议包括团员本人上一年度总结和下一年度学习生活展望；</w:t>
      </w:r>
    </w:p>
    <w:p>
      <w:r>
        <w:rPr>
          <w:rFonts w:hint="eastAsia" w:ascii="仿宋_GB2312" w:hAnsi="宋体" w:eastAsia="仿宋_GB2312" w:cs="Times New Roman"/>
          <w:color w:val="auto"/>
          <w:kern w:val="2"/>
          <w:sz w:val="21"/>
          <w:szCs w:val="21"/>
          <w:lang w:val="en-US" w:eastAsia="zh-CN" w:bidi="ar-SA"/>
        </w:rPr>
        <w:t>2.此表由团支部存档。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12CD1ABC"/>
    <w:rsid w:val="2A495F5F"/>
    <w:rsid w:val="3FEC3389"/>
    <w:rsid w:val="59030D1D"/>
    <w:rsid w:val="66212DAB"/>
    <w:rsid w:val="77E00511"/>
    <w:rsid w:val="DBF9A631"/>
    <w:rsid w:val="FB7EE7FC"/>
    <w:rsid w:val="FDFFCF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2022-11-24T15:22:00Z</dcterms:created>
  <dc:creator>Think Tank</dc:creator>
  <cp:lastModifiedBy>一耳</cp:lastModifiedBy>
  <dcterms:modified xsi:type="dcterms:W3CDTF">2023-12-15T07:31:24Z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68BB874C927F42929B18FE283B1189B0_13</vt:lpwstr>
  </property>
</Properties>
</file>