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6F96" w:rsidRDefault="00DA40E3" w:rsidP="00E62053">
      <w:pPr>
        <w:pStyle w:val="1"/>
      </w:pPr>
      <w:r>
        <w:t>О</w:t>
      </w:r>
      <w:r w:rsidR="00E62053">
        <w:t xml:space="preserve"> реализациях алгоритмов BMRM и </w:t>
      </w:r>
      <w:r w:rsidR="00E62053">
        <w:rPr>
          <w:lang w:val="en-US"/>
        </w:rPr>
        <w:t>LS</w:t>
      </w:r>
      <w:r w:rsidR="00E62053" w:rsidRPr="00E62053">
        <w:t>-</w:t>
      </w:r>
      <w:r w:rsidR="00E62053">
        <w:t>BMRM</w:t>
      </w:r>
      <w:r>
        <w:t>.</w:t>
      </w:r>
    </w:p>
    <w:p w:rsidR="003F4044" w:rsidRDefault="003F4044" w:rsidP="003F4044"/>
    <w:p w:rsidR="00F140F4" w:rsidRDefault="005700CC" w:rsidP="003F4044">
      <w:r>
        <w:t xml:space="preserve">У ряда алгоритмов </w:t>
      </w:r>
      <w:proofErr w:type="gramStart"/>
      <w:r>
        <w:t>обучения по прецедентам</w:t>
      </w:r>
      <w:proofErr w:type="gramEnd"/>
      <w:r w:rsidR="002213B2" w:rsidRPr="002213B2">
        <w:t xml:space="preserve"> </w:t>
      </w:r>
      <w:r w:rsidR="00D74746">
        <w:t>задача обучения может быть поставлена в виде</w:t>
      </w:r>
      <w:r w:rsidR="00992C5A" w:rsidRPr="00992C5A">
        <w:t xml:space="preserve"> </w:t>
      </w:r>
      <w:r w:rsidR="001A5516">
        <w:t xml:space="preserve">задачи </w:t>
      </w:r>
      <w:r w:rsidR="00992C5A" w:rsidRPr="00992C5A">
        <w:t xml:space="preserve">минимизации </w:t>
      </w:r>
      <w:proofErr w:type="spellStart"/>
      <w:r w:rsidR="00992C5A" w:rsidRPr="00992C5A">
        <w:t>регуляризованного</w:t>
      </w:r>
      <w:proofErr w:type="spellEnd"/>
      <w:r w:rsidR="00992C5A" w:rsidRPr="00992C5A">
        <w:t xml:space="preserve"> эмпирического</w:t>
      </w:r>
      <w:r w:rsidR="00992C5A">
        <w:t xml:space="preserve"> риска (</w:t>
      </w:r>
      <w:proofErr w:type="spellStart"/>
      <w:r w:rsidR="00992C5A">
        <w:t>r</w:t>
      </w:r>
      <w:r w:rsidR="00992C5A" w:rsidRPr="00992C5A">
        <w:rPr>
          <w:lang w:val="en-US"/>
        </w:rPr>
        <w:t>egularized</w:t>
      </w:r>
      <w:proofErr w:type="spellEnd"/>
      <w:r w:rsidR="00992C5A" w:rsidRPr="00992C5A">
        <w:t xml:space="preserve"> </w:t>
      </w:r>
      <w:r w:rsidR="00992C5A">
        <w:rPr>
          <w:lang w:val="en-US"/>
        </w:rPr>
        <w:t>r</w:t>
      </w:r>
      <w:r w:rsidR="00992C5A" w:rsidRPr="00992C5A">
        <w:rPr>
          <w:lang w:val="en-US"/>
        </w:rPr>
        <w:t>isk</w:t>
      </w:r>
      <w:r w:rsidR="00992C5A" w:rsidRPr="00992C5A">
        <w:t xml:space="preserve"> </w:t>
      </w:r>
      <w:r w:rsidR="00992C5A">
        <w:rPr>
          <w:lang w:val="en-US"/>
        </w:rPr>
        <w:t>m</w:t>
      </w:r>
      <w:r w:rsidR="00992C5A" w:rsidRPr="00992C5A">
        <w:rPr>
          <w:lang w:val="en-US"/>
        </w:rPr>
        <w:t>inimization</w:t>
      </w:r>
      <w:r w:rsidR="00992C5A">
        <w:t xml:space="preserve">, </w:t>
      </w:r>
      <w:r w:rsidR="006A2279" w:rsidRPr="007A7AFB">
        <w:t>[</w:t>
      </w:r>
      <w:fldSimple w:instr=" REF _Ref333936489 \r \h  \* MERGEFORMAT ">
        <w:r w:rsidR="006A2279" w:rsidRPr="004C4593">
          <w:rPr>
            <w:rStyle w:val="a9"/>
          </w:rPr>
          <w:t>1</w:t>
        </w:r>
      </w:fldSimple>
      <w:r w:rsidR="006A2279" w:rsidRPr="007A7AFB">
        <w:t>]</w:t>
      </w:r>
      <w:r w:rsidR="006A2279" w:rsidRPr="006A2279">
        <w:t xml:space="preserve">, с. </w:t>
      </w:r>
      <w:r w:rsidR="006A2279">
        <w:t>7</w:t>
      </w:r>
      <w:r w:rsidR="00992C5A">
        <w:t>).</w:t>
      </w:r>
      <w:r w:rsidR="006A2279">
        <w:t xml:space="preserve"> </w:t>
      </w:r>
      <w:proofErr w:type="gramStart"/>
      <w:r w:rsidR="006A2279">
        <w:t xml:space="preserve">Для ее решения разработаны алгоритм </w:t>
      </w:r>
      <w:r w:rsidR="003F4044" w:rsidRPr="003F4044">
        <w:rPr>
          <w:lang w:val="en-US"/>
        </w:rPr>
        <w:t>BMRM</w:t>
      </w:r>
      <w:r w:rsidR="003F4044" w:rsidRPr="006A2279">
        <w:t xml:space="preserve"> (</w:t>
      </w:r>
      <w:r w:rsidR="003F4044">
        <w:rPr>
          <w:lang w:val="en-US"/>
        </w:rPr>
        <w:t>Bundle</w:t>
      </w:r>
      <w:r w:rsidR="003F4044" w:rsidRPr="006A2279">
        <w:t xml:space="preserve"> </w:t>
      </w:r>
      <w:r w:rsidR="003F4044">
        <w:rPr>
          <w:lang w:val="en-US"/>
        </w:rPr>
        <w:t>Method</w:t>
      </w:r>
      <w:r w:rsidR="003F4044" w:rsidRPr="006A2279">
        <w:t xml:space="preserve"> </w:t>
      </w:r>
      <w:r w:rsidR="003F4044">
        <w:rPr>
          <w:lang w:val="en-US"/>
        </w:rPr>
        <w:t>For</w:t>
      </w:r>
      <w:r w:rsidR="003F4044" w:rsidRPr="006A2279">
        <w:t xml:space="preserve"> </w:t>
      </w:r>
      <w:r w:rsidR="003F4044">
        <w:rPr>
          <w:lang w:val="en-US"/>
        </w:rPr>
        <w:t>Regularized</w:t>
      </w:r>
      <w:r w:rsidR="003F4044" w:rsidRPr="006A2279">
        <w:t xml:space="preserve"> </w:t>
      </w:r>
      <w:r w:rsidR="003F4044">
        <w:rPr>
          <w:lang w:val="en-US"/>
        </w:rPr>
        <w:t>Risk</w:t>
      </w:r>
      <w:r w:rsidR="003F4044" w:rsidRPr="006A2279">
        <w:t xml:space="preserve"> </w:t>
      </w:r>
      <w:r w:rsidR="003F4044">
        <w:rPr>
          <w:lang w:val="en-US"/>
        </w:rPr>
        <w:t>Minimization</w:t>
      </w:r>
      <w:r w:rsidR="003F4044" w:rsidRPr="006A2279">
        <w:t>)</w:t>
      </w:r>
      <w:r w:rsidR="006A2279">
        <w:t xml:space="preserve"> и его модификация </w:t>
      </w:r>
      <w:r w:rsidR="00992C5A" w:rsidRPr="009B4C3F">
        <w:rPr>
          <w:lang w:val="en-US"/>
        </w:rPr>
        <w:t>LS</w:t>
      </w:r>
      <w:r w:rsidR="00992C5A" w:rsidRPr="006A2279">
        <w:t>-</w:t>
      </w:r>
      <w:r w:rsidR="00992C5A" w:rsidRPr="009B4C3F">
        <w:rPr>
          <w:lang w:val="en-US"/>
        </w:rPr>
        <w:t>BMRM</w:t>
      </w:r>
      <w:r w:rsidR="006A2279">
        <w:t xml:space="preserve"> (</w:t>
      </w:r>
      <w:r w:rsidR="006A2279" w:rsidRPr="007A7AFB">
        <w:t>[</w:t>
      </w:r>
      <w:fldSimple w:instr=" REF _Ref333936489 \r \h  \* MERGEFORMAT ">
        <w:r w:rsidR="007A74B0" w:rsidRPr="004C4593">
          <w:rPr>
            <w:rStyle w:val="a9"/>
          </w:rPr>
          <w:t>1</w:t>
        </w:r>
      </w:fldSimple>
      <w:r w:rsidR="006A2279" w:rsidRPr="007A7AFB">
        <w:t>]</w:t>
      </w:r>
      <w:r w:rsidR="006A2279" w:rsidRPr="006A2279">
        <w:t xml:space="preserve">, </w:t>
      </w:r>
      <w:r w:rsidR="006A2279" w:rsidRPr="007A7AFB">
        <w:t>[</w:t>
      </w:r>
      <w:fldSimple w:instr=" REF _Ref333936571 \r \h  \* MERGEFORMAT ">
        <w:r w:rsidR="007A74B0" w:rsidRPr="004C4593">
          <w:rPr>
            <w:rStyle w:val="a9"/>
          </w:rPr>
          <w:t>2</w:t>
        </w:r>
      </w:fldSimple>
      <w:r w:rsidR="006A2279" w:rsidRPr="007A7AFB">
        <w:t>]</w:t>
      </w:r>
      <w:r w:rsidR="006A2279">
        <w:t>)</w:t>
      </w:r>
      <w:r w:rsidR="009B4C3F" w:rsidRPr="006A2279">
        <w:t>.</w:t>
      </w:r>
      <w:proofErr w:type="gramEnd"/>
    </w:p>
    <w:p w:rsidR="004C4593" w:rsidRPr="00F140F4" w:rsidRDefault="004C4593" w:rsidP="003F4044"/>
    <w:p w:rsidR="00282755" w:rsidRPr="00282755" w:rsidRDefault="002213B2" w:rsidP="00282755">
      <w:pPr>
        <w:pStyle w:val="2"/>
      </w:pPr>
      <w:r>
        <w:t>Существующие реализации</w:t>
      </w:r>
    </w:p>
    <w:p w:rsidR="004C4593" w:rsidRDefault="004C4593" w:rsidP="004C4593">
      <w:r>
        <w:t>Доступны</w:t>
      </w:r>
      <w:r w:rsidRPr="004C4593">
        <w:t xml:space="preserve"> </w:t>
      </w:r>
      <w:r>
        <w:t xml:space="preserve">следующие </w:t>
      </w:r>
      <w:r w:rsidR="00282755">
        <w:t>пакеты</w:t>
      </w:r>
      <w:r w:rsidR="007A61FE">
        <w:t xml:space="preserve"> с открытым кодом</w:t>
      </w:r>
      <w:r>
        <w:t>:</w:t>
      </w:r>
    </w:p>
    <w:p w:rsidR="004C4593" w:rsidRPr="007A61FE" w:rsidRDefault="004C4593" w:rsidP="007A61FE">
      <w:pPr>
        <w:pStyle w:val="a6"/>
        <w:numPr>
          <w:ilvl w:val="0"/>
          <w:numId w:val="3"/>
        </w:numPr>
        <w:rPr>
          <w:lang w:val="en-US"/>
        </w:rPr>
      </w:pPr>
      <w:r w:rsidRPr="007A61FE">
        <w:rPr>
          <w:lang w:val="en-US"/>
        </w:rPr>
        <w:t>BMRM (</w:t>
      </w:r>
      <w:hyperlink r:id="rId6" w:history="1">
        <w:r w:rsidRPr="007A61FE">
          <w:rPr>
            <w:rStyle w:val="a7"/>
            <w:lang w:val="en-US"/>
          </w:rPr>
          <w:t>http://users.cecs.anu.edu.au/~chteo/BMRM.html</w:t>
        </w:r>
      </w:hyperlink>
      <w:r w:rsidRPr="007A61FE">
        <w:rPr>
          <w:lang w:val="en-US"/>
        </w:rPr>
        <w:t>)</w:t>
      </w:r>
    </w:p>
    <w:p w:rsidR="00AB2965" w:rsidRDefault="004C4593" w:rsidP="00282755">
      <w:pPr>
        <w:pStyle w:val="a6"/>
        <w:numPr>
          <w:ilvl w:val="0"/>
          <w:numId w:val="3"/>
        </w:numPr>
      </w:pPr>
      <w:r w:rsidRPr="007A61FE">
        <w:rPr>
          <w:lang w:val="en-US"/>
        </w:rPr>
        <w:t>LIBOCAS</w:t>
      </w:r>
      <w:r w:rsidRPr="00731471">
        <w:t xml:space="preserve"> (</w:t>
      </w:r>
      <w:hyperlink r:id="rId7" w:history="1">
        <w:r w:rsidRPr="007A61FE">
          <w:rPr>
            <w:rStyle w:val="a7"/>
            <w:lang w:val="en-US"/>
          </w:rPr>
          <w:t>http</w:t>
        </w:r>
        <w:r w:rsidRPr="00731471">
          <w:rPr>
            <w:rStyle w:val="a7"/>
          </w:rPr>
          <w:t>://</w:t>
        </w:r>
        <w:r w:rsidRPr="007A61FE">
          <w:rPr>
            <w:rStyle w:val="a7"/>
            <w:lang w:val="en-US"/>
          </w:rPr>
          <w:t>cmp</w:t>
        </w:r>
        <w:r w:rsidRPr="00731471">
          <w:rPr>
            <w:rStyle w:val="a7"/>
          </w:rPr>
          <w:t>.</w:t>
        </w:r>
        <w:r w:rsidRPr="007A61FE">
          <w:rPr>
            <w:rStyle w:val="a7"/>
            <w:lang w:val="en-US"/>
          </w:rPr>
          <w:t>felk</w:t>
        </w:r>
        <w:r w:rsidRPr="00731471">
          <w:rPr>
            <w:rStyle w:val="a7"/>
          </w:rPr>
          <w:t>.</w:t>
        </w:r>
        <w:r w:rsidRPr="007A61FE">
          <w:rPr>
            <w:rStyle w:val="a7"/>
            <w:lang w:val="en-US"/>
          </w:rPr>
          <w:t>cvut</w:t>
        </w:r>
        <w:r w:rsidRPr="00731471">
          <w:rPr>
            <w:rStyle w:val="a7"/>
          </w:rPr>
          <w:t>.</w:t>
        </w:r>
        <w:r w:rsidRPr="007A61FE">
          <w:rPr>
            <w:rStyle w:val="a7"/>
            <w:lang w:val="en-US"/>
          </w:rPr>
          <w:t>cz</w:t>
        </w:r>
        <w:r w:rsidRPr="00731471">
          <w:rPr>
            <w:rStyle w:val="a7"/>
          </w:rPr>
          <w:t>/~</w:t>
        </w:r>
        <w:r w:rsidRPr="007A61FE">
          <w:rPr>
            <w:rStyle w:val="a7"/>
            <w:lang w:val="en-US"/>
          </w:rPr>
          <w:t>xfrancv</w:t>
        </w:r>
        <w:r w:rsidRPr="00731471">
          <w:rPr>
            <w:rStyle w:val="a7"/>
          </w:rPr>
          <w:t>/</w:t>
        </w:r>
        <w:r w:rsidRPr="007A61FE">
          <w:rPr>
            <w:rStyle w:val="a7"/>
            <w:lang w:val="en-US"/>
          </w:rPr>
          <w:t>ocas</w:t>
        </w:r>
        <w:r w:rsidRPr="00731471">
          <w:rPr>
            <w:rStyle w:val="a7"/>
          </w:rPr>
          <w:t>/</w:t>
        </w:r>
        <w:r w:rsidRPr="007A61FE">
          <w:rPr>
            <w:rStyle w:val="a7"/>
            <w:lang w:val="en-US"/>
          </w:rPr>
          <w:t>html</w:t>
        </w:r>
        <w:r w:rsidRPr="00731471">
          <w:rPr>
            <w:rStyle w:val="a7"/>
          </w:rPr>
          <w:t>/</w:t>
        </w:r>
        <w:r w:rsidRPr="007A61FE">
          <w:rPr>
            <w:rStyle w:val="a7"/>
            <w:lang w:val="en-US"/>
          </w:rPr>
          <w:t>index</w:t>
        </w:r>
        <w:r w:rsidRPr="00731471">
          <w:rPr>
            <w:rStyle w:val="a7"/>
          </w:rPr>
          <w:t>.</w:t>
        </w:r>
        <w:r w:rsidRPr="007A61FE">
          <w:rPr>
            <w:rStyle w:val="a7"/>
            <w:lang w:val="en-US"/>
          </w:rPr>
          <w:t>html</w:t>
        </w:r>
      </w:hyperlink>
      <w:r w:rsidRPr="00731471">
        <w:t>)</w:t>
      </w:r>
      <w:r w:rsidR="00731471" w:rsidRPr="00731471">
        <w:t xml:space="preserve"> – </w:t>
      </w:r>
      <w:r w:rsidR="00731471">
        <w:t>реализаци</w:t>
      </w:r>
      <w:r w:rsidR="00B35A2F">
        <w:t>и</w:t>
      </w:r>
      <w:r w:rsidR="00731471">
        <w:t xml:space="preserve"> </w:t>
      </w:r>
      <w:r w:rsidR="00F64938">
        <w:t>линейного</w:t>
      </w:r>
      <w:r w:rsidR="00731471">
        <w:t xml:space="preserve"> </w:t>
      </w:r>
      <w:r w:rsidR="00F64938" w:rsidRPr="007A61FE">
        <w:rPr>
          <w:lang w:val="en-US"/>
        </w:rPr>
        <w:t>SVM</w:t>
      </w:r>
      <w:r w:rsidR="00F64938">
        <w:t>-</w:t>
      </w:r>
      <w:r w:rsidR="00F64938" w:rsidRPr="00F64938">
        <w:t>классифик</w:t>
      </w:r>
      <w:r w:rsidR="00F64938">
        <w:t>а</w:t>
      </w:r>
      <w:r w:rsidR="00F64938" w:rsidRPr="00F64938">
        <w:t>тора</w:t>
      </w:r>
      <w:r w:rsidR="00AB2965">
        <w:t xml:space="preserve"> (OCAS-бинарный, </w:t>
      </w:r>
      <w:proofErr w:type="spellStart"/>
      <w:r w:rsidR="00AB2965">
        <w:t>OCAM-мультиклассовый</w:t>
      </w:r>
      <w:proofErr w:type="spellEnd"/>
      <w:r w:rsidR="00AB2965">
        <w:t xml:space="preserve"> классификатор)</w:t>
      </w:r>
      <w:r w:rsidR="00F64938">
        <w:t xml:space="preserve">, при обучении используется алгоритм </w:t>
      </w:r>
      <w:r w:rsidR="00F64938" w:rsidRPr="007A61FE">
        <w:rPr>
          <w:lang w:val="en-US"/>
        </w:rPr>
        <w:t>LS</w:t>
      </w:r>
      <w:r w:rsidR="00F64938" w:rsidRPr="006A2279">
        <w:t>-</w:t>
      </w:r>
      <w:r w:rsidR="00F64938" w:rsidRPr="007A61FE">
        <w:rPr>
          <w:lang w:val="en-US"/>
        </w:rPr>
        <w:t>BMRM</w:t>
      </w:r>
      <w:r w:rsidR="00F64938">
        <w:t>.</w:t>
      </w:r>
      <w:r w:rsidR="00AB2965">
        <w:t xml:space="preserve"> Также код может быть найден на странице</w:t>
      </w:r>
      <w:r w:rsidR="007A61FE" w:rsidRPr="007A61FE">
        <w:t xml:space="preserve"> </w:t>
      </w:r>
      <w:r w:rsidR="007A61FE" w:rsidRPr="00AB2965">
        <w:rPr>
          <w:lang w:val="en-US"/>
        </w:rPr>
        <w:t>SHOGUN</w:t>
      </w:r>
      <w:r w:rsidR="007A61FE" w:rsidRPr="007A61FE">
        <w:t xml:space="preserve"> </w:t>
      </w:r>
      <w:r w:rsidR="007A61FE" w:rsidRPr="00AB2965">
        <w:rPr>
          <w:lang w:val="en-US"/>
        </w:rPr>
        <w:t>machine</w:t>
      </w:r>
      <w:r w:rsidR="007A61FE" w:rsidRPr="007A61FE">
        <w:t xml:space="preserve"> </w:t>
      </w:r>
      <w:r w:rsidR="007A61FE" w:rsidRPr="00AB2965">
        <w:rPr>
          <w:lang w:val="en-US"/>
        </w:rPr>
        <w:t>learning</w:t>
      </w:r>
      <w:r w:rsidR="007A61FE" w:rsidRPr="007A61FE">
        <w:t xml:space="preserve"> </w:t>
      </w:r>
      <w:r w:rsidR="007A61FE" w:rsidRPr="00AB2965">
        <w:rPr>
          <w:lang w:val="en-US"/>
        </w:rPr>
        <w:t>toolbox</w:t>
      </w:r>
      <w:r w:rsidR="007A61FE" w:rsidRPr="007A61FE">
        <w:t xml:space="preserve"> (</w:t>
      </w:r>
      <w:hyperlink r:id="rId8" w:history="1">
        <w:r w:rsidR="007A61FE" w:rsidRPr="00AB2965">
          <w:rPr>
            <w:rStyle w:val="a7"/>
            <w:lang w:val="en-US"/>
          </w:rPr>
          <w:t>http</w:t>
        </w:r>
        <w:r w:rsidR="007A61FE" w:rsidRPr="00155875">
          <w:rPr>
            <w:rStyle w:val="a7"/>
          </w:rPr>
          <w:t>://</w:t>
        </w:r>
        <w:r w:rsidR="007A61FE" w:rsidRPr="00AB2965">
          <w:rPr>
            <w:rStyle w:val="a7"/>
            <w:lang w:val="en-US"/>
          </w:rPr>
          <w:t>www</w:t>
        </w:r>
        <w:r w:rsidR="007A61FE" w:rsidRPr="00155875">
          <w:rPr>
            <w:rStyle w:val="a7"/>
          </w:rPr>
          <w:t>.</w:t>
        </w:r>
        <w:r w:rsidR="007A61FE" w:rsidRPr="00AB2965">
          <w:rPr>
            <w:rStyle w:val="a7"/>
            <w:lang w:val="en-US"/>
          </w:rPr>
          <w:t>shogun</w:t>
        </w:r>
        <w:r w:rsidR="007A61FE" w:rsidRPr="00155875">
          <w:rPr>
            <w:rStyle w:val="a7"/>
          </w:rPr>
          <w:t>-</w:t>
        </w:r>
        <w:r w:rsidR="007A61FE" w:rsidRPr="00AB2965">
          <w:rPr>
            <w:rStyle w:val="a7"/>
            <w:lang w:val="en-US"/>
          </w:rPr>
          <w:t>toolbox</w:t>
        </w:r>
        <w:r w:rsidR="007A61FE" w:rsidRPr="00155875">
          <w:rPr>
            <w:rStyle w:val="a7"/>
          </w:rPr>
          <w:t>.</w:t>
        </w:r>
        <w:r w:rsidR="007A61FE" w:rsidRPr="00AB2965">
          <w:rPr>
            <w:rStyle w:val="a7"/>
            <w:lang w:val="en-US"/>
          </w:rPr>
          <w:t>org</w:t>
        </w:r>
        <w:r w:rsidR="007A61FE" w:rsidRPr="00155875">
          <w:rPr>
            <w:rStyle w:val="a7"/>
          </w:rPr>
          <w:t>/</w:t>
        </w:r>
      </w:hyperlink>
      <w:r w:rsidR="007A61FE" w:rsidRPr="007A61FE">
        <w:t>).</w:t>
      </w:r>
    </w:p>
    <w:p w:rsidR="00CB2EF7" w:rsidRDefault="00CB2EF7" w:rsidP="00CB2EF7">
      <w:pPr>
        <w:ind w:left="360"/>
      </w:pPr>
    </w:p>
    <w:p w:rsidR="00F64938" w:rsidRDefault="000E3946" w:rsidP="00282755">
      <w:pPr>
        <w:pStyle w:val="2"/>
      </w:pPr>
      <w:r>
        <w:t>Эксперименты</w:t>
      </w:r>
    </w:p>
    <w:p w:rsidR="00282755" w:rsidRDefault="00282755" w:rsidP="00E65CBD">
      <w:pPr>
        <w:pStyle w:val="a6"/>
        <w:numPr>
          <w:ilvl w:val="0"/>
          <w:numId w:val="4"/>
        </w:numPr>
      </w:pPr>
      <w:r>
        <w:t xml:space="preserve">В </w:t>
      </w:r>
      <w:r w:rsidR="00FF1B97">
        <w:t xml:space="preserve">работе </w:t>
      </w:r>
      <w:r w:rsidRPr="007A7AFB">
        <w:t>[</w:t>
      </w:r>
      <w:r w:rsidR="00C30169" w:rsidRPr="00282755">
        <w:rPr>
          <w:rStyle w:val="a9"/>
        </w:rPr>
        <w:fldChar w:fldCharType="begin"/>
      </w:r>
      <w:r w:rsidRPr="00282755">
        <w:rPr>
          <w:rStyle w:val="a9"/>
        </w:rPr>
        <w:instrText xml:space="preserve"> PAGEREF _Ref333936571 \h </w:instrText>
      </w:r>
      <w:r w:rsidR="00C30169" w:rsidRPr="00282755">
        <w:rPr>
          <w:rStyle w:val="a9"/>
        </w:rPr>
      </w:r>
      <w:r w:rsidR="00C30169" w:rsidRPr="00282755">
        <w:rPr>
          <w:rStyle w:val="a9"/>
        </w:rPr>
        <w:fldChar w:fldCharType="separate"/>
      </w:r>
      <w:r w:rsidRPr="00282755">
        <w:rPr>
          <w:rStyle w:val="a9"/>
        </w:rPr>
        <w:t>2</w:t>
      </w:r>
      <w:r w:rsidR="00C30169" w:rsidRPr="00282755">
        <w:rPr>
          <w:rStyle w:val="a9"/>
        </w:rPr>
        <w:fldChar w:fldCharType="end"/>
      </w:r>
      <w:r w:rsidRPr="007A7AFB">
        <w:t>]</w:t>
      </w:r>
      <w:r w:rsidR="00FF1B97">
        <w:t xml:space="preserve"> </w:t>
      </w:r>
      <w:r w:rsidR="007A7AFB">
        <w:t>сравниваются реализации следующих</w:t>
      </w:r>
      <w:r w:rsidR="00644A68">
        <w:t xml:space="preserve"> алгоритмов оптимизации</w:t>
      </w:r>
      <w:r w:rsidR="00CB2EF7">
        <w:t xml:space="preserve"> для линейных</w:t>
      </w:r>
      <w:r w:rsidR="007A7AFB">
        <w:t xml:space="preserve"> SVM-классификаторов</w:t>
      </w:r>
      <w:r w:rsidR="00644A68">
        <w:t xml:space="preserve">: </w:t>
      </w:r>
      <w:r w:rsidR="000E3946">
        <w:t>BMRM</w:t>
      </w:r>
      <w:r w:rsidR="00A536E7">
        <w:t>,</w:t>
      </w:r>
      <w:r w:rsidR="000E3946" w:rsidRPr="000E3946">
        <w:t xml:space="preserve"> </w:t>
      </w:r>
      <w:r w:rsidR="000E3946" w:rsidRPr="00E65CBD">
        <w:rPr>
          <w:lang w:val="en-US"/>
        </w:rPr>
        <w:t>LS</w:t>
      </w:r>
      <w:r w:rsidR="000E3946" w:rsidRPr="000E3946">
        <w:t>-</w:t>
      </w:r>
      <w:r w:rsidR="000E3946" w:rsidRPr="00E65CBD">
        <w:rPr>
          <w:lang w:val="en-US"/>
        </w:rPr>
        <w:t>BMRM</w:t>
      </w:r>
      <w:r w:rsidR="000E3946" w:rsidRPr="000E3946">
        <w:t xml:space="preserve"> (</w:t>
      </w:r>
      <w:r w:rsidR="007A7AFB">
        <w:t xml:space="preserve">оба из </w:t>
      </w:r>
      <w:r w:rsidR="000E3946">
        <w:t>пакет</w:t>
      </w:r>
      <w:r w:rsidR="007A7AFB">
        <w:t>а</w:t>
      </w:r>
      <w:r w:rsidR="000E3946">
        <w:t xml:space="preserve"> BMRM</w:t>
      </w:r>
      <w:r w:rsidR="000E3946" w:rsidRPr="000E3946">
        <w:t>)</w:t>
      </w:r>
      <w:r w:rsidR="00644A68">
        <w:t xml:space="preserve"> и</w:t>
      </w:r>
      <w:r w:rsidR="00647C8D">
        <w:t xml:space="preserve"> </w:t>
      </w:r>
      <w:r w:rsidR="007A7AFB">
        <w:t>BT (</w:t>
      </w:r>
      <w:proofErr w:type="spellStart"/>
      <w:r w:rsidR="00647C8D">
        <w:t>Bundle</w:t>
      </w:r>
      <w:proofErr w:type="spellEnd"/>
      <w:r w:rsidR="00647C8D">
        <w:t xml:space="preserve"> </w:t>
      </w:r>
      <w:proofErr w:type="spellStart"/>
      <w:r w:rsidR="00647C8D">
        <w:t>Method</w:t>
      </w:r>
      <w:proofErr w:type="spellEnd"/>
      <w:r w:rsidR="00647C8D" w:rsidRPr="00647C8D">
        <w:t xml:space="preserve"> </w:t>
      </w:r>
      <w:r w:rsidR="00647C8D">
        <w:t>тип</w:t>
      </w:r>
      <w:r w:rsidR="007A7AFB">
        <w:t>а</w:t>
      </w:r>
      <w:r w:rsidR="00647C8D">
        <w:t xml:space="preserve"> «</w:t>
      </w:r>
      <w:proofErr w:type="spellStart"/>
      <w:r w:rsidR="00647C8D">
        <w:t>trust</w:t>
      </w:r>
      <w:proofErr w:type="spellEnd"/>
      <w:r w:rsidR="00647C8D">
        <w:t xml:space="preserve"> </w:t>
      </w:r>
      <w:proofErr w:type="spellStart"/>
      <w:r w:rsidR="00647C8D">
        <w:t>region</w:t>
      </w:r>
      <w:proofErr w:type="spellEnd"/>
      <w:r w:rsidR="00647C8D">
        <w:t>»</w:t>
      </w:r>
      <w:r w:rsidR="00647C8D" w:rsidRPr="00647C8D">
        <w:t xml:space="preserve">). </w:t>
      </w:r>
      <w:r w:rsidR="00644A68">
        <w:t>Крите</w:t>
      </w:r>
      <w:r w:rsidR="00CB2EF7">
        <w:t>рий сравнения - число итераций,</w:t>
      </w:r>
      <w:r w:rsidR="00A536E7">
        <w:t xml:space="preserve"> </w:t>
      </w:r>
      <w:r w:rsidR="007A7AFB">
        <w:t xml:space="preserve">за которое алгоритм находит приближенное решение с заранее определенной точностью. </w:t>
      </w:r>
      <w:r w:rsidR="009E73C4">
        <w:t xml:space="preserve">Как отмечают авторы, на всех наборах данных </w:t>
      </w:r>
      <w:r w:rsidR="009E73C4" w:rsidRPr="00E65CBD">
        <w:rPr>
          <w:lang w:val="en-US"/>
        </w:rPr>
        <w:t>LS</w:t>
      </w:r>
      <w:r w:rsidR="009E73C4" w:rsidRPr="000E3946">
        <w:t>-</w:t>
      </w:r>
      <w:r w:rsidR="009E73C4" w:rsidRPr="00E65CBD">
        <w:rPr>
          <w:lang w:val="en-US"/>
        </w:rPr>
        <w:t>BMRM</w:t>
      </w:r>
      <w:r w:rsidR="009E73C4">
        <w:t xml:space="preserve"> показал лучший результат. В основном B</w:t>
      </w:r>
      <w:r w:rsidR="009E73C4">
        <w:rPr>
          <w:lang w:val="en-US"/>
        </w:rPr>
        <w:t>MRM</w:t>
      </w:r>
      <w:r w:rsidR="009E73C4" w:rsidRPr="009E73C4">
        <w:t xml:space="preserve"> выигрывает у </w:t>
      </w:r>
      <w:r w:rsidR="009E73C4">
        <w:rPr>
          <w:lang w:val="en-US"/>
        </w:rPr>
        <w:t>BT</w:t>
      </w:r>
      <w:r w:rsidR="009E73C4">
        <w:t xml:space="preserve"> на данных с большим количеством признаков и проигрывает в остальных случаях.</w:t>
      </w:r>
    </w:p>
    <w:p w:rsidR="00192A9A" w:rsidRDefault="00FF1B97" w:rsidP="00192A9A">
      <w:pPr>
        <w:pStyle w:val="a6"/>
        <w:numPr>
          <w:ilvl w:val="0"/>
          <w:numId w:val="4"/>
        </w:numPr>
      </w:pPr>
      <w:r>
        <w:t xml:space="preserve">В </w:t>
      </w:r>
      <w:r w:rsidRPr="007A7AFB">
        <w:t>[</w:t>
      </w:r>
      <w:r w:rsidR="00C30169" w:rsidRPr="00282755">
        <w:rPr>
          <w:rStyle w:val="a9"/>
        </w:rPr>
        <w:fldChar w:fldCharType="begin"/>
      </w:r>
      <w:r w:rsidRPr="00282755">
        <w:rPr>
          <w:rStyle w:val="a9"/>
        </w:rPr>
        <w:instrText xml:space="preserve"> PAGEREF _Ref333936571 \h </w:instrText>
      </w:r>
      <w:r w:rsidR="00C30169" w:rsidRPr="00282755">
        <w:rPr>
          <w:rStyle w:val="a9"/>
        </w:rPr>
      </w:r>
      <w:r w:rsidR="00C30169" w:rsidRPr="00282755">
        <w:rPr>
          <w:rStyle w:val="a9"/>
        </w:rPr>
        <w:fldChar w:fldCharType="separate"/>
      </w:r>
      <w:r w:rsidRPr="00282755">
        <w:rPr>
          <w:rStyle w:val="a9"/>
        </w:rPr>
        <w:t>2</w:t>
      </w:r>
      <w:r w:rsidR="00C30169" w:rsidRPr="00282755">
        <w:rPr>
          <w:rStyle w:val="a9"/>
        </w:rPr>
        <w:fldChar w:fldCharType="end"/>
      </w:r>
      <w:r w:rsidRPr="007A7AFB">
        <w:t>]</w:t>
      </w:r>
      <w:r>
        <w:t xml:space="preserve"> также приведен эксперимент, в котором </w:t>
      </w:r>
      <w:r w:rsidR="00F41189">
        <w:t xml:space="preserve">сравнивается время работы </w:t>
      </w:r>
      <w:r w:rsidR="00192A9A">
        <w:t>бинарных линейных SVM-классификаторов (отличаются алгоритмами оптимизации).</w:t>
      </w:r>
      <w:r w:rsidR="00192A9A" w:rsidRPr="00C20DCB">
        <w:t xml:space="preserve"> </w:t>
      </w:r>
      <w:r w:rsidR="00192A9A">
        <w:t>Использовались реализации:</w:t>
      </w:r>
    </w:p>
    <w:p w:rsidR="00192A9A" w:rsidRDefault="00192A9A" w:rsidP="00192A9A">
      <w:pPr>
        <w:pStyle w:val="a6"/>
        <w:numPr>
          <w:ilvl w:val="1"/>
          <w:numId w:val="4"/>
        </w:numPr>
      </w:pPr>
      <w:r>
        <w:t>Пакет BMRM – алгоритм BMRM.</w:t>
      </w:r>
    </w:p>
    <w:p w:rsidR="00192A9A" w:rsidRDefault="00192A9A" w:rsidP="00192A9A">
      <w:pPr>
        <w:pStyle w:val="a6"/>
        <w:numPr>
          <w:ilvl w:val="1"/>
          <w:numId w:val="4"/>
        </w:numPr>
      </w:pPr>
      <w:r>
        <w:rPr>
          <w:lang w:val="en-US"/>
        </w:rPr>
        <w:t>OCAS</w:t>
      </w:r>
      <w:r w:rsidRPr="0000684C">
        <w:t xml:space="preserve"> </w:t>
      </w:r>
      <w:r w:rsidRPr="00064C51">
        <w:t xml:space="preserve">– алгоритм </w:t>
      </w:r>
      <w:r>
        <w:t>LS</w:t>
      </w:r>
      <w:r w:rsidRPr="00064C51">
        <w:t>-</w:t>
      </w:r>
      <w:r>
        <w:t>BMRM.</w:t>
      </w:r>
    </w:p>
    <w:p w:rsidR="00192A9A" w:rsidRPr="001823A4" w:rsidRDefault="00192A9A" w:rsidP="00192A9A">
      <w:pPr>
        <w:pStyle w:val="a6"/>
        <w:numPr>
          <w:ilvl w:val="1"/>
          <w:numId w:val="4"/>
        </w:numPr>
        <w:rPr>
          <w:lang w:val="en-US"/>
        </w:rPr>
      </w:pPr>
      <w:r>
        <w:rPr>
          <w:lang w:val="en-US"/>
        </w:rPr>
        <w:t>LIBLINEAR v</w:t>
      </w:r>
      <w:r w:rsidRPr="0000684C">
        <w:rPr>
          <w:lang w:val="en-US"/>
        </w:rPr>
        <w:t>1.</w:t>
      </w:r>
      <w:r>
        <w:rPr>
          <w:lang w:val="en-US"/>
        </w:rPr>
        <w:t>33 – dual coordinate descent method (Hsieh, 2008).</w:t>
      </w:r>
    </w:p>
    <w:p w:rsidR="00192A9A" w:rsidRPr="0000684C" w:rsidRDefault="00192A9A" w:rsidP="00192A9A">
      <w:pPr>
        <w:pStyle w:val="a6"/>
        <w:numPr>
          <w:ilvl w:val="1"/>
          <w:numId w:val="4"/>
        </w:numPr>
      </w:pPr>
      <w:r>
        <w:t>SVM</w:t>
      </w:r>
      <w:proofErr w:type="spellStart"/>
      <w:r>
        <w:rPr>
          <w:lang w:val="en-US"/>
        </w:rPr>
        <w:t>perf</w:t>
      </w:r>
      <w:proofErr w:type="spellEnd"/>
      <w:r w:rsidRPr="0000684C">
        <w:t xml:space="preserve"> </w:t>
      </w:r>
      <w:r>
        <w:rPr>
          <w:lang w:val="en-US"/>
        </w:rPr>
        <w:t>v</w:t>
      </w:r>
      <w:r w:rsidRPr="0000684C">
        <w:t>2.</w:t>
      </w:r>
      <w:r>
        <w:rPr>
          <w:lang w:val="en-US"/>
        </w:rPr>
        <w:t>5</w:t>
      </w:r>
      <w:r w:rsidRPr="0000684C">
        <w:t xml:space="preserve"> (</w:t>
      </w:r>
      <w:proofErr w:type="spellStart"/>
      <w:r>
        <w:rPr>
          <w:lang w:val="en-US"/>
        </w:rPr>
        <w:t>Joachims</w:t>
      </w:r>
      <w:proofErr w:type="spellEnd"/>
      <w:r w:rsidRPr="0000684C">
        <w:t>, 2006).</w:t>
      </w:r>
    </w:p>
    <w:p w:rsidR="00192A9A" w:rsidRDefault="00192A9A" w:rsidP="00192A9A">
      <w:pPr>
        <w:ind w:left="709"/>
      </w:pPr>
      <w:r>
        <w:t>По скорости работы реализации располагаются следующим образом:</w:t>
      </w:r>
    </w:p>
    <w:p w:rsidR="00192A9A" w:rsidRDefault="00192A9A" w:rsidP="00192A9A">
      <w:pPr>
        <w:pStyle w:val="a6"/>
        <w:numPr>
          <w:ilvl w:val="0"/>
          <w:numId w:val="6"/>
        </w:numPr>
      </w:pPr>
      <w:r>
        <w:rPr>
          <w:lang w:val="en-US"/>
        </w:rPr>
        <w:t>LIBLINEAR</w:t>
      </w:r>
    </w:p>
    <w:p w:rsidR="00192A9A" w:rsidRDefault="00192A9A" w:rsidP="00192A9A">
      <w:pPr>
        <w:pStyle w:val="a6"/>
        <w:numPr>
          <w:ilvl w:val="0"/>
          <w:numId w:val="6"/>
        </w:numPr>
      </w:pPr>
      <w:r>
        <w:rPr>
          <w:lang w:val="en-US"/>
        </w:rPr>
        <w:t>OCAS</w:t>
      </w:r>
    </w:p>
    <w:p w:rsidR="00192A9A" w:rsidRDefault="00192A9A" w:rsidP="00192A9A">
      <w:pPr>
        <w:pStyle w:val="a6"/>
        <w:numPr>
          <w:ilvl w:val="0"/>
          <w:numId w:val="6"/>
        </w:numPr>
      </w:pPr>
      <w:r>
        <w:t>BMRM</w:t>
      </w:r>
    </w:p>
    <w:p w:rsidR="00192A9A" w:rsidRDefault="00192A9A" w:rsidP="00192A9A">
      <w:pPr>
        <w:pStyle w:val="a6"/>
        <w:numPr>
          <w:ilvl w:val="0"/>
          <w:numId w:val="6"/>
        </w:numPr>
      </w:pPr>
      <w:r>
        <w:t>SVM</w:t>
      </w:r>
      <w:proofErr w:type="spellStart"/>
      <w:r>
        <w:rPr>
          <w:lang w:val="en-US"/>
        </w:rPr>
        <w:t>perf</w:t>
      </w:r>
      <w:proofErr w:type="spellEnd"/>
    </w:p>
    <w:p w:rsidR="00192A9A" w:rsidRDefault="00192A9A" w:rsidP="00192A9A">
      <w:pPr>
        <w:pStyle w:val="a6"/>
        <w:ind w:left="709"/>
      </w:pPr>
      <w:r>
        <w:t>Отмечается</w:t>
      </w:r>
      <w:r w:rsidRPr="00557EB0">
        <w:t xml:space="preserve"> значительное превосходство </w:t>
      </w:r>
      <w:r>
        <w:rPr>
          <w:lang w:val="en-US"/>
        </w:rPr>
        <w:t>LIBLINEAR</w:t>
      </w:r>
      <w:r w:rsidRPr="00557EB0">
        <w:t xml:space="preserve"> и </w:t>
      </w:r>
      <w:r>
        <w:rPr>
          <w:lang w:val="en-US"/>
        </w:rPr>
        <w:t>OCAS</w:t>
      </w:r>
      <w:r w:rsidRPr="00557EB0">
        <w:t xml:space="preserve"> над </w:t>
      </w:r>
      <w:r>
        <w:rPr>
          <w:lang w:val="en-US"/>
        </w:rPr>
        <w:t>BMRM</w:t>
      </w:r>
      <w:r>
        <w:t xml:space="preserve"> и SVM</w:t>
      </w:r>
      <w:proofErr w:type="spellStart"/>
      <w:r>
        <w:rPr>
          <w:lang w:val="en-US"/>
        </w:rPr>
        <w:t>perf</w:t>
      </w:r>
      <w:proofErr w:type="spellEnd"/>
      <w:r>
        <w:t>.</w:t>
      </w:r>
    </w:p>
    <w:p w:rsidR="00192A9A" w:rsidRDefault="0000684C" w:rsidP="00192A9A">
      <w:pPr>
        <w:pStyle w:val="a6"/>
        <w:numPr>
          <w:ilvl w:val="0"/>
          <w:numId w:val="4"/>
        </w:numPr>
      </w:pPr>
      <w:r w:rsidRPr="00AB2965">
        <w:t>В работе [</w:t>
      </w:r>
      <w:r w:rsidR="00C30169" w:rsidRPr="0000684C">
        <w:rPr>
          <w:rStyle w:val="a9"/>
        </w:rPr>
        <w:fldChar w:fldCharType="begin"/>
      </w:r>
      <w:r w:rsidRPr="0000684C">
        <w:rPr>
          <w:rStyle w:val="a9"/>
        </w:rPr>
        <w:instrText xml:space="preserve"> PAGEREF _Ref333996788 \h </w:instrText>
      </w:r>
      <w:r w:rsidR="00C30169" w:rsidRPr="0000684C">
        <w:rPr>
          <w:rStyle w:val="a9"/>
        </w:rPr>
      </w:r>
      <w:r w:rsidR="00C30169" w:rsidRPr="0000684C">
        <w:rPr>
          <w:rStyle w:val="a9"/>
        </w:rPr>
        <w:fldChar w:fldCharType="separate"/>
      </w:r>
      <w:r w:rsidRPr="0000684C">
        <w:rPr>
          <w:rStyle w:val="a9"/>
        </w:rPr>
        <w:t>3</w:t>
      </w:r>
      <w:r w:rsidR="00C30169" w:rsidRPr="0000684C">
        <w:rPr>
          <w:rStyle w:val="a9"/>
        </w:rPr>
        <w:fldChar w:fldCharType="end"/>
      </w:r>
      <w:r w:rsidRPr="00AB2965">
        <w:t xml:space="preserve">] </w:t>
      </w:r>
      <w:r w:rsidR="00192A9A">
        <w:t>OCAS сравнива</w:t>
      </w:r>
      <w:r w:rsidR="00192A9A" w:rsidRPr="00192A9A">
        <w:t>е</w:t>
      </w:r>
      <w:r w:rsidR="00AB2965">
        <w:t xml:space="preserve">тся </w:t>
      </w:r>
      <w:r w:rsidR="00192A9A">
        <w:t>с другими бинарными линейными SVM классификаторами:</w:t>
      </w:r>
    </w:p>
    <w:p w:rsidR="00192A9A" w:rsidRDefault="00192A9A" w:rsidP="00192A9A">
      <w:pPr>
        <w:pStyle w:val="a6"/>
        <w:numPr>
          <w:ilvl w:val="1"/>
          <w:numId w:val="4"/>
        </w:numPr>
      </w:pPr>
      <w:r>
        <w:t xml:space="preserve"> SGD, </w:t>
      </w:r>
      <w:proofErr w:type="spellStart"/>
      <w:r>
        <w:t>Pegasos</w:t>
      </w:r>
      <w:proofErr w:type="spellEnd"/>
      <w:r>
        <w:t xml:space="preserve"> - </w:t>
      </w:r>
      <w:proofErr w:type="spellStart"/>
      <w:r w:rsidRPr="00192A9A">
        <w:rPr>
          <w:i/>
        </w:rPr>
        <w:t>approximative</w:t>
      </w:r>
      <w:proofErr w:type="spellEnd"/>
      <w:r w:rsidRPr="00192A9A">
        <w:rPr>
          <w:i/>
        </w:rPr>
        <w:t xml:space="preserve"> </w:t>
      </w:r>
      <w:r w:rsidRPr="00192A9A">
        <w:rPr>
          <w:i/>
          <w:lang w:val="en-US"/>
        </w:rPr>
        <w:t>s</w:t>
      </w:r>
      <w:proofErr w:type="spellStart"/>
      <w:r w:rsidRPr="00192A9A">
        <w:rPr>
          <w:i/>
        </w:rPr>
        <w:t>olvers</w:t>
      </w:r>
      <w:proofErr w:type="spellEnd"/>
      <w:r w:rsidRPr="00192A9A">
        <w:rPr>
          <w:i/>
        </w:rPr>
        <w:t>,</w:t>
      </w:r>
      <w:r w:rsidRPr="00192A9A">
        <w:t xml:space="preserve"> используют</w:t>
      </w:r>
      <w:r>
        <w:t xml:space="preserve"> эвристические критерии останова</w:t>
      </w:r>
      <w:r w:rsidR="00A331DC">
        <w:t xml:space="preserve"> при решении оптимизационной задачи</w:t>
      </w:r>
      <w:r w:rsidR="00286C17">
        <w:t xml:space="preserve"> обучения</w:t>
      </w:r>
      <w:r>
        <w:t>.</w:t>
      </w:r>
    </w:p>
    <w:p w:rsidR="00557EB0" w:rsidRPr="001328C8" w:rsidRDefault="00192A9A" w:rsidP="001328C8">
      <w:pPr>
        <w:pStyle w:val="a6"/>
        <w:numPr>
          <w:ilvl w:val="1"/>
          <w:numId w:val="4"/>
        </w:numPr>
      </w:pPr>
      <w:r w:rsidRPr="00A331DC">
        <w:lastRenderedPageBreak/>
        <w:t xml:space="preserve"> </w:t>
      </w:r>
      <w:proofErr w:type="spellStart"/>
      <w:proofErr w:type="gramStart"/>
      <w:r w:rsidRPr="00A331DC">
        <w:rPr>
          <w:lang w:val="en-US"/>
        </w:rPr>
        <w:t>SVMlight</w:t>
      </w:r>
      <w:proofErr w:type="spellEnd"/>
      <w:r w:rsidRPr="00A331DC">
        <w:t xml:space="preserve"> ,</w:t>
      </w:r>
      <w:proofErr w:type="gramEnd"/>
      <w:r w:rsidRPr="00A331DC">
        <w:t xml:space="preserve"> </w:t>
      </w:r>
      <w:proofErr w:type="spellStart"/>
      <w:r w:rsidRPr="00A331DC">
        <w:rPr>
          <w:lang w:val="en-US"/>
        </w:rPr>
        <w:t>SVMperf</w:t>
      </w:r>
      <w:proofErr w:type="spellEnd"/>
      <w:r w:rsidRPr="00A331DC">
        <w:t xml:space="preserve"> , </w:t>
      </w:r>
      <w:r w:rsidRPr="00A331DC">
        <w:rPr>
          <w:lang w:val="en-US"/>
        </w:rPr>
        <w:t>BMRM</w:t>
      </w:r>
      <w:r w:rsidRPr="00A331DC">
        <w:t xml:space="preserve">, </w:t>
      </w:r>
      <w:r w:rsidRPr="00A331DC">
        <w:rPr>
          <w:lang w:val="en-US"/>
        </w:rPr>
        <w:t>GPDT</w:t>
      </w:r>
      <w:r w:rsidR="00A331DC" w:rsidRPr="00A331DC">
        <w:t xml:space="preserve"> - </w:t>
      </w:r>
      <w:r w:rsidR="00A331DC" w:rsidRPr="00A331DC">
        <w:rPr>
          <w:i/>
          <w:lang w:val="en-US"/>
        </w:rPr>
        <w:t>accurate</w:t>
      </w:r>
      <w:r w:rsidR="00A331DC" w:rsidRPr="00A331DC">
        <w:rPr>
          <w:i/>
        </w:rPr>
        <w:t xml:space="preserve"> </w:t>
      </w:r>
      <w:r w:rsidR="00A331DC" w:rsidRPr="00A331DC">
        <w:rPr>
          <w:i/>
          <w:lang w:val="en-US"/>
        </w:rPr>
        <w:t>solvers</w:t>
      </w:r>
      <w:r w:rsidR="00A331DC" w:rsidRPr="00A331DC">
        <w:rPr>
          <w:i/>
        </w:rPr>
        <w:t>,</w:t>
      </w:r>
      <w:r w:rsidR="00A331DC" w:rsidRPr="00A331DC">
        <w:t xml:space="preserve"> </w:t>
      </w:r>
      <w:r w:rsidR="00CD048C">
        <w:t>обучение продолжается</w:t>
      </w:r>
      <w:r w:rsidR="00286C17">
        <w:t>, пока не будет достигнута требуемая точность</w:t>
      </w:r>
      <w:r w:rsidR="00CD048C">
        <w:t xml:space="preserve"> решения</w:t>
      </w:r>
      <w:r w:rsidR="00286C17">
        <w:t>.</w:t>
      </w:r>
    </w:p>
    <w:p w:rsidR="00286C17" w:rsidRDefault="0083141B" w:rsidP="00A1182C">
      <w:pPr>
        <w:ind w:left="709"/>
        <w:rPr>
          <w:lang w:val="en-US"/>
        </w:rPr>
      </w:pPr>
      <w:r>
        <w:t xml:space="preserve">Также в </w:t>
      </w:r>
      <w:r w:rsidRPr="00AB2965">
        <w:t>[</w:t>
      </w:r>
      <w:r w:rsidR="00C30169" w:rsidRPr="0000684C">
        <w:rPr>
          <w:rStyle w:val="a9"/>
        </w:rPr>
        <w:fldChar w:fldCharType="begin"/>
      </w:r>
      <w:r w:rsidRPr="0000684C">
        <w:rPr>
          <w:rStyle w:val="a9"/>
        </w:rPr>
        <w:instrText xml:space="preserve"> PAGEREF _Ref333996788 \h </w:instrText>
      </w:r>
      <w:r w:rsidR="00C30169" w:rsidRPr="0000684C">
        <w:rPr>
          <w:rStyle w:val="a9"/>
        </w:rPr>
      </w:r>
      <w:r w:rsidR="00C30169" w:rsidRPr="0000684C">
        <w:rPr>
          <w:rStyle w:val="a9"/>
        </w:rPr>
        <w:fldChar w:fldCharType="separate"/>
      </w:r>
      <w:r w:rsidRPr="0000684C">
        <w:rPr>
          <w:rStyle w:val="a9"/>
        </w:rPr>
        <w:t>3</w:t>
      </w:r>
      <w:r w:rsidR="00C30169" w:rsidRPr="0000684C">
        <w:rPr>
          <w:rStyle w:val="a9"/>
        </w:rPr>
        <w:fldChar w:fldCharType="end"/>
      </w:r>
      <w:r w:rsidRPr="00AB2965">
        <w:t>]</w:t>
      </w:r>
      <w:r w:rsidR="00CD048C">
        <w:t xml:space="preserve"> сравниваю</w:t>
      </w:r>
      <w:r>
        <w:t xml:space="preserve">тся </w:t>
      </w:r>
      <w:r w:rsidR="00CD048C">
        <w:t>две реализации</w:t>
      </w:r>
      <w:r>
        <w:t xml:space="preserve"> </w:t>
      </w:r>
      <w:proofErr w:type="spellStart"/>
      <w:r>
        <w:t>мультиклассового</w:t>
      </w:r>
      <w:proofErr w:type="spellEnd"/>
      <w:r>
        <w:t xml:space="preserve"> линейного</w:t>
      </w:r>
      <w:r w:rsidRPr="0083141B">
        <w:t xml:space="preserve"> </w:t>
      </w:r>
      <w:r>
        <w:rPr>
          <w:lang w:val="en-US"/>
        </w:rPr>
        <w:t>SVM</w:t>
      </w:r>
      <w:r w:rsidRPr="0083141B">
        <w:t>-</w:t>
      </w:r>
      <w:r>
        <w:t>классификатора</w:t>
      </w:r>
      <w:r w:rsidR="00CD048C">
        <w:t>:</w:t>
      </w:r>
      <w:r>
        <w:t xml:space="preserve"> </w:t>
      </w:r>
      <w:r w:rsidR="00CD048C">
        <w:t xml:space="preserve">OCAM (алгоритм LS-BMRM) и </w:t>
      </w:r>
      <w:r w:rsidR="00CD048C" w:rsidRPr="00CD048C">
        <w:t>CPA</w:t>
      </w:r>
      <w:r w:rsidR="00CD048C">
        <w:rPr>
          <w:lang w:val="en-US"/>
        </w:rPr>
        <w:t>M</w:t>
      </w:r>
      <w:r w:rsidR="00CD048C" w:rsidRPr="00CD048C">
        <w:t xml:space="preserve"> (алгоритм </w:t>
      </w:r>
      <w:r w:rsidR="00CD048C">
        <w:rPr>
          <w:lang w:val="en-US"/>
        </w:rPr>
        <w:t>BMRM</w:t>
      </w:r>
      <w:r w:rsidR="00CD048C" w:rsidRPr="00CD048C">
        <w:t>).</w:t>
      </w:r>
      <w:r w:rsidR="00CD048C">
        <w:t xml:space="preserve"> По всем рассматриваемым параметрам OCAM выглядит лучше, чем CPAM.</w:t>
      </w:r>
    </w:p>
    <w:p w:rsidR="001328C8" w:rsidRPr="005432F3" w:rsidRDefault="00A46586" w:rsidP="001328C8">
      <w:pPr>
        <w:pStyle w:val="a6"/>
        <w:numPr>
          <w:ilvl w:val="0"/>
          <w:numId w:val="4"/>
        </w:numPr>
        <w:rPr>
          <w:lang w:val="en-US"/>
        </w:rPr>
      </w:pPr>
      <w:r w:rsidRPr="00A46586">
        <w:t>В</w:t>
      </w:r>
      <w:r w:rsidRPr="00A46586">
        <w:rPr>
          <w:lang w:val="en-US"/>
        </w:rPr>
        <w:t xml:space="preserve"> [</w:t>
      </w:r>
      <w:fldSimple w:instr=" REF _Ref334040837 \r \h  \* MERGEFORMAT ">
        <w:r w:rsidRPr="00A46586">
          <w:rPr>
            <w:rStyle w:val="a9"/>
            <w:lang w:val="en-US"/>
          </w:rPr>
          <w:t>4</w:t>
        </w:r>
      </w:fldSimple>
      <w:r w:rsidRPr="00A46586">
        <w:rPr>
          <w:lang w:val="en-US"/>
        </w:rPr>
        <w:t xml:space="preserve">] </w:t>
      </w:r>
      <w:r w:rsidRPr="00A46586">
        <w:t>сравниваются</w:t>
      </w:r>
      <w:r w:rsidRPr="00A46586">
        <w:rPr>
          <w:lang w:val="en-US"/>
        </w:rPr>
        <w:t xml:space="preserve"> </w:t>
      </w:r>
      <w:proofErr w:type="spellStart"/>
      <w:r w:rsidRPr="00A46586">
        <w:rPr>
          <w:lang w:val="en-US"/>
        </w:rPr>
        <w:t>SVMLight</w:t>
      </w:r>
      <w:proofErr w:type="spellEnd"/>
      <w:r w:rsidRPr="00A46586">
        <w:rPr>
          <w:lang w:val="en-US"/>
        </w:rPr>
        <w:t xml:space="preserve">, </w:t>
      </w:r>
      <w:proofErr w:type="spellStart"/>
      <w:r w:rsidRPr="00A46586">
        <w:rPr>
          <w:lang w:val="en-US"/>
        </w:rPr>
        <w:t>SVM</w:t>
      </w:r>
      <w:r>
        <w:rPr>
          <w:lang w:val="en-US"/>
        </w:rPr>
        <w:t>p</w:t>
      </w:r>
      <w:r w:rsidRPr="00A46586">
        <w:rPr>
          <w:lang w:val="en-US"/>
        </w:rPr>
        <w:t>erf</w:t>
      </w:r>
      <w:proofErr w:type="spellEnd"/>
      <w:r w:rsidRPr="00A46586">
        <w:rPr>
          <w:lang w:val="en-US"/>
        </w:rPr>
        <w:t xml:space="preserve">, </w:t>
      </w:r>
      <w:proofErr w:type="spellStart"/>
      <w:r w:rsidRPr="00A46586">
        <w:rPr>
          <w:lang w:val="en-US"/>
        </w:rPr>
        <w:t>Pegasos</w:t>
      </w:r>
      <w:proofErr w:type="spellEnd"/>
      <w:r w:rsidRPr="00A46586">
        <w:rPr>
          <w:lang w:val="en-US"/>
        </w:rPr>
        <w:t>, DCDM (Dual Coordinate Descent Method), BMRM</w:t>
      </w:r>
      <w:r w:rsidR="0079027E" w:rsidRPr="0079027E">
        <w:rPr>
          <w:lang w:val="en-US"/>
        </w:rPr>
        <w:t xml:space="preserve"> </w:t>
      </w:r>
      <w:r w:rsidR="0079027E">
        <w:t>на</w:t>
      </w:r>
      <w:r w:rsidR="0079027E" w:rsidRPr="0079027E">
        <w:rPr>
          <w:lang w:val="en-US"/>
        </w:rPr>
        <w:t xml:space="preserve"> </w:t>
      </w:r>
      <w:r w:rsidR="0079027E">
        <w:t>примере</w:t>
      </w:r>
      <w:r w:rsidR="0079027E" w:rsidRPr="0079027E">
        <w:rPr>
          <w:lang w:val="en-US"/>
        </w:rPr>
        <w:t xml:space="preserve"> </w:t>
      </w:r>
      <w:r w:rsidR="0079027E">
        <w:t>задачи</w:t>
      </w:r>
      <w:r w:rsidR="0079027E" w:rsidRPr="0079027E">
        <w:rPr>
          <w:lang w:val="en-US"/>
        </w:rPr>
        <w:t xml:space="preserve"> </w:t>
      </w:r>
      <w:r w:rsidR="0079027E">
        <w:t>распознавания</w:t>
      </w:r>
      <w:r w:rsidR="0079027E" w:rsidRPr="0079027E">
        <w:rPr>
          <w:lang w:val="en-US"/>
        </w:rPr>
        <w:t xml:space="preserve"> </w:t>
      </w:r>
      <w:r w:rsidR="0079027E">
        <w:t>языка</w:t>
      </w:r>
      <w:r w:rsidR="0079027E" w:rsidRPr="0079027E">
        <w:rPr>
          <w:lang w:val="en-US"/>
        </w:rPr>
        <w:t>.</w:t>
      </w:r>
      <w:r w:rsidR="004849E6" w:rsidRPr="004849E6">
        <w:rPr>
          <w:lang w:val="en-US"/>
        </w:rPr>
        <w:t xml:space="preserve"> </w:t>
      </w:r>
      <w:r w:rsidR="004849E6">
        <w:t>Среди прочего авторы отмечают следующее:</w:t>
      </w:r>
    </w:p>
    <w:p w:rsidR="005432F3" w:rsidRDefault="005432F3" w:rsidP="005432F3">
      <w:pPr>
        <w:pStyle w:val="a6"/>
        <w:numPr>
          <w:ilvl w:val="1"/>
          <w:numId w:val="4"/>
        </w:numPr>
      </w:pPr>
      <w:r>
        <w:t>Для всех алгоритмов время обучения линейно зависит от объема обучающей выборки.</w:t>
      </w:r>
    </w:p>
    <w:p w:rsidR="00DA40E3" w:rsidRPr="005432F3" w:rsidRDefault="00DA40E3" w:rsidP="005432F3">
      <w:pPr>
        <w:pStyle w:val="a6"/>
        <w:numPr>
          <w:ilvl w:val="1"/>
          <w:numId w:val="4"/>
        </w:numPr>
      </w:pPr>
      <w:r>
        <w:t>Все алгоритмы достигают приблизительно одинаковой обобщающей способности, имея в распоряжении достаточно времени. Алгоритмы отличаются характером сходимости и зависимостью от объема обучающей выборки.</w:t>
      </w:r>
    </w:p>
    <w:p w:rsidR="005432F3" w:rsidRPr="005432F3" w:rsidRDefault="004849E6" w:rsidP="005432F3">
      <w:pPr>
        <w:pStyle w:val="a6"/>
        <w:numPr>
          <w:ilvl w:val="1"/>
          <w:numId w:val="4"/>
        </w:numPr>
      </w:pPr>
      <w:r>
        <w:t>BMRM – не самый быстрый алгоритм, но хорошо подходит для распределённых вычислений.</w:t>
      </w:r>
    </w:p>
    <w:p w:rsidR="00992C5A" w:rsidRPr="005432F3" w:rsidRDefault="00557EB0">
      <w:r w:rsidRPr="005432F3">
        <w:t xml:space="preserve"> </w:t>
      </w:r>
    </w:p>
    <w:p w:rsidR="007A74B0" w:rsidRPr="00192A9A" w:rsidRDefault="007A74B0" w:rsidP="00DA40E3">
      <w:pPr>
        <w:pStyle w:val="2"/>
      </w:pPr>
      <w:bookmarkStart w:id="0" w:name="_Ref333936489"/>
      <w:r w:rsidRPr="00192A9A">
        <w:t>Литература</w:t>
      </w:r>
    </w:p>
    <w:p w:rsidR="003F4044" w:rsidRPr="007A74B0" w:rsidRDefault="009B4C3F" w:rsidP="007A74B0">
      <w:pPr>
        <w:pStyle w:val="a6"/>
        <w:numPr>
          <w:ilvl w:val="0"/>
          <w:numId w:val="2"/>
        </w:numPr>
        <w:rPr>
          <w:lang w:val="en-US"/>
        </w:rPr>
      </w:pPr>
      <w:r w:rsidRPr="007A74B0">
        <w:rPr>
          <w:lang w:val="en-US"/>
        </w:rPr>
        <w:t xml:space="preserve">V Franc, S </w:t>
      </w:r>
      <w:proofErr w:type="spellStart"/>
      <w:r w:rsidRPr="007A74B0">
        <w:rPr>
          <w:lang w:val="en-US"/>
        </w:rPr>
        <w:t>Sonnenburg</w:t>
      </w:r>
      <w:proofErr w:type="spellEnd"/>
      <w:r w:rsidRPr="007A74B0">
        <w:rPr>
          <w:lang w:val="en-US"/>
        </w:rPr>
        <w:t>, T Werner. Cutting Plane Methods in Machine Learning. Optimization for Machine Learning, MIT Press, 2011.</w:t>
      </w:r>
      <w:bookmarkEnd w:id="0"/>
    </w:p>
    <w:p w:rsidR="009B4C3F" w:rsidRDefault="009B4C3F" w:rsidP="009B4C3F">
      <w:pPr>
        <w:pStyle w:val="a6"/>
        <w:numPr>
          <w:ilvl w:val="0"/>
          <w:numId w:val="2"/>
        </w:numPr>
        <w:rPr>
          <w:lang w:val="en-US"/>
        </w:rPr>
      </w:pPr>
      <w:bookmarkStart w:id="1" w:name="_Ref333936571"/>
      <w:r w:rsidRPr="009B4C3F">
        <w:rPr>
          <w:lang w:val="en-US"/>
        </w:rPr>
        <w:t xml:space="preserve">C. </w:t>
      </w:r>
      <w:proofErr w:type="spellStart"/>
      <w:r w:rsidRPr="009B4C3F">
        <w:rPr>
          <w:lang w:val="en-US"/>
        </w:rPr>
        <w:t>Teo</w:t>
      </w:r>
      <w:proofErr w:type="spellEnd"/>
      <w:r w:rsidRPr="009B4C3F">
        <w:rPr>
          <w:lang w:val="en-US"/>
        </w:rPr>
        <w:t xml:space="preserve">, S. </w:t>
      </w:r>
      <w:proofErr w:type="spellStart"/>
      <w:r w:rsidRPr="009B4C3F">
        <w:rPr>
          <w:lang w:val="en-US"/>
        </w:rPr>
        <w:t>Vishwanathan</w:t>
      </w:r>
      <w:proofErr w:type="spellEnd"/>
      <w:r w:rsidRPr="009B4C3F">
        <w:rPr>
          <w:lang w:val="en-US"/>
        </w:rPr>
        <w:t xml:space="preserve">, A. </w:t>
      </w:r>
      <w:proofErr w:type="spellStart"/>
      <w:r w:rsidRPr="009B4C3F">
        <w:rPr>
          <w:lang w:val="en-US"/>
        </w:rPr>
        <w:t>Smola</w:t>
      </w:r>
      <w:proofErr w:type="spellEnd"/>
      <w:r w:rsidRPr="009B4C3F">
        <w:rPr>
          <w:lang w:val="en-US"/>
        </w:rPr>
        <w:t xml:space="preserve">, and V. </w:t>
      </w:r>
      <w:proofErr w:type="spellStart"/>
      <w:r w:rsidRPr="009B4C3F">
        <w:rPr>
          <w:lang w:val="en-US"/>
        </w:rPr>
        <w:t>Quoc</w:t>
      </w:r>
      <w:proofErr w:type="spellEnd"/>
      <w:r w:rsidRPr="009B4C3F">
        <w:rPr>
          <w:lang w:val="en-US"/>
        </w:rPr>
        <w:t xml:space="preserve">. Bundle methods for regularized risk </w:t>
      </w:r>
      <w:r w:rsidRPr="007A7AFB">
        <w:rPr>
          <w:lang w:val="en-US"/>
        </w:rPr>
        <w:t xml:space="preserve">minimization. </w:t>
      </w:r>
      <w:proofErr w:type="spellStart"/>
      <w:r w:rsidRPr="009B4C3F">
        <w:rPr>
          <w:i/>
        </w:rPr>
        <w:t>Journal</w:t>
      </w:r>
      <w:proofErr w:type="spellEnd"/>
      <w:r w:rsidRPr="009B4C3F">
        <w:rPr>
          <w:i/>
        </w:rPr>
        <w:t xml:space="preserve"> </w:t>
      </w:r>
      <w:proofErr w:type="spellStart"/>
      <w:r w:rsidRPr="009B4C3F">
        <w:rPr>
          <w:i/>
        </w:rPr>
        <w:t>of</w:t>
      </w:r>
      <w:proofErr w:type="spellEnd"/>
      <w:r w:rsidRPr="009B4C3F">
        <w:rPr>
          <w:i/>
        </w:rPr>
        <w:t xml:space="preserve"> </w:t>
      </w:r>
      <w:proofErr w:type="spellStart"/>
      <w:r w:rsidRPr="009B4C3F">
        <w:rPr>
          <w:i/>
        </w:rPr>
        <w:t>Machine</w:t>
      </w:r>
      <w:proofErr w:type="spellEnd"/>
      <w:r w:rsidRPr="009B4C3F">
        <w:rPr>
          <w:i/>
        </w:rPr>
        <w:t xml:space="preserve"> </w:t>
      </w:r>
      <w:proofErr w:type="spellStart"/>
      <w:r w:rsidRPr="009B4C3F">
        <w:rPr>
          <w:i/>
        </w:rPr>
        <w:t>Learning</w:t>
      </w:r>
      <w:proofErr w:type="spellEnd"/>
      <w:r w:rsidRPr="009B4C3F">
        <w:rPr>
          <w:i/>
        </w:rPr>
        <w:t xml:space="preserve"> </w:t>
      </w:r>
      <w:proofErr w:type="spellStart"/>
      <w:r w:rsidRPr="009B4C3F">
        <w:rPr>
          <w:i/>
        </w:rPr>
        <w:t>Research</w:t>
      </w:r>
      <w:proofErr w:type="spellEnd"/>
      <w:r w:rsidRPr="009B4C3F">
        <w:t>, 11:311–365, 2010.</w:t>
      </w:r>
      <w:bookmarkEnd w:id="1"/>
    </w:p>
    <w:p w:rsidR="009B4C3F" w:rsidRDefault="009B4C3F" w:rsidP="009B4C3F">
      <w:pPr>
        <w:pStyle w:val="a6"/>
        <w:numPr>
          <w:ilvl w:val="0"/>
          <w:numId w:val="2"/>
        </w:numPr>
        <w:rPr>
          <w:lang w:val="en-US"/>
        </w:rPr>
      </w:pPr>
      <w:bookmarkStart w:id="2" w:name="_Ref333996788"/>
      <w:r w:rsidRPr="009B4C3F">
        <w:rPr>
          <w:lang w:val="en-US"/>
        </w:rPr>
        <w:t xml:space="preserve">V. Franc and S. </w:t>
      </w:r>
      <w:proofErr w:type="spellStart"/>
      <w:r w:rsidRPr="009B4C3F">
        <w:rPr>
          <w:lang w:val="en-US"/>
        </w:rPr>
        <w:t>Sonnenburg</w:t>
      </w:r>
      <w:proofErr w:type="spellEnd"/>
      <w:r w:rsidRPr="009B4C3F">
        <w:rPr>
          <w:lang w:val="en-US"/>
        </w:rPr>
        <w:t xml:space="preserve">. Optimized cutting plane algorithm for support vector machines. In A. McCallum and S. </w:t>
      </w:r>
      <w:proofErr w:type="spellStart"/>
      <w:r w:rsidRPr="009B4C3F">
        <w:rPr>
          <w:lang w:val="en-US"/>
        </w:rPr>
        <w:t>Roweis</w:t>
      </w:r>
      <w:proofErr w:type="spellEnd"/>
      <w:r w:rsidRPr="009B4C3F">
        <w:rPr>
          <w:lang w:val="en-US"/>
        </w:rPr>
        <w:t xml:space="preserve">, editors, </w:t>
      </w:r>
      <w:r w:rsidRPr="009B4C3F">
        <w:rPr>
          <w:i/>
          <w:iCs/>
          <w:lang w:val="en-US"/>
        </w:rPr>
        <w:t>Proceedings of the International Conference on Machine</w:t>
      </w:r>
      <w:r w:rsidRPr="009B4C3F">
        <w:rPr>
          <w:lang w:val="en-US"/>
        </w:rPr>
        <w:t xml:space="preserve"> </w:t>
      </w:r>
      <w:r w:rsidRPr="009B4C3F">
        <w:rPr>
          <w:i/>
          <w:iCs/>
          <w:lang w:val="en-US"/>
        </w:rPr>
        <w:t>Learning</w:t>
      </w:r>
      <w:r w:rsidRPr="009B4C3F">
        <w:rPr>
          <w:lang w:val="en-US"/>
        </w:rPr>
        <w:t xml:space="preserve">, pages 320–327. </w:t>
      </w:r>
      <w:proofErr w:type="spellStart"/>
      <w:r w:rsidRPr="009B4C3F">
        <w:rPr>
          <w:lang w:val="en-US"/>
        </w:rPr>
        <w:t>Omnipress</w:t>
      </w:r>
      <w:proofErr w:type="spellEnd"/>
      <w:r w:rsidRPr="009B4C3F">
        <w:rPr>
          <w:lang w:val="en-US"/>
        </w:rPr>
        <w:t>, 2008.</w:t>
      </w:r>
      <w:bookmarkEnd w:id="2"/>
    </w:p>
    <w:p w:rsidR="001328C8" w:rsidRPr="00773A2B" w:rsidRDefault="001328C8" w:rsidP="00773A2B">
      <w:pPr>
        <w:pStyle w:val="a6"/>
        <w:numPr>
          <w:ilvl w:val="0"/>
          <w:numId w:val="2"/>
        </w:numPr>
        <w:rPr>
          <w:lang w:val="en-US"/>
        </w:rPr>
      </w:pPr>
      <w:bookmarkStart w:id="3" w:name="_Ref334040837"/>
      <w:proofErr w:type="spellStart"/>
      <w:r w:rsidRPr="001328C8">
        <w:rPr>
          <w:lang w:val="en-US"/>
        </w:rPr>
        <w:t>Cumani</w:t>
      </w:r>
      <w:proofErr w:type="spellEnd"/>
      <w:r w:rsidRPr="001328C8">
        <w:rPr>
          <w:lang w:val="en-US"/>
        </w:rPr>
        <w:t xml:space="preserve"> S; </w:t>
      </w:r>
      <w:proofErr w:type="spellStart"/>
      <w:r w:rsidRPr="001328C8">
        <w:rPr>
          <w:lang w:val="en-US"/>
        </w:rPr>
        <w:t>Castaldo</w:t>
      </w:r>
      <w:proofErr w:type="spellEnd"/>
      <w:r w:rsidRPr="001328C8">
        <w:rPr>
          <w:lang w:val="en-US"/>
        </w:rPr>
        <w:t xml:space="preserve"> F; </w:t>
      </w:r>
      <w:proofErr w:type="spellStart"/>
      <w:r w:rsidRPr="001328C8">
        <w:rPr>
          <w:lang w:val="en-US"/>
        </w:rPr>
        <w:t>Laface</w:t>
      </w:r>
      <w:proofErr w:type="spellEnd"/>
      <w:r w:rsidRPr="001328C8">
        <w:rPr>
          <w:lang w:val="en-US"/>
        </w:rPr>
        <w:t xml:space="preserve"> P.; </w:t>
      </w:r>
      <w:proofErr w:type="spellStart"/>
      <w:r w:rsidRPr="001328C8">
        <w:rPr>
          <w:lang w:val="en-US"/>
        </w:rPr>
        <w:t>Colibro</w:t>
      </w:r>
      <w:proofErr w:type="spellEnd"/>
      <w:r w:rsidRPr="001328C8">
        <w:rPr>
          <w:lang w:val="en-US"/>
        </w:rPr>
        <w:t xml:space="preserve"> D; </w:t>
      </w:r>
      <w:proofErr w:type="spellStart"/>
      <w:r w:rsidRPr="001328C8">
        <w:rPr>
          <w:lang w:val="en-US"/>
        </w:rPr>
        <w:t>Vair</w:t>
      </w:r>
      <w:proofErr w:type="spellEnd"/>
      <w:r w:rsidRPr="001328C8">
        <w:rPr>
          <w:lang w:val="en-US"/>
        </w:rPr>
        <w:t xml:space="preserve"> C (2010) </w:t>
      </w:r>
      <w:r w:rsidRPr="00773A2B">
        <w:rPr>
          <w:lang w:val="en-US"/>
        </w:rPr>
        <w:t xml:space="preserve">Comparison of Large-scale SVM Training Algorithms for Language Recognition. In: </w:t>
      </w:r>
      <w:proofErr w:type="spellStart"/>
      <w:r w:rsidRPr="00773A2B">
        <w:rPr>
          <w:lang w:val="en-US"/>
        </w:rPr>
        <w:t>Odysssey</w:t>
      </w:r>
      <w:proofErr w:type="spellEnd"/>
      <w:r w:rsidRPr="00773A2B">
        <w:rPr>
          <w:lang w:val="en-US"/>
        </w:rPr>
        <w:t xml:space="preserve"> 2010</w:t>
      </w:r>
      <w:proofErr w:type="gramStart"/>
      <w:r w:rsidRPr="00773A2B">
        <w:rPr>
          <w:lang w:val="en-US"/>
        </w:rPr>
        <w:t>,The</w:t>
      </w:r>
      <w:proofErr w:type="gramEnd"/>
      <w:r w:rsidRPr="00773A2B">
        <w:rPr>
          <w:lang w:val="en-US"/>
        </w:rPr>
        <w:t xml:space="preserve"> Speaker and Language Recognition Workshop, Brno, 28/06 - 1/07 20010.</w:t>
      </w:r>
      <w:bookmarkEnd w:id="3"/>
    </w:p>
    <w:sectPr w:rsidR="001328C8" w:rsidRPr="00773A2B" w:rsidSect="00FB6F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283B3F"/>
    <w:multiLevelType w:val="hybridMultilevel"/>
    <w:tmpl w:val="07E0A1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FD1BD4"/>
    <w:multiLevelType w:val="hybridMultilevel"/>
    <w:tmpl w:val="094871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155440"/>
    <w:multiLevelType w:val="hybridMultilevel"/>
    <w:tmpl w:val="E0C6BB1E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F30247"/>
    <w:multiLevelType w:val="hybridMultilevel"/>
    <w:tmpl w:val="8F923FC2"/>
    <w:lvl w:ilvl="0" w:tplc="4C54850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6C25B7"/>
    <w:multiLevelType w:val="hybridMultilevel"/>
    <w:tmpl w:val="22C2BA08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9D2471"/>
    <w:multiLevelType w:val="hybridMultilevel"/>
    <w:tmpl w:val="5568D2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57B90C7C"/>
    <w:multiLevelType w:val="hybridMultilevel"/>
    <w:tmpl w:val="4A2830DE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781464FC"/>
    <w:multiLevelType w:val="hybridMultilevel"/>
    <w:tmpl w:val="A7B8B5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7C1577BA"/>
    <w:multiLevelType w:val="hybridMultilevel"/>
    <w:tmpl w:val="E8F23FC6"/>
    <w:lvl w:ilvl="0" w:tplc="2438DE6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0"/>
  </w:num>
  <w:num w:numId="5">
    <w:abstractNumId w:val="7"/>
  </w:num>
  <w:num w:numId="6">
    <w:abstractNumId w:val="5"/>
  </w:num>
  <w:num w:numId="7">
    <w:abstractNumId w:val="4"/>
  </w:num>
  <w:num w:numId="8">
    <w:abstractNumId w:val="2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62053"/>
    <w:rsid w:val="0000684C"/>
    <w:rsid w:val="00064C51"/>
    <w:rsid w:val="00065E77"/>
    <w:rsid w:val="00067A27"/>
    <w:rsid w:val="000E3946"/>
    <w:rsid w:val="001328C8"/>
    <w:rsid w:val="00153D26"/>
    <w:rsid w:val="00173F18"/>
    <w:rsid w:val="001823A4"/>
    <w:rsid w:val="00192A9A"/>
    <w:rsid w:val="001A5516"/>
    <w:rsid w:val="002213B2"/>
    <w:rsid w:val="002418C5"/>
    <w:rsid w:val="00282755"/>
    <w:rsid w:val="00286C17"/>
    <w:rsid w:val="002A065E"/>
    <w:rsid w:val="00343EBC"/>
    <w:rsid w:val="003F4044"/>
    <w:rsid w:val="004849E6"/>
    <w:rsid w:val="004B7F28"/>
    <w:rsid w:val="004C4593"/>
    <w:rsid w:val="005432F3"/>
    <w:rsid w:val="00557EB0"/>
    <w:rsid w:val="005700CC"/>
    <w:rsid w:val="00635393"/>
    <w:rsid w:val="00644A68"/>
    <w:rsid w:val="00647C8D"/>
    <w:rsid w:val="006A2279"/>
    <w:rsid w:val="00731471"/>
    <w:rsid w:val="00773A2B"/>
    <w:rsid w:val="0079027E"/>
    <w:rsid w:val="007A61FE"/>
    <w:rsid w:val="007A74B0"/>
    <w:rsid w:val="007A7AFB"/>
    <w:rsid w:val="0083141B"/>
    <w:rsid w:val="008F6A3F"/>
    <w:rsid w:val="00963065"/>
    <w:rsid w:val="00992C5A"/>
    <w:rsid w:val="009B4C3F"/>
    <w:rsid w:val="009E73C4"/>
    <w:rsid w:val="00A1182C"/>
    <w:rsid w:val="00A31E9A"/>
    <w:rsid w:val="00A331DC"/>
    <w:rsid w:val="00A46586"/>
    <w:rsid w:val="00A536E7"/>
    <w:rsid w:val="00AB2965"/>
    <w:rsid w:val="00B35A2F"/>
    <w:rsid w:val="00B7618F"/>
    <w:rsid w:val="00C06016"/>
    <w:rsid w:val="00C20DCB"/>
    <w:rsid w:val="00C30169"/>
    <w:rsid w:val="00CB2EF7"/>
    <w:rsid w:val="00CD048C"/>
    <w:rsid w:val="00CF3526"/>
    <w:rsid w:val="00D44B02"/>
    <w:rsid w:val="00D74746"/>
    <w:rsid w:val="00DA40E3"/>
    <w:rsid w:val="00DE0770"/>
    <w:rsid w:val="00E62053"/>
    <w:rsid w:val="00E65CBD"/>
    <w:rsid w:val="00F140F4"/>
    <w:rsid w:val="00F41189"/>
    <w:rsid w:val="00F64938"/>
    <w:rsid w:val="00FB6F96"/>
    <w:rsid w:val="00FF1B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6F96"/>
  </w:style>
  <w:style w:type="paragraph" w:styleId="1">
    <w:name w:val="heading 1"/>
    <w:basedOn w:val="a"/>
    <w:next w:val="a"/>
    <w:link w:val="10"/>
    <w:uiPriority w:val="9"/>
    <w:qFormat/>
    <w:rsid w:val="00E620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B7B8A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A74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6EA0B0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62053"/>
    <w:rPr>
      <w:rFonts w:asciiTheme="majorHAnsi" w:eastAsiaTheme="majorEastAsia" w:hAnsiTheme="majorHAnsi" w:cstheme="majorBidi"/>
      <w:b/>
      <w:bCs/>
      <w:color w:val="4B7B8A" w:themeColor="accent1" w:themeShade="BF"/>
      <w:sz w:val="28"/>
      <w:szCs w:val="28"/>
    </w:rPr>
  </w:style>
  <w:style w:type="character" w:styleId="a3">
    <w:name w:val="Placeholder Text"/>
    <w:basedOn w:val="a0"/>
    <w:uiPriority w:val="99"/>
    <w:semiHidden/>
    <w:rsid w:val="00D74746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747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74746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B4C3F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A74B0"/>
    <w:rPr>
      <w:rFonts w:asciiTheme="majorHAnsi" w:eastAsiaTheme="majorEastAsia" w:hAnsiTheme="majorHAnsi" w:cstheme="majorBidi"/>
      <w:b/>
      <w:bCs/>
      <w:color w:val="6EA0B0" w:themeColor="accent1"/>
      <w:sz w:val="26"/>
      <w:szCs w:val="26"/>
    </w:rPr>
  </w:style>
  <w:style w:type="character" w:styleId="a7">
    <w:name w:val="Hyperlink"/>
    <w:basedOn w:val="a0"/>
    <w:uiPriority w:val="99"/>
    <w:unhideWhenUsed/>
    <w:rsid w:val="004C4593"/>
    <w:rPr>
      <w:color w:val="00C8C3" w:themeColor="hyperlink"/>
      <w:u w:val="single"/>
    </w:rPr>
  </w:style>
  <w:style w:type="paragraph" w:styleId="a8">
    <w:name w:val="Intense Quote"/>
    <w:basedOn w:val="a"/>
    <w:next w:val="a"/>
    <w:link w:val="a9"/>
    <w:uiPriority w:val="30"/>
    <w:qFormat/>
    <w:rsid w:val="004C4593"/>
    <w:pPr>
      <w:pBdr>
        <w:bottom w:val="single" w:sz="4" w:space="4" w:color="6EA0B0" w:themeColor="accent1"/>
      </w:pBdr>
      <w:spacing w:before="200" w:after="280"/>
      <w:ind w:left="936" w:right="936"/>
    </w:pPr>
    <w:rPr>
      <w:b/>
      <w:bCs/>
      <w:iCs/>
      <w:color w:val="6EA0B0" w:themeColor="accent1"/>
    </w:rPr>
  </w:style>
  <w:style w:type="character" w:customStyle="1" w:styleId="a9">
    <w:name w:val="Выделенная цитата Знак"/>
    <w:basedOn w:val="a0"/>
    <w:link w:val="a8"/>
    <w:uiPriority w:val="30"/>
    <w:rsid w:val="004C4593"/>
    <w:rPr>
      <w:b/>
      <w:bCs/>
      <w:iCs/>
      <w:color w:val="6EA0B0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hogun-toolbox.org/" TargetMode="External"/><Relationship Id="rId3" Type="http://schemas.openxmlformats.org/officeDocument/2006/relationships/styles" Target="styles.xml"/><Relationship Id="rId7" Type="http://schemas.openxmlformats.org/officeDocument/2006/relationships/hyperlink" Target="http://cmp.felk.cvut.cz/~xfrancv/ocas/html/index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users.cecs.anu.edu.au/~chteo/BMRM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хническая">
  <a:themeElements>
    <a:clrScheme name="Техническая">
      <a:dk1>
        <a:sysClr val="windowText" lastClr="000000"/>
      </a:dk1>
      <a:lt1>
        <a:sysClr val="window" lastClr="FFFFFF"/>
      </a:lt1>
      <a:dk2>
        <a:srgbClr val="3B3B3B"/>
      </a:dk2>
      <a:lt2>
        <a:srgbClr val="D4D2D0"/>
      </a:lt2>
      <a:accent1>
        <a:srgbClr val="6EA0B0"/>
      </a:accent1>
      <a:accent2>
        <a:srgbClr val="CCAF0A"/>
      </a:accent2>
      <a:accent3>
        <a:srgbClr val="8D89A4"/>
      </a:accent3>
      <a:accent4>
        <a:srgbClr val="748560"/>
      </a:accent4>
      <a:accent5>
        <a:srgbClr val="9E9273"/>
      </a:accent5>
      <a:accent6>
        <a:srgbClr val="7E848D"/>
      </a:accent6>
      <a:hlink>
        <a:srgbClr val="00C8C3"/>
      </a:hlink>
      <a:folHlink>
        <a:srgbClr val="A116E0"/>
      </a:folHlink>
    </a:clrScheme>
    <a:fontScheme name="Техническая">
      <a:majorFont>
        <a:latin typeface="Franklin Gothic Book"/>
        <a:ea typeface=""/>
        <a:cs typeface=""/>
        <a:font script="Jpan" typeface="ＭＳ Ｐゴシック"/>
        <a:font script="Hang" typeface="HY견고딕"/>
        <a:font script="Hans" typeface="宋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HGｺﾞｼｯｸM"/>
        <a:font script="Hang" typeface="HY중고딕"/>
        <a:font script="Hans" typeface="黑体"/>
        <a:font script="Hant" typeface="微軟正黑體"/>
        <a:font script="Arab" typeface="Tahoma"/>
        <a:font script="Hebr" typeface="Levenim MT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Техническая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</a:schemeClr>
            </a:gs>
            <a:gs pos="68000">
              <a:schemeClr val="phClr">
                <a:tint val="77000"/>
              </a:schemeClr>
            </a:gs>
            <a:gs pos="81000">
              <a:schemeClr val="phClr">
                <a:tint val="79000"/>
              </a:schemeClr>
            </a:gs>
            <a:gs pos="86000">
              <a:schemeClr val="phClr">
                <a:tint val="73000"/>
              </a:schemeClr>
            </a:gs>
            <a:gs pos="100000">
              <a:schemeClr val="phClr">
                <a:tint val="3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3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shade val="57000"/>
                <a:satMod val="120000"/>
              </a:schemeClr>
            </a:gs>
            <a:gs pos="80000">
              <a:schemeClr val="phClr">
                <a:shade val="56000"/>
                <a:satMod val="145000"/>
              </a:schemeClr>
            </a:gs>
            <a:gs pos="88000">
              <a:schemeClr val="phClr">
                <a:shade val="63000"/>
                <a:satMod val="160000"/>
              </a:schemeClr>
            </a:gs>
            <a:gs pos="100000">
              <a:schemeClr val="phClr">
                <a:tint val="99555"/>
                <a:satMod val="155000"/>
              </a:schemeClr>
            </a:gs>
          </a:gsLst>
          <a:lin ang="5400000" scaled="1"/>
        </a:gradFill>
      </a:fillStyleLst>
      <a:lnStyleLst>
        <a:ln w="9525" cap="flat" cmpd="sng" algn="ctr">
          <a:solidFill>
            <a:schemeClr val="phClr">
              <a:shade val="60000"/>
              <a:satMod val="300000"/>
            </a:schemeClr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glow rad="635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</a:effectStyle>
        <a:effectStyle>
          <a:effectLst>
            <a:glow rad="700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</a:effectStyle>
        <a:effectStyle>
          <a:effectLst>
            <a:glow rad="762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  <a:scene3d>
            <a:camera prst="orthographicFront" fov="0">
              <a:rot lat="0" lon="0" rev="0"/>
            </a:camera>
            <a:lightRig rig="harsh" dir="t">
              <a:rot lat="6000000" lon="6000000" rev="0"/>
            </a:lightRig>
          </a:scene3d>
          <a:sp3d contourW="10000" prstMaterial="metal">
            <a:bevelT w="20000" h="9000" prst="softRound"/>
            <a:contourClr>
              <a:schemeClr val="phClr">
                <a:shade val="30000"/>
                <a:satMod val="2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50000"/>
              </a:schemeClr>
            </a:gs>
            <a:gs pos="30000">
              <a:schemeClr val="phClr">
                <a:shade val="60000"/>
                <a:satMod val="150000"/>
              </a:schemeClr>
            </a:gs>
            <a:gs pos="100000">
              <a:schemeClr val="phClr">
                <a:tint val="83000"/>
                <a:satMod val="200000"/>
              </a:schemeClr>
            </a:gs>
          </a:gsLst>
          <a:lin ang="13000000" scaled="0"/>
        </a:gradFill>
        <a:gradFill rotWithShape="1">
          <a:gsLst>
            <a:gs pos="0">
              <a:schemeClr val="phClr">
                <a:tint val="78000"/>
                <a:satMod val="220000"/>
              </a:schemeClr>
            </a:gs>
            <a:gs pos="100000">
              <a:schemeClr val="phClr">
                <a:shade val="35000"/>
                <a:satMod val="155000"/>
              </a:schemeClr>
            </a:gs>
          </a:gsLst>
          <a:path path="circle">
            <a:fillToRect l="60000" t="50000" r="4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3DAE7BB-98BA-4E16-964F-EC8F103F5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608</Words>
  <Characters>3467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Сергей</cp:lastModifiedBy>
  <cp:revision>2</cp:revision>
  <dcterms:created xsi:type="dcterms:W3CDTF">2012-08-29T18:51:00Z</dcterms:created>
  <dcterms:modified xsi:type="dcterms:W3CDTF">2012-08-29T18:51:00Z</dcterms:modified>
</cp:coreProperties>
</file>