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D9149" w14:textId="55D073E1" w:rsidR="000E75DE" w:rsidRPr="0049088D" w:rsidRDefault="008554BF" w:rsidP="008554BF">
      <w:pPr>
        <w:pStyle w:val="a3"/>
        <w:spacing w:before="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Hello everyone, thank you for joining me today.</w:t>
      </w:r>
      <w:r w:rsidR="000E75DE" w:rsidRPr="0049088D">
        <w:rPr>
          <w:rFonts w:ascii="Times New Roman" w:hAnsi="Times New Roman" w:cs="Times New Roman"/>
          <w:color w:val="111111"/>
          <w:sz w:val="26"/>
          <w:szCs w:val="26"/>
        </w:rPr>
        <w:t xml:space="preserve"> </w:t>
      </w:r>
      <w:hyperlink r:id="rId4" w:tgtFrame="_blank" w:history="1">
        <w:r w:rsidRPr="0049088D">
          <w:rPr>
            <w:rStyle w:val="a4"/>
            <w:rFonts w:ascii="Times New Roman" w:hAnsi="Times New Roman" w:cs="Times New Roman"/>
            <w:sz w:val="26"/>
            <w:szCs w:val="26"/>
          </w:rPr>
          <w:t xml:space="preserve">My name is </w:t>
        </w:r>
        <w:r w:rsidR="000E75DE" w:rsidRPr="0049088D">
          <w:rPr>
            <w:rStyle w:val="a4"/>
            <w:rFonts w:ascii="Times New Roman" w:hAnsi="Times New Roman" w:cs="Times New Roman"/>
            <w:sz w:val="26"/>
            <w:szCs w:val="26"/>
          </w:rPr>
          <w:t>Yifan Zhou</w:t>
        </w:r>
        <w:r w:rsidRPr="0049088D">
          <w:rPr>
            <w:rStyle w:val="a4"/>
            <w:rFonts w:ascii="Times New Roman" w:hAnsi="Times New Roman" w:cs="Times New Roman"/>
            <w:sz w:val="26"/>
            <w:szCs w:val="26"/>
          </w:rPr>
          <w:t xml:space="preserve"> and </w:t>
        </w:r>
        <w:r w:rsidR="000E75DE" w:rsidRPr="0049088D">
          <w:rPr>
            <w:rStyle w:val="a4"/>
            <w:rFonts w:ascii="Times New Roman" w:hAnsi="Times New Roman" w:cs="Times New Roman"/>
            <w:sz w:val="26"/>
            <w:szCs w:val="26"/>
          </w:rPr>
          <w:t xml:space="preserve">I’ll be representing our team to present our paper: </w:t>
        </w:r>
        <w:r w:rsidRPr="0049088D">
          <w:rPr>
            <w:rStyle w:val="a4"/>
            <w:rFonts w:ascii="Times New Roman" w:hAnsi="Times New Roman" w:cs="Times New Roman"/>
            <w:sz w:val="26"/>
            <w:szCs w:val="26"/>
          </w:rPr>
          <w:t>“</w:t>
        </w:r>
        <w:r w:rsidR="00AB429F" w:rsidRPr="0049088D">
          <w:rPr>
            <w:rFonts w:ascii="Times New Roman" w:hAnsi="Times New Roman" w:cs="Times New Roman"/>
            <w:sz w:val="26"/>
            <w:szCs w:val="26"/>
          </w:rPr>
          <w:t>The New Answer to Drug Discovery: Quantum Machine Learning in Preclinical Drug Development</w:t>
        </w:r>
        <w:r w:rsidRPr="0049088D">
          <w:rPr>
            <w:rStyle w:val="a4"/>
            <w:rFonts w:ascii="Times New Roman" w:hAnsi="Times New Roman" w:cs="Times New Roman"/>
            <w:sz w:val="26"/>
            <w:szCs w:val="26"/>
          </w:rPr>
          <w:t xml:space="preserve">” </w:t>
        </w:r>
      </w:hyperlink>
      <w:r w:rsidRPr="0049088D">
        <w:rPr>
          <w:rFonts w:ascii="Times New Roman" w:hAnsi="Times New Roman" w:cs="Times New Roman"/>
          <w:color w:val="111111"/>
          <w:sz w:val="26"/>
          <w:szCs w:val="26"/>
        </w:rPr>
        <w:t xml:space="preserve">. </w:t>
      </w:r>
    </w:p>
    <w:p w14:paraId="3BBA1621" w14:textId="10F7F959" w:rsidR="008554BF" w:rsidRPr="0049088D" w:rsidRDefault="00AB429F" w:rsidP="008554BF">
      <w:pPr>
        <w:pStyle w:val="a3"/>
        <w:spacing w:before="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our</w:t>
      </w:r>
      <w:r w:rsidR="008554BF" w:rsidRPr="0049088D">
        <w:rPr>
          <w:rFonts w:ascii="Times New Roman" w:hAnsi="Times New Roman" w:cs="Times New Roman"/>
          <w:color w:val="111111"/>
          <w:sz w:val="26"/>
          <w:szCs w:val="26"/>
        </w:rPr>
        <w:t xml:space="preserve"> paper proposes a novel concept of using quantum computing and machine learning to </w:t>
      </w:r>
      <w:r w:rsidR="00312806">
        <w:rPr>
          <w:rFonts w:ascii="Times New Roman" w:hAnsi="Times New Roman" w:cs="Times New Roman"/>
          <w:color w:val="111111"/>
          <w:sz w:val="26"/>
          <w:szCs w:val="26"/>
        </w:rPr>
        <w:t>improve</w:t>
      </w:r>
      <w:r w:rsidR="008554BF" w:rsidRPr="0049088D">
        <w:rPr>
          <w:rFonts w:ascii="Times New Roman" w:hAnsi="Times New Roman" w:cs="Times New Roman"/>
          <w:color w:val="111111"/>
          <w:sz w:val="26"/>
          <w:szCs w:val="26"/>
        </w:rPr>
        <w:t xml:space="preserve"> the drug development process. In this presentation, I will explain the </w:t>
      </w:r>
      <w:r w:rsidRPr="0049088D">
        <w:rPr>
          <w:rFonts w:ascii="Times New Roman" w:hAnsi="Times New Roman" w:cs="Times New Roman"/>
          <w:color w:val="111111"/>
          <w:sz w:val="26"/>
          <w:szCs w:val="26"/>
        </w:rPr>
        <w:t>background</w:t>
      </w:r>
      <w:r w:rsidR="008554BF" w:rsidRPr="0049088D">
        <w:rPr>
          <w:rFonts w:ascii="Times New Roman" w:hAnsi="Times New Roman" w:cs="Times New Roman"/>
          <w:color w:val="111111"/>
          <w:sz w:val="26"/>
          <w:szCs w:val="26"/>
        </w:rPr>
        <w:t>, the methods, and the potential benefits of this approach.</w:t>
      </w:r>
    </w:p>
    <w:p w14:paraId="1BA63D32" w14:textId="77777777" w:rsidR="00AB429F" w:rsidRPr="0049088D" w:rsidRDefault="00AB429F" w:rsidP="008554BF">
      <w:pPr>
        <w:pStyle w:val="a3"/>
        <w:spacing w:before="0" w:beforeAutospacing="0" w:after="0" w:afterAutospacing="0"/>
        <w:rPr>
          <w:rFonts w:ascii="Times New Roman" w:hAnsi="Times New Roman" w:cs="Times New Roman"/>
          <w:color w:val="111111"/>
          <w:sz w:val="26"/>
          <w:szCs w:val="26"/>
        </w:rPr>
      </w:pPr>
    </w:p>
    <w:p w14:paraId="4BE0C287" w14:textId="70DB9154" w:rsidR="00FD4E01" w:rsidRPr="0049088D" w:rsidRDefault="008554BF" w:rsidP="00FD4E01">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 xml:space="preserve">First, let me give you some background information </w:t>
      </w:r>
      <w:r w:rsidR="00FD4E01">
        <w:rPr>
          <w:rFonts w:ascii="Times New Roman" w:hAnsi="Times New Roman" w:cs="Times New Roman"/>
          <w:color w:val="111111"/>
          <w:sz w:val="26"/>
          <w:szCs w:val="26"/>
        </w:rPr>
        <w:t>and</w:t>
      </w:r>
      <w:r w:rsidRPr="0049088D">
        <w:rPr>
          <w:rFonts w:ascii="Times New Roman" w:hAnsi="Times New Roman" w:cs="Times New Roman"/>
          <w:color w:val="111111"/>
          <w:sz w:val="26"/>
          <w:szCs w:val="26"/>
        </w:rPr>
        <w:t xml:space="preserve"> current challenges and trends in drug </w:t>
      </w:r>
      <w:r w:rsidR="00FD4E01">
        <w:rPr>
          <w:rFonts w:ascii="Times New Roman" w:hAnsi="Times New Roman" w:cs="Times New Roman"/>
          <w:color w:val="111111"/>
          <w:sz w:val="26"/>
          <w:szCs w:val="26"/>
        </w:rPr>
        <w:t>R&amp;D</w:t>
      </w:r>
      <w:r w:rsidRPr="0049088D">
        <w:rPr>
          <w:rFonts w:ascii="Times New Roman" w:hAnsi="Times New Roman" w:cs="Times New Roman"/>
          <w:color w:val="111111"/>
          <w:sz w:val="26"/>
          <w:szCs w:val="26"/>
        </w:rPr>
        <w:t>.</w:t>
      </w:r>
      <w:r w:rsidR="00FD4E01">
        <w:rPr>
          <w:rFonts w:ascii="Times New Roman" w:hAnsi="Times New Roman" w:cs="Times New Roman"/>
          <w:color w:val="111111"/>
          <w:sz w:val="26"/>
          <w:szCs w:val="26"/>
        </w:rPr>
        <w:t xml:space="preserve"> Durg R&amp;D is </w:t>
      </w:r>
      <w:r w:rsidR="00FD4E01" w:rsidRPr="0049088D">
        <w:rPr>
          <w:rFonts w:ascii="Times New Roman" w:hAnsi="Times New Roman" w:cs="Times New Roman"/>
          <w:color w:val="111111"/>
          <w:sz w:val="26"/>
          <w:szCs w:val="26"/>
        </w:rPr>
        <w:t>where researchers have to identify potential drug candidates, test their efficacy</w:t>
      </w:r>
      <w:r w:rsidR="00312806">
        <w:rPr>
          <w:rFonts w:ascii="Times New Roman" w:hAnsi="Times New Roman" w:cs="Times New Roman"/>
          <w:color w:val="111111"/>
          <w:sz w:val="26"/>
          <w:szCs w:val="26"/>
        </w:rPr>
        <w:t xml:space="preserve">, </w:t>
      </w:r>
      <w:r w:rsidR="00FD4E01" w:rsidRPr="0049088D">
        <w:rPr>
          <w:rFonts w:ascii="Times New Roman" w:hAnsi="Times New Roman" w:cs="Times New Roman"/>
          <w:color w:val="111111"/>
          <w:sz w:val="26"/>
          <w:szCs w:val="26"/>
        </w:rPr>
        <w:t>safety, and optimize their properties. This phase involves a lot of trial and error, experimentation, and simulation, which can be time-consuming and resource-intensive.</w:t>
      </w:r>
    </w:p>
    <w:p w14:paraId="64BD5255" w14:textId="216EAC00" w:rsidR="00AB429F" w:rsidRDefault="008554BF" w:rsidP="00FD4E01">
      <w:pPr>
        <w:pStyle w:val="a3"/>
        <w:spacing w:before="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 xml:space="preserve"> As you may know, developing a new drug is a long and costly endeavor, often taking several years and billions of dollars to bring a new drug to market. According to a study by DiMasi et al</w:t>
      </w:r>
      <w:r w:rsidR="00000000" w:rsidRPr="0049088D">
        <w:rPr>
          <w:rFonts w:ascii="Times New Roman" w:hAnsi="Times New Roman" w:cs="Times New Roman"/>
          <w:sz w:val="26"/>
          <w:szCs w:val="26"/>
        </w:rPr>
        <w:fldChar w:fldCharType="begin"/>
      </w:r>
      <w:r w:rsidR="00000000" w:rsidRPr="0049088D">
        <w:rPr>
          <w:rFonts w:ascii="Times New Roman" w:hAnsi="Times New Roman" w:cs="Times New Roman"/>
          <w:sz w:val="26"/>
          <w:szCs w:val="26"/>
        </w:rPr>
        <w:instrText>HYPERLINK "https://arxiv.org/abs/2201.04093" \t "_blank"</w:instrText>
      </w:r>
      <w:r w:rsidR="00000000" w:rsidRPr="0049088D">
        <w:rPr>
          <w:rFonts w:ascii="Times New Roman" w:hAnsi="Times New Roman" w:cs="Times New Roman"/>
          <w:sz w:val="26"/>
          <w:szCs w:val="26"/>
        </w:rPr>
      </w:r>
      <w:r w:rsidR="00000000" w:rsidRPr="0049088D">
        <w:rPr>
          <w:rFonts w:ascii="Times New Roman" w:hAnsi="Times New Roman" w:cs="Times New Roman"/>
          <w:sz w:val="26"/>
          <w:szCs w:val="26"/>
        </w:rPr>
        <w:fldChar w:fldCharType="separate"/>
      </w:r>
      <w:r w:rsidRPr="0049088D">
        <w:rPr>
          <w:rStyle w:val="a4"/>
          <w:rFonts w:ascii="Times New Roman" w:hAnsi="Times New Roman" w:cs="Times New Roman"/>
          <w:sz w:val="26"/>
          <w:szCs w:val="26"/>
          <w:vertAlign w:val="superscript"/>
        </w:rPr>
        <w:t>2</w:t>
      </w:r>
      <w:r w:rsidR="00000000" w:rsidRPr="0049088D">
        <w:rPr>
          <w:rStyle w:val="a4"/>
          <w:rFonts w:ascii="Times New Roman" w:hAnsi="Times New Roman" w:cs="Times New Roman"/>
          <w:sz w:val="26"/>
          <w:szCs w:val="26"/>
          <w:vertAlign w:val="superscript"/>
        </w:rPr>
        <w:fldChar w:fldCharType="end"/>
      </w:r>
      <w:r w:rsidRPr="0049088D">
        <w:rPr>
          <w:rFonts w:ascii="Times New Roman" w:hAnsi="Times New Roman" w:cs="Times New Roman"/>
          <w:color w:val="111111"/>
          <w:sz w:val="26"/>
          <w:szCs w:val="26"/>
        </w:rPr>
        <w:t>, the average cost of developing a new drug in 2013 was estimated to be $2.6 billion, which is more than double the cost in 2003. Moreover, the success rate of new drug candidates is very low, with only about 10% of them reaching the final approval stage </w:t>
      </w:r>
      <w:r w:rsidR="00000000" w:rsidRPr="0049088D">
        <w:rPr>
          <w:rFonts w:ascii="Times New Roman" w:hAnsi="Times New Roman" w:cs="Times New Roman"/>
          <w:sz w:val="26"/>
          <w:szCs w:val="26"/>
        </w:rPr>
        <w:fldChar w:fldCharType="begin"/>
      </w:r>
      <w:r w:rsidR="00000000" w:rsidRPr="0049088D">
        <w:rPr>
          <w:rFonts w:ascii="Times New Roman" w:hAnsi="Times New Roman" w:cs="Times New Roman"/>
          <w:sz w:val="26"/>
          <w:szCs w:val="26"/>
        </w:rPr>
        <w:instrText>HYPERLINK "https://ieeexplore.ieee.org/document/9673630/" \t "_blank"</w:instrText>
      </w:r>
      <w:r w:rsidR="00000000" w:rsidRPr="0049088D">
        <w:rPr>
          <w:rFonts w:ascii="Times New Roman" w:hAnsi="Times New Roman" w:cs="Times New Roman"/>
          <w:sz w:val="26"/>
          <w:szCs w:val="26"/>
        </w:rPr>
      </w:r>
      <w:r w:rsidR="00000000" w:rsidRPr="0049088D">
        <w:rPr>
          <w:rFonts w:ascii="Times New Roman" w:hAnsi="Times New Roman" w:cs="Times New Roman"/>
          <w:sz w:val="26"/>
          <w:szCs w:val="26"/>
        </w:rPr>
        <w:fldChar w:fldCharType="separate"/>
      </w:r>
      <w:r w:rsidRPr="0049088D">
        <w:rPr>
          <w:rStyle w:val="a4"/>
          <w:rFonts w:ascii="Times New Roman" w:hAnsi="Times New Roman" w:cs="Times New Roman"/>
          <w:sz w:val="26"/>
          <w:szCs w:val="26"/>
          <w:vertAlign w:val="superscript"/>
        </w:rPr>
        <w:t>3</w:t>
      </w:r>
      <w:r w:rsidR="00000000" w:rsidRPr="0049088D">
        <w:rPr>
          <w:rStyle w:val="a4"/>
          <w:rFonts w:ascii="Times New Roman" w:hAnsi="Times New Roman" w:cs="Times New Roman"/>
          <w:sz w:val="26"/>
          <w:szCs w:val="26"/>
          <w:vertAlign w:val="superscript"/>
        </w:rPr>
        <w:fldChar w:fldCharType="end"/>
      </w:r>
      <w:r w:rsidRPr="0049088D">
        <w:rPr>
          <w:rFonts w:ascii="Times New Roman" w:hAnsi="Times New Roman" w:cs="Times New Roman"/>
          <w:color w:val="111111"/>
          <w:sz w:val="26"/>
          <w:szCs w:val="26"/>
        </w:rPr>
        <w:t>.</w:t>
      </w:r>
    </w:p>
    <w:p w14:paraId="1F7ECFD3" w14:textId="77777777" w:rsidR="00FD4E01" w:rsidRPr="0049088D" w:rsidRDefault="00FD4E01" w:rsidP="00FD4E01">
      <w:pPr>
        <w:pStyle w:val="a3"/>
        <w:spacing w:before="0" w:beforeAutospacing="0" w:after="0" w:afterAutospacing="0"/>
        <w:rPr>
          <w:rFonts w:ascii="Times New Roman" w:hAnsi="Times New Roman" w:cs="Times New Roman" w:hint="eastAsia"/>
          <w:color w:val="111111"/>
          <w:sz w:val="26"/>
          <w:szCs w:val="26"/>
        </w:rPr>
      </w:pPr>
    </w:p>
    <w:p w14:paraId="2AEF1AED" w14:textId="58F59BE3" w:rsidR="008554BF" w:rsidRPr="0049088D" w:rsidRDefault="008554BF" w:rsidP="008554BF">
      <w:pPr>
        <w:pStyle w:val="a3"/>
        <w:spacing w:before="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To overcome these challenges, researchers have been using various computational tools and techniques to assist in drug discovery. </w:t>
      </w:r>
      <w:hyperlink r:id="rId5" w:tgtFrame="_blank" w:history="1">
        <w:r w:rsidRPr="0049088D">
          <w:rPr>
            <w:rStyle w:val="a4"/>
            <w:rFonts w:ascii="Times New Roman" w:hAnsi="Times New Roman" w:cs="Times New Roman"/>
            <w:sz w:val="26"/>
            <w:szCs w:val="26"/>
          </w:rPr>
          <w:t>For example, computer-aided drug design (CADD) uses various algorithms and databases to predict the behavior of molecular systems and identify new drug targets </w:t>
        </w:r>
      </w:hyperlink>
      <w:hyperlink r:id="rId6" w:tgtFrame="_blank" w:history="1">
        <w:r w:rsidRPr="0049088D">
          <w:rPr>
            <w:rStyle w:val="a4"/>
            <w:rFonts w:ascii="Times New Roman" w:hAnsi="Times New Roman" w:cs="Times New Roman"/>
            <w:sz w:val="26"/>
            <w:szCs w:val="26"/>
            <w:vertAlign w:val="superscript"/>
          </w:rPr>
          <w:t>4</w:t>
        </w:r>
      </w:hyperlink>
      <w:r w:rsidRPr="0049088D">
        <w:rPr>
          <w:rFonts w:ascii="Times New Roman" w:hAnsi="Times New Roman" w:cs="Times New Roman"/>
          <w:color w:val="111111"/>
          <w:sz w:val="26"/>
          <w:szCs w:val="26"/>
        </w:rPr>
        <w:t>. </w:t>
      </w:r>
      <w:r w:rsidR="00AB429F" w:rsidRPr="0049088D">
        <w:rPr>
          <w:rFonts w:ascii="Times New Roman" w:hAnsi="Times New Roman" w:cs="Times New Roman"/>
          <w:color w:val="111111"/>
          <w:sz w:val="26"/>
          <w:szCs w:val="26"/>
        </w:rPr>
        <w:t xml:space="preserve">There is also </w:t>
      </w:r>
      <w:hyperlink r:id="rId7" w:tgtFrame="_blank" w:history="1">
        <w:r w:rsidRPr="0049088D">
          <w:rPr>
            <w:rStyle w:val="a4"/>
            <w:rFonts w:ascii="Times New Roman" w:hAnsi="Times New Roman" w:cs="Times New Roman"/>
            <w:sz w:val="26"/>
            <w:szCs w:val="26"/>
          </w:rPr>
          <w:t xml:space="preserve">Molecular dynamics simulations (MDS) </w:t>
        </w:r>
        <w:r w:rsidR="00AB429F" w:rsidRPr="0049088D">
          <w:rPr>
            <w:rStyle w:val="a4"/>
            <w:rFonts w:ascii="Times New Roman" w:hAnsi="Times New Roman" w:cs="Times New Roman"/>
            <w:sz w:val="26"/>
            <w:szCs w:val="26"/>
          </w:rPr>
          <w:t xml:space="preserve">which </w:t>
        </w:r>
        <w:r w:rsidRPr="0049088D">
          <w:rPr>
            <w:rStyle w:val="a4"/>
            <w:rFonts w:ascii="Times New Roman" w:hAnsi="Times New Roman" w:cs="Times New Roman"/>
            <w:sz w:val="26"/>
            <w:szCs w:val="26"/>
          </w:rPr>
          <w:t>use physics-based models to simulate the interactions and motions of molecules in different environments </w:t>
        </w:r>
      </w:hyperlink>
      <w:hyperlink r:id="rId8" w:tgtFrame="_blank" w:history="1">
        <w:r w:rsidRPr="0049088D">
          <w:rPr>
            <w:rStyle w:val="a4"/>
            <w:rFonts w:ascii="Times New Roman" w:hAnsi="Times New Roman" w:cs="Times New Roman"/>
            <w:sz w:val="26"/>
            <w:szCs w:val="26"/>
            <w:vertAlign w:val="superscript"/>
          </w:rPr>
          <w:t>5</w:t>
        </w:r>
      </w:hyperlink>
      <w:r w:rsidRPr="0049088D">
        <w:rPr>
          <w:rFonts w:ascii="Times New Roman" w:hAnsi="Times New Roman" w:cs="Times New Roman"/>
          <w:color w:val="111111"/>
          <w:sz w:val="26"/>
          <w:szCs w:val="26"/>
        </w:rPr>
        <w:t>. </w:t>
      </w:r>
    </w:p>
    <w:p w14:paraId="022813D3" w14:textId="1B7C343D" w:rsidR="008C0193" w:rsidRPr="0049088D" w:rsidRDefault="008554BF" w:rsidP="00AB429F">
      <w:pPr>
        <w:pStyle w:val="a3"/>
        <w:spacing w:before="180" w:beforeAutospacing="0" w:after="0" w:afterAutospacing="0"/>
        <w:rPr>
          <w:rFonts w:ascii="Times New Roman" w:hAnsi="Times New Roman" w:cs="Times New Roman"/>
          <w:sz w:val="26"/>
          <w:szCs w:val="26"/>
        </w:rPr>
      </w:pPr>
      <w:r w:rsidRPr="0049088D">
        <w:rPr>
          <w:rFonts w:ascii="Times New Roman" w:hAnsi="Times New Roman" w:cs="Times New Roman"/>
          <w:color w:val="111111"/>
          <w:sz w:val="26"/>
          <w:szCs w:val="26"/>
        </w:rPr>
        <w:t xml:space="preserve">However, these methods also have limitations. For instance, CADD relies on existing knowledge and </w:t>
      </w:r>
      <w:r w:rsidR="00AB429F" w:rsidRPr="0049088D">
        <w:rPr>
          <w:rFonts w:ascii="Times New Roman" w:hAnsi="Times New Roman" w:cs="Times New Roman"/>
          <w:color w:val="111111"/>
          <w:sz w:val="26"/>
          <w:szCs w:val="26"/>
        </w:rPr>
        <w:t xml:space="preserve">excessive </w:t>
      </w:r>
      <w:r w:rsidRPr="0049088D">
        <w:rPr>
          <w:rFonts w:ascii="Times New Roman" w:hAnsi="Times New Roman" w:cs="Times New Roman"/>
          <w:color w:val="111111"/>
          <w:sz w:val="26"/>
          <w:szCs w:val="26"/>
        </w:rPr>
        <w:t xml:space="preserve">data, which may not capture all the possible molecular interactions and variations. </w:t>
      </w:r>
      <w:r w:rsidR="00AB429F" w:rsidRPr="0049088D">
        <w:rPr>
          <w:rFonts w:ascii="Times New Roman" w:hAnsi="Times New Roman" w:cs="Times New Roman"/>
          <w:color w:val="111111"/>
          <w:sz w:val="26"/>
          <w:szCs w:val="26"/>
        </w:rPr>
        <w:t xml:space="preserve">Moreover, </w:t>
      </w:r>
      <w:r w:rsidRPr="0049088D">
        <w:rPr>
          <w:rFonts w:ascii="Times New Roman" w:hAnsi="Times New Roman" w:cs="Times New Roman"/>
          <w:color w:val="111111"/>
          <w:sz w:val="26"/>
          <w:szCs w:val="26"/>
        </w:rPr>
        <w:t xml:space="preserve">MDS requires a lot of computational power and time to simulate complex systems with high accuracy. </w:t>
      </w:r>
    </w:p>
    <w:p w14:paraId="3C64DBB8" w14:textId="77777777" w:rsidR="0049088D" w:rsidRPr="0049088D" w:rsidRDefault="0049088D" w:rsidP="008554BF">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This is where our solution comes in. Q</w:t>
      </w:r>
      <w:r w:rsidRPr="0049088D">
        <w:rPr>
          <w:rFonts w:ascii="Times New Roman" w:hAnsi="Times New Roman" w:cs="Times New Roman"/>
          <w:color w:val="111111"/>
          <w:sz w:val="26"/>
          <w:szCs w:val="26"/>
        </w:rPr>
        <w:t>uantum-based machine learning simulation, or QMLS for short</w:t>
      </w:r>
      <w:r w:rsidRPr="0049088D">
        <w:rPr>
          <w:rFonts w:ascii="Times New Roman" w:hAnsi="Times New Roman" w:cs="Times New Roman"/>
          <w:color w:val="111111"/>
          <w:sz w:val="26"/>
          <w:szCs w:val="26"/>
        </w:rPr>
        <w:t xml:space="preserve"> c</w:t>
      </w:r>
      <w:r w:rsidRPr="0049088D">
        <w:rPr>
          <w:rFonts w:ascii="Times New Roman" w:hAnsi="Times New Roman" w:cs="Times New Roman"/>
          <w:color w:val="111111"/>
          <w:sz w:val="26"/>
          <w:szCs w:val="26"/>
        </w:rPr>
        <w:t>ombines the power of quantum computing and machine learning to simulate and predict the behavior of complex molecular systems, such as drug-target interactions, drug metabolism, and drug toxicity. QMLS can potentially offer advantages over classical methods, such as faster computation, higher accuracy, and lower cost</w:t>
      </w:r>
      <w:r w:rsidR="00AB429F" w:rsidRPr="0049088D">
        <w:rPr>
          <w:rFonts w:ascii="Times New Roman" w:hAnsi="Times New Roman" w:cs="Times New Roman"/>
          <w:color w:val="111111"/>
          <w:sz w:val="26"/>
          <w:szCs w:val="26"/>
        </w:rPr>
        <w:t xml:space="preserve">. </w:t>
      </w:r>
    </w:p>
    <w:p w14:paraId="2BF2C582" w14:textId="445F1E75" w:rsidR="008554BF" w:rsidRDefault="008554BF" w:rsidP="008554BF">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 xml:space="preserve">The basic framework for QMLS consists of three main components: </w:t>
      </w:r>
      <w:r w:rsidR="002863B0" w:rsidRPr="00D54137">
        <w:rPr>
          <w:rFonts w:ascii="Times New Roman" w:hAnsi="Times New Roman" w:cs="Times New Roman"/>
          <w:color w:val="111111"/>
          <w:sz w:val="26"/>
          <w:szCs w:val="26"/>
        </w:rPr>
        <w:t>Machine Learning Molecule Generation</w:t>
      </w:r>
      <w:r w:rsidRPr="0049088D">
        <w:rPr>
          <w:rFonts w:ascii="Times New Roman" w:hAnsi="Times New Roman" w:cs="Times New Roman"/>
          <w:color w:val="111111"/>
          <w:sz w:val="26"/>
          <w:szCs w:val="26"/>
        </w:rPr>
        <w:t xml:space="preserve"> (MLG),</w:t>
      </w:r>
      <w:r w:rsidR="00D54137" w:rsidRPr="0049088D">
        <w:rPr>
          <w:rFonts w:ascii="Times New Roman" w:hAnsi="Times New Roman" w:cs="Times New Roman"/>
          <w:color w:val="111111"/>
          <w:sz w:val="26"/>
          <w:szCs w:val="26"/>
        </w:rPr>
        <w:t xml:space="preserve"> machine learning variation (MLV)</w:t>
      </w:r>
      <w:r w:rsidR="00D54137">
        <w:rPr>
          <w:rFonts w:ascii="Times New Roman" w:hAnsi="Times New Roman" w:cs="Times New Roman"/>
          <w:color w:val="111111"/>
          <w:sz w:val="26"/>
          <w:szCs w:val="26"/>
        </w:rPr>
        <w:t xml:space="preserve">, and </w:t>
      </w:r>
      <w:r w:rsidRPr="0049088D">
        <w:rPr>
          <w:rFonts w:ascii="Times New Roman" w:hAnsi="Times New Roman" w:cs="Times New Roman"/>
          <w:color w:val="111111"/>
          <w:sz w:val="26"/>
          <w:szCs w:val="26"/>
        </w:rPr>
        <w:t xml:space="preserve">quantum-based simulation (QS). </w:t>
      </w:r>
      <w:r w:rsidR="00312806">
        <w:rPr>
          <w:rFonts w:ascii="Times New Roman" w:hAnsi="Times New Roman" w:cs="Times New Roman"/>
          <w:color w:val="111111"/>
          <w:sz w:val="26"/>
          <w:szCs w:val="26"/>
        </w:rPr>
        <w:t xml:space="preserve">The system works in accordance to drug R&amp;D. </w:t>
      </w:r>
      <w:r w:rsidR="00D54137" w:rsidRPr="00D54137">
        <w:rPr>
          <w:rFonts w:ascii="Times New Roman" w:hAnsi="Times New Roman" w:cs="Times New Roman"/>
          <w:color w:val="111111"/>
          <w:sz w:val="26"/>
          <w:szCs w:val="26"/>
        </w:rPr>
        <w:t>For Hit Generation</w:t>
      </w:r>
      <w:r w:rsidR="00A43491">
        <w:rPr>
          <w:rFonts w:ascii="Times New Roman" w:hAnsi="Times New Roman" w:cs="Times New Roman"/>
          <w:color w:val="111111"/>
          <w:sz w:val="26"/>
          <w:szCs w:val="26"/>
        </w:rPr>
        <w:t xml:space="preserve"> (fist stage…)</w:t>
      </w:r>
      <w:r w:rsidR="00D54137" w:rsidRPr="00D54137">
        <w:rPr>
          <w:rFonts w:ascii="Times New Roman" w:hAnsi="Times New Roman" w:cs="Times New Roman"/>
          <w:color w:val="111111"/>
          <w:sz w:val="26"/>
          <w:szCs w:val="26"/>
        </w:rPr>
        <w:t xml:space="preserve">, </w:t>
      </w:r>
      <w:r w:rsidR="00312806">
        <w:rPr>
          <w:rFonts w:ascii="Times New Roman" w:hAnsi="Times New Roman" w:cs="Times New Roman"/>
          <w:color w:val="111111"/>
          <w:sz w:val="26"/>
          <w:szCs w:val="26"/>
        </w:rPr>
        <w:t xml:space="preserve">this phase is parallel to the </w:t>
      </w:r>
      <w:r w:rsidR="00D54137" w:rsidRPr="00D54137">
        <w:rPr>
          <w:rFonts w:ascii="Times New Roman" w:hAnsi="Times New Roman" w:cs="Times New Roman"/>
          <w:color w:val="111111"/>
          <w:sz w:val="26"/>
          <w:szCs w:val="26"/>
        </w:rPr>
        <w:t xml:space="preserve">Machine Learning Molecule Generation (MLG) generates possible hits according to the molecular structure of the target protein while the Quantum Simulation (QS) filters </w:t>
      </w:r>
      <w:r w:rsidR="00312806">
        <w:rPr>
          <w:rFonts w:ascii="Times New Roman" w:hAnsi="Times New Roman" w:cs="Times New Roman"/>
          <w:color w:val="111111"/>
          <w:sz w:val="26"/>
          <w:szCs w:val="26"/>
        </w:rPr>
        <w:t xml:space="preserve">these </w:t>
      </w:r>
      <w:r w:rsidR="00D54137" w:rsidRPr="00D54137">
        <w:rPr>
          <w:rFonts w:ascii="Times New Roman" w:hAnsi="Times New Roman" w:cs="Times New Roman"/>
          <w:color w:val="111111"/>
          <w:sz w:val="26"/>
          <w:szCs w:val="26"/>
        </w:rPr>
        <w:t xml:space="preserve">molecules from the primary essay based on the reaction and binding effectiveness with the target protein. </w:t>
      </w:r>
      <w:r w:rsidR="00D54137" w:rsidRPr="00D54137">
        <w:rPr>
          <w:rFonts w:ascii="Times New Roman" w:hAnsi="Times New Roman" w:cs="Times New Roman"/>
          <w:color w:val="111111"/>
          <w:sz w:val="26"/>
          <w:szCs w:val="26"/>
        </w:rPr>
        <w:lastRenderedPageBreak/>
        <w:t>Then, For Lead Optimization</w:t>
      </w:r>
      <w:r w:rsidR="00312806">
        <w:rPr>
          <w:rFonts w:ascii="Times New Roman" w:hAnsi="Times New Roman" w:cs="Times New Roman"/>
          <w:color w:val="111111"/>
          <w:sz w:val="26"/>
          <w:szCs w:val="26"/>
        </w:rPr>
        <w:t xml:space="preserve"> (in which…)</w:t>
      </w:r>
      <w:r w:rsidR="00D54137" w:rsidRPr="00D54137">
        <w:rPr>
          <w:rFonts w:ascii="Times New Roman" w:hAnsi="Times New Roman" w:cs="Times New Roman"/>
          <w:color w:val="111111"/>
          <w:sz w:val="26"/>
          <w:szCs w:val="26"/>
        </w:rPr>
        <w:t xml:space="preserve">, the resultant molecules generated and filtered from MLG and QS are compared, and molecules that appear as a result of both processes will be made into dozens of molecular variations </w:t>
      </w:r>
      <w:r w:rsidR="00312806">
        <w:rPr>
          <w:rFonts w:ascii="Times New Roman" w:hAnsi="Times New Roman" w:cs="Times New Roman"/>
          <w:color w:val="111111"/>
          <w:sz w:val="26"/>
          <w:szCs w:val="26"/>
        </w:rPr>
        <w:t xml:space="preserve">and optimization </w:t>
      </w:r>
      <w:r w:rsidR="00D54137" w:rsidRPr="00D54137">
        <w:rPr>
          <w:rFonts w:ascii="Times New Roman" w:hAnsi="Times New Roman" w:cs="Times New Roman"/>
          <w:color w:val="111111"/>
          <w:sz w:val="26"/>
          <w:szCs w:val="26"/>
        </w:rPr>
        <w:t>through Machine Learning Molecule Variation (MLV)</w:t>
      </w:r>
      <w:r w:rsidR="00312806">
        <w:rPr>
          <w:rFonts w:ascii="Times New Roman" w:hAnsi="Times New Roman" w:cs="Times New Roman"/>
          <w:color w:val="111111"/>
          <w:sz w:val="26"/>
          <w:szCs w:val="26"/>
        </w:rPr>
        <w:t>.</w:t>
      </w:r>
      <w:r w:rsidR="00D54137" w:rsidRPr="00D54137">
        <w:rPr>
          <w:rFonts w:ascii="Times New Roman" w:hAnsi="Times New Roman" w:cs="Times New Roman"/>
          <w:color w:val="111111"/>
          <w:sz w:val="26"/>
          <w:szCs w:val="26"/>
        </w:rPr>
        <w:t xml:space="preserve"> Lastly, all optimized molecules would undergo multiple rounds of QS filtering with a high standard for reaction effectiveness and safety, creating a few dozen pre-clinical-trail-ready drugs.</w:t>
      </w:r>
    </w:p>
    <w:p w14:paraId="05317828" w14:textId="77777777" w:rsidR="00B54DB1" w:rsidRDefault="00B54DB1" w:rsidP="008554BF">
      <w:pPr>
        <w:pStyle w:val="a3"/>
        <w:spacing w:before="180" w:beforeAutospacing="0" w:after="0" w:afterAutospacing="0"/>
        <w:rPr>
          <w:rFonts w:ascii="Times New Roman" w:hAnsi="Times New Roman" w:cs="Times New Roman"/>
          <w:color w:val="111111"/>
          <w:sz w:val="26"/>
          <w:szCs w:val="26"/>
        </w:rPr>
      </w:pPr>
    </w:p>
    <w:p w14:paraId="13198D4F" w14:textId="214A264A" w:rsidR="00FF5AC5" w:rsidRDefault="00FF5AC5" w:rsidP="008554BF">
      <w:pPr>
        <w:pStyle w:val="a3"/>
        <w:spacing w:before="180" w:beforeAutospacing="0" w:after="0" w:afterAutospacing="0"/>
        <w:rPr>
          <w:rFonts w:ascii="Times New Roman" w:hAnsi="Times New Roman" w:cs="Times New Roman" w:hint="eastAsia"/>
          <w:color w:val="111111"/>
          <w:sz w:val="26"/>
          <w:szCs w:val="26"/>
        </w:rPr>
      </w:pPr>
      <w:r>
        <w:rPr>
          <w:rFonts w:ascii="Times New Roman" w:hAnsi="Times New Roman" w:cs="Times New Roman"/>
          <w:color w:val="111111"/>
          <w:sz w:val="26"/>
          <w:szCs w:val="26"/>
        </w:rPr>
        <w:t xml:space="preserve">Basically, QS &amp; QML take s place same time. They correspond to the Hit Generation stage of R&amp;D. </w:t>
      </w:r>
      <w:r w:rsidR="00A11B7D">
        <w:rPr>
          <w:rFonts w:ascii="Times New Roman" w:hAnsi="Times New Roman" w:cs="Times New Roman"/>
          <w:color w:val="111111"/>
          <w:sz w:val="26"/>
          <w:szCs w:val="26"/>
        </w:rPr>
        <w:t>The purpose of this is … to accompany both novel creation(ml) and existing solutions (QS). Then results compared</w:t>
      </w:r>
      <w:r w:rsidR="00F15E90">
        <w:rPr>
          <w:rFonts w:ascii="Times New Roman" w:hAnsi="Times New Roman" w:cs="Times New Roman"/>
          <w:color w:val="111111"/>
          <w:sz w:val="26"/>
          <w:szCs w:val="26"/>
        </w:rPr>
        <w:t xml:space="preserve"> if match... wich means </w:t>
      </w:r>
      <w:r w:rsidR="00A11B7D">
        <w:rPr>
          <w:rFonts w:ascii="Times New Roman" w:hAnsi="Times New Roman" w:cs="Times New Roman"/>
          <w:color w:val="111111"/>
          <w:sz w:val="26"/>
          <w:szCs w:val="26"/>
        </w:rPr>
        <w:t>… MLV create optimation &amp; variation (leda optimization.)</w:t>
      </w:r>
    </w:p>
    <w:p w14:paraId="56153E88" w14:textId="77777777" w:rsidR="00B54DB1" w:rsidRPr="0049088D" w:rsidRDefault="00B54DB1" w:rsidP="008554BF">
      <w:pPr>
        <w:pStyle w:val="a3"/>
        <w:spacing w:before="180" w:beforeAutospacing="0" w:after="0" w:afterAutospacing="0"/>
        <w:rPr>
          <w:rFonts w:ascii="Times New Roman" w:hAnsi="Times New Roman" w:cs="Times New Roman" w:hint="eastAsia"/>
          <w:color w:val="111111"/>
          <w:sz w:val="26"/>
          <w:szCs w:val="26"/>
        </w:rPr>
      </w:pPr>
    </w:p>
    <w:p w14:paraId="716EA9E4" w14:textId="433A6058" w:rsidR="005E7C7D" w:rsidRDefault="008554BF" w:rsidP="002B7ED2">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 xml:space="preserve">MLG is the first component of QMLS, which is responsible for generating possible drug candidates based on the molecular structure of the target protein or gene. </w:t>
      </w:r>
    </w:p>
    <w:p w14:paraId="505696C5" w14:textId="77777777" w:rsidR="005E7C7D" w:rsidRDefault="005E7C7D" w:rsidP="002B7ED2">
      <w:pPr>
        <w:pStyle w:val="a3"/>
        <w:spacing w:before="180" w:beforeAutospacing="0" w:after="0" w:afterAutospacing="0"/>
        <w:rPr>
          <w:rFonts w:ascii="Times New Roman" w:hAnsi="Times New Roman" w:cs="Times New Roman"/>
          <w:color w:val="111111"/>
          <w:sz w:val="26"/>
          <w:szCs w:val="26"/>
        </w:rPr>
      </w:pPr>
    </w:p>
    <w:p w14:paraId="303D5A78" w14:textId="3102AEFB" w:rsidR="005E7C7D" w:rsidRPr="002C15BE" w:rsidRDefault="005E7C7D" w:rsidP="002B7ED2">
      <w:pPr>
        <w:pStyle w:val="a3"/>
        <w:spacing w:before="180" w:beforeAutospacing="0" w:after="0" w:afterAutospacing="0"/>
        <w:rPr>
          <w:rFonts w:ascii="Times New Roman" w:hAnsi="Times New Roman" w:cs="Times New Roman" w:hint="eastAsia"/>
          <w:b/>
          <w:bCs/>
          <w:color w:val="111111"/>
          <w:sz w:val="26"/>
          <w:szCs w:val="26"/>
        </w:rPr>
      </w:pPr>
      <w:r w:rsidRPr="002C15BE">
        <w:rPr>
          <w:rFonts w:ascii="Times New Roman" w:hAnsi="Times New Roman" w:cs="Times New Roman" w:hint="eastAsia"/>
          <w:b/>
          <w:bCs/>
          <w:color w:val="111111"/>
          <w:sz w:val="26"/>
          <w:szCs w:val="26"/>
        </w:rPr>
        <w:t>E</w:t>
      </w:r>
      <w:r w:rsidRPr="002C15BE">
        <w:rPr>
          <w:rFonts w:ascii="Times New Roman" w:hAnsi="Times New Roman" w:cs="Times New Roman"/>
          <w:b/>
          <w:bCs/>
          <w:color w:val="111111"/>
          <w:sz w:val="26"/>
          <w:szCs w:val="26"/>
        </w:rPr>
        <w:t>xplain Picture</w:t>
      </w:r>
    </w:p>
    <w:p w14:paraId="54BEBA23" w14:textId="7290EC33" w:rsidR="005E7C7D" w:rsidRPr="002C15BE" w:rsidRDefault="002C15BE" w:rsidP="002B7ED2">
      <w:pPr>
        <w:pStyle w:val="a3"/>
        <w:spacing w:before="180" w:beforeAutospacing="0" w:after="0" w:afterAutospacing="0"/>
        <w:rPr>
          <w:rFonts w:ascii="Times New Roman" w:hAnsi="Times New Roman" w:cs="Times New Roman"/>
          <w:b/>
          <w:bCs/>
          <w:color w:val="111111"/>
          <w:sz w:val="26"/>
          <w:szCs w:val="26"/>
        </w:rPr>
      </w:pPr>
      <w:r w:rsidRPr="002C15BE">
        <w:rPr>
          <w:rFonts w:ascii="Times New Roman" w:hAnsi="Times New Roman" w:cs="Times New Roman" w:hint="eastAsia"/>
          <w:b/>
          <w:bCs/>
          <w:color w:val="111111"/>
          <w:sz w:val="26"/>
          <w:szCs w:val="26"/>
        </w:rPr>
        <w:t>T</w:t>
      </w:r>
      <w:r w:rsidRPr="002C15BE">
        <w:rPr>
          <w:rFonts w:ascii="Times New Roman" w:hAnsi="Times New Roman" w:cs="Times New Roman"/>
          <w:b/>
          <w:bCs/>
          <w:color w:val="111111"/>
          <w:sz w:val="26"/>
          <w:szCs w:val="26"/>
        </w:rPr>
        <w:t>ransfer Learning</w:t>
      </w:r>
      <w:r w:rsidR="00736E50">
        <w:rPr>
          <w:rFonts w:ascii="Times New Roman" w:hAnsi="Times New Roman" w:cs="Times New Roman"/>
          <w:b/>
          <w:bCs/>
          <w:color w:val="111111"/>
          <w:sz w:val="26"/>
          <w:szCs w:val="26"/>
        </w:rPr>
        <w:t>… advantage-&gt; break down complex task</w:t>
      </w:r>
    </w:p>
    <w:p w14:paraId="7ABC08DF" w14:textId="6879B947" w:rsidR="008554BF" w:rsidRPr="0049088D" w:rsidRDefault="00AD0C86" w:rsidP="002B7ED2">
      <w:pPr>
        <w:pStyle w:val="a3"/>
        <w:spacing w:before="180" w:beforeAutospacing="0" w:after="0" w:afterAutospacing="0"/>
        <w:rPr>
          <w:rFonts w:ascii="Times New Roman" w:hAnsi="Times New Roman" w:cs="Times New Roman"/>
          <w:color w:val="111111"/>
          <w:sz w:val="26"/>
          <w:szCs w:val="26"/>
        </w:rPr>
      </w:pPr>
      <w:r>
        <w:rPr>
          <w:rFonts w:ascii="Times New Roman" w:hAnsi="Times New Roman" w:cs="Times New Roman"/>
          <w:color w:val="111111"/>
          <w:sz w:val="26"/>
          <w:szCs w:val="26"/>
        </w:rPr>
        <w:t xml:space="preserve">Moreover, </w:t>
      </w:r>
      <w:r w:rsidR="008554BF" w:rsidRPr="0049088D">
        <w:rPr>
          <w:rFonts w:ascii="Times New Roman" w:hAnsi="Times New Roman" w:cs="Times New Roman"/>
          <w:color w:val="111111"/>
          <w:sz w:val="26"/>
          <w:szCs w:val="26"/>
        </w:rPr>
        <w:t xml:space="preserve">MLG uses quantum generative models, such as quantum generative adversarial networks (QGANs) or quantum variational autoencoders (QVAEs), to learn the probability distribution of the molecular space and sample new molecules from it. </w:t>
      </w:r>
    </w:p>
    <w:p w14:paraId="1AAD40B6" w14:textId="77777777" w:rsidR="008554BF" w:rsidRDefault="008554BF" w:rsidP="008554BF">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The advantage of using QGANs for QMLG is that they can generate diverse and novel drug candidates that are not limited by existing data or knowledge. They can also learn complex features and correlations in the molecular space that may be hard to capture by classical methods. Moreover, QGANs can leverage quantum resources to speed up the training and sampling process, as well as enhance the quality and diversity of the generated molecules.</w:t>
      </w:r>
    </w:p>
    <w:p w14:paraId="19C9A3BF" w14:textId="77777777" w:rsidR="002C15BE" w:rsidRPr="0049088D" w:rsidRDefault="002C15BE" w:rsidP="008554BF">
      <w:pPr>
        <w:pStyle w:val="a3"/>
        <w:spacing w:before="180" w:beforeAutospacing="0" w:after="0" w:afterAutospacing="0"/>
        <w:rPr>
          <w:rFonts w:ascii="Times New Roman" w:hAnsi="Times New Roman" w:cs="Times New Roman"/>
          <w:color w:val="111111"/>
          <w:sz w:val="26"/>
          <w:szCs w:val="26"/>
        </w:rPr>
      </w:pPr>
    </w:p>
    <w:p w14:paraId="0398369A" w14:textId="66022B54" w:rsidR="008554BF" w:rsidRPr="0049088D" w:rsidRDefault="008554BF" w:rsidP="008554BF">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QS is the second component of QMLS, which is responsible for filtering out molecules based on their reaction and binding effectiveness with the target protein or gene. QS perform</w:t>
      </w:r>
      <w:r w:rsidR="00C6503B">
        <w:rPr>
          <w:rFonts w:ascii="Times New Roman" w:hAnsi="Times New Roman" w:cs="Times New Roman"/>
          <w:color w:val="111111"/>
          <w:sz w:val="26"/>
          <w:szCs w:val="26"/>
        </w:rPr>
        <w:t>s</w:t>
      </w:r>
      <w:r w:rsidRPr="0049088D">
        <w:rPr>
          <w:rFonts w:ascii="Times New Roman" w:hAnsi="Times New Roman" w:cs="Times New Roman"/>
          <w:color w:val="111111"/>
          <w:sz w:val="26"/>
          <w:szCs w:val="26"/>
        </w:rPr>
        <w:t xml:space="preserve"> accurate and efficient simulations of molecular systems. Q</w:t>
      </w:r>
      <w:r w:rsidR="00C6503B">
        <w:rPr>
          <w:rFonts w:ascii="Times New Roman" w:hAnsi="Times New Roman" w:cs="Times New Roman"/>
          <w:color w:val="111111"/>
          <w:sz w:val="26"/>
          <w:szCs w:val="26"/>
        </w:rPr>
        <w:t>S</w:t>
      </w:r>
      <w:r w:rsidRPr="0049088D">
        <w:rPr>
          <w:rFonts w:ascii="Times New Roman" w:hAnsi="Times New Roman" w:cs="Times New Roman"/>
          <w:color w:val="111111"/>
          <w:sz w:val="26"/>
          <w:szCs w:val="26"/>
        </w:rPr>
        <w:t xml:space="preserve"> use quantum algorithms to simulate the dynamics and interactions of molecules in different environments, such as solvents, temperatures, pressures, etc. Quantum algorithms can offer advantages over classical algorithms in terms of scalability, accuracy, speed, and complexity.</w:t>
      </w:r>
    </w:p>
    <w:p w14:paraId="01735311" w14:textId="70080B03" w:rsidR="008554BF" w:rsidRPr="0049088D" w:rsidRDefault="008554BF" w:rsidP="008554BF">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 xml:space="preserve"> OpenMM </w:t>
      </w:r>
      <w:r w:rsidR="006A48F4">
        <w:rPr>
          <w:rFonts w:ascii="Times New Roman" w:hAnsi="Times New Roman" w:cs="Times New Roman"/>
          <w:color w:val="111111"/>
          <w:sz w:val="26"/>
          <w:szCs w:val="26"/>
        </w:rPr>
        <w:t>can be taken as a</w:t>
      </w:r>
      <w:r w:rsidR="00C6503B">
        <w:rPr>
          <w:rFonts w:ascii="Times New Roman" w:hAnsi="Times New Roman" w:cs="Times New Roman"/>
          <w:color w:val="111111"/>
          <w:sz w:val="26"/>
          <w:szCs w:val="26"/>
        </w:rPr>
        <w:t>n</w:t>
      </w:r>
      <w:r w:rsidR="006A48F4">
        <w:rPr>
          <w:rFonts w:ascii="Times New Roman" w:hAnsi="Times New Roman" w:cs="Times New Roman"/>
          <w:color w:val="111111"/>
          <w:sz w:val="26"/>
          <w:szCs w:val="26"/>
        </w:rPr>
        <w:t xml:space="preserve"> example of </w:t>
      </w:r>
      <w:r w:rsidRPr="0049088D">
        <w:rPr>
          <w:rFonts w:ascii="Times New Roman" w:hAnsi="Times New Roman" w:cs="Times New Roman"/>
          <w:color w:val="111111"/>
          <w:sz w:val="26"/>
          <w:szCs w:val="26"/>
        </w:rPr>
        <w:t xml:space="preserve">QS. OpenMM is a software framework for performing molecular simulations on classical and quantum computers. OpenMM </w:t>
      </w:r>
      <w:r w:rsidRPr="0049088D">
        <w:rPr>
          <w:rFonts w:ascii="Times New Roman" w:hAnsi="Times New Roman" w:cs="Times New Roman"/>
          <w:color w:val="111111"/>
          <w:sz w:val="26"/>
          <w:szCs w:val="26"/>
        </w:rPr>
        <w:lastRenderedPageBreak/>
        <w:t>allows users to define molecular systems using various force fields, integrators, solvers, etc., and run simulations on different platforms, such as CPUs, GPUs, or quantum computers. OpenMM can also interface with other software packages</w:t>
      </w:r>
      <w:r w:rsidR="004B4B97">
        <w:rPr>
          <w:rFonts w:ascii="Times New Roman" w:hAnsi="Times New Roman" w:cs="Times New Roman"/>
          <w:color w:val="111111"/>
          <w:sz w:val="26"/>
          <w:szCs w:val="26"/>
        </w:rPr>
        <w:t xml:space="preserve"> </w:t>
      </w:r>
      <w:r w:rsidRPr="0049088D">
        <w:rPr>
          <w:rFonts w:ascii="Times New Roman" w:hAnsi="Times New Roman" w:cs="Times New Roman"/>
          <w:color w:val="111111"/>
          <w:sz w:val="26"/>
          <w:szCs w:val="26"/>
        </w:rPr>
        <w:t>to perform quantum chemistry calculations on molecular systems.</w:t>
      </w:r>
    </w:p>
    <w:p w14:paraId="40467197" w14:textId="661EEDC3" w:rsidR="008554BF" w:rsidRPr="0049088D" w:rsidRDefault="008554BF" w:rsidP="008554BF">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 xml:space="preserve">The advantage of QS is that it can filter out molecules based on their physical and chemical properties, such as energy, stability, reactivity, solubility, toxicity, etc. It can also evaluate the binding affinity and specificity of molecules with the target protein or gene, which are crucial for drug discovery. Moreover, </w:t>
      </w:r>
      <w:r w:rsidR="00FF5AC5">
        <w:rPr>
          <w:rFonts w:ascii="Times New Roman" w:hAnsi="Times New Roman" w:cs="Times New Roman"/>
          <w:color w:val="111111"/>
          <w:sz w:val="26"/>
          <w:szCs w:val="26"/>
        </w:rPr>
        <w:t>QS</w:t>
      </w:r>
      <w:r w:rsidRPr="0049088D">
        <w:rPr>
          <w:rFonts w:ascii="Times New Roman" w:hAnsi="Times New Roman" w:cs="Times New Roman"/>
          <w:color w:val="111111"/>
          <w:sz w:val="26"/>
          <w:szCs w:val="26"/>
        </w:rPr>
        <w:t xml:space="preserve"> can exploit quantum resources to improve the accuracy and efficiency of molecular simulations, as well as explore new regimes of molecular behavior that may be inaccessible by classical methods.</w:t>
      </w:r>
    </w:p>
    <w:p w14:paraId="69809375" w14:textId="77777777" w:rsidR="008554BF" w:rsidRPr="0049088D" w:rsidRDefault="008554BF" w:rsidP="008554BF">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QMLV is the third component of QMLS, which is responsible for creating variations and modifications of the filtered molecules based on their fitness scores. QMLV uses quantum variation models, such as quantum genetic algorithms (QGAs) or quantum random number generators (QRNGs), to optimize the molecular structures and properties according to some objective functions. Quantum variation models are extensions of classical variation models that use quantum circuits to implement mutation and crossover operations (in QGAs) or random sampling operations (in QRNGs). Quantum circuits can introduce more diversity and creativity in the variation process than classical circuits, as they can generate superpositions and entanglements of molecular states.</w:t>
      </w:r>
    </w:p>
    <w:p w14:paraId="04A5E080" w14:textId="77777777" w:rsidR="008554BF" w:rsidRPr="0049088D" w:rsidRDefault="008554BF" w:rsidP="008554BF">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The authors use QGAs as an example of QMLV in their paper. QGAs are quantum versions of genetic algorithms, which are evolutionary algorithms that mimic the natural selection process. QGAs consist of a population of quantum circuits, each representing a molecular structure. QGAs apply mutation and crossover operations to the quantum circuits to create new molecular structures, and evaluate their fitness scores based on some objective functions, such as binding affinity, stability, solubility, etc. QGAs select the best quantum circuits to form the next generation, and repeat the process until a desired solution is found or a termination criterion is met.</w:t>
      </w:r>
    </w:p>
    <w:p w14:paraId="6AA23EAD" w14:textId="77777777" w:rsidR="008554BF" w:rsidRPr="0049088D" w:rsidRDefault="008554BF" w:rsidP="008554BF">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The advantage of using QGAs for QMLV is that they can optimize the molecular structures and properties according to multiple criteria, such as efficacy, safety, bioavailability, etc. They can also generate new molecular structures that are not present in the original population, which may lead to novel and improved drug candidates. Moreover, QGAs can leverage quantum resources to enhance the diversity and quality of the variation process, as well as accelerate the convergence and exploration of the search space.</w:t>
      </w:r>
    </w:p>
    <w:p w14:paraId="6D4B6B2E" w14:textId="77777777" w:rsidR="008554BF" w:rsidRPr="0049088D" w:rsidRDefault="008554BF" w:rsidP="008554BF">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 xml:space="preserve">In summary, QMLS is a theoretical framework that combines quantum computing and machine learning to revolutionize the drug development process. QMLS consists of three main components: QMLG, QS, and QMLV, which work together to generate, filter, and optimize drug candidates based on the molecular structure of the target protein or gene. QMLS has the potential to offer significant advantages over existing </w:t>
      </w:r>
      <w:r w:rsidRPr="0049088D">
        <w:rPr>
          <w:rFonts w:ascii="Times New Roman" w:hAnsi="Times New Roman" w:cs="Times New Roman"/>
          <w:color w:val="111111"/>
          <w:sz w:val="26"/>
          <w:szCs w:val="26"/>
        </w:rPr>
        <w:lastRenderedPageBreak/>
        <w:t>methods in terms of efficiency, effectiveness, diversity, novelty, scalability, robustness, applicability etc. However, QMLS is still in its early stages of development and faces many challenges such as qubit constraints on noisy quantum computers; lack of standardized benchmarks; ethical issues; etc. Therefore, more research is needed to validate the feasibility; reliability; validity; generalizability; etc., of QMLS; as well as address its limitations; challenges; risks; etc., before it can be widely adopted and implemented in the real world.</w:t>
      </w:r>
    </w:p>
    <w:p w14:paraId="47568B3B" w14:textId="77777777" w:rsidR="008554BF" w:rsidRPr="0049088D" w:rsidRDefault="008554BF" w:rsidP="008554BF">
      <w:pPr>
        <w:rPr>
          <w:rFonts w:ascii="Times New Roman" w:hAnsi="Times New Roman" w:cs="Times New Roman"/>
          <w:sz w:val="26"/>
          <w:szCs w:val="26"/>
        </w:rPr>
      </w:pPr>
    </w:p>
    <w:p w14:paraId="77F093C5" w14:textId="7F3DEA64" w:rsidR="001E7A18" w:rsidRPr="0049088D" w:rsidRDefault="001E7A18" w:rsidP="001E7A18">
      <w:pPr>
        <w:pStyle w:val="a3"/>
        <w:spacing w:before="180" w:beforeAutospacing="0" w:after="0" w:afterAutospacing="0"/>
        <w:rPr>
          <w:rFonts w:ascii="Times New Roman" w:hAnsi="Times New Roman" w:cs="Times New Roman"/>
          <w:color w:val="111111"/>
          <w:sz w:val="26"/>
          <w:szCs w:val="26"/>
        </w:rPr>
      </w:pPr>
      <w:r w:rsidRPr="0049088D">
        <w:rPr>
          <w:rFonts w:ascii="Times New Roman" w:hAnsi="Times New Roman" w:cs="Times New Roman"/>
          <w:color w:val="111111"/>
          <w:sz w:val="26"/>
          <w:szCs w:val="26"/>
        </w:rPr>
        <w:t xml:space="preserve">Thank you for your attention. I hope you enjoyed this presentation and learned something new. </w:t>
      </w:r>
    </w:p>
    <w:p w14:paraId="0C3FF378" w14:textId="77777777" w:rsidR="001E7A18" w:rsidRPr="0049088D" w:rsidRDefault="001E7A18" w:rsidP="008554BF">
      <w:pPr>
        <w:rPr>
          <w:rFonts w:ascii="Times New Roman" w:hAnsi="Times New Roman" w:cs="Times New Roman"/>
          <w:sz w:val="26"/>
          <w:szCs w:val="26"/>
        </w:rPr>
      </w:pPr>
    </w:p>
    <w:sectPr w:rsidR="001E7A18" w:rsidRPr="0049088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93"/>
    <w:rsid w:val="000E75DE"/>
    <w:rsid w:val="001B3D10"/>
    <w:rsid w:val="001E7A18"/>
    <w:rsid w:val="002863B0"/>
    <w:rsid w:val="002B7ED2"/>
    <w:rsid w:val="002C15BE"/>
    <w:rsid w:val="00312806"/>
    <w:rsid w:val="00332F34"/>
    <w:rsid w:val="0049088D"/>
    <w:rsid w:val="004B4B97"/>
    <w:rsid w:val="00570530"/>
    <w:rsid w:val="005E7C7D"/>
    <w:rsid w:val="006A48F4"/>
    <w:rsid w:val="00736E50"/>
    <w:rsid w:val="007D14A7"/>
    <w:rsid w:val="008554BF"/>
    <w:rsid w:val="00896A79"/>
    <w:rsid w:val="008B0E6A"/>
    <w:rsid w:val="008C0193"/>
    <w:rsid w:val="00A11B7D"/>
    <w:rsid w:val="00A43491"/>
    <w:rsid w:val="00AB429F"/>
    <w:rsid w:val="00AD0C86"/>
    <w:rsid w:val="00B40FD3"/>
    <w:rsid w:val="00B54DB1"/>
    <w:rsid w:val="00BD2816"/>
    <w:rsid w:val="00C21819"/>
    <w:rsid w:val="00C6503B"/>
    <w:rsid w:val="00D54137"/>
    <w:rsid w:val="00E90AD1"/>
    <w:rsid w:val="00F15E90"/>
    <w:rsid w:val="00FD4E01"/>
    <w:rsid w:val="00FF5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BA82"/>
  <w15:chartTrackingRefBased/>
  <w15:docId w15:val="{FC9F43C9-66B7-49DC-87DC-0B2AF169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40FD3"/>
    <w:pPr>
      <w:widowControl/>
      <w:spacing w:before="100" w:beforeAutospacing="1" w:after="100" w:afterAutospacing="1"/>
      <w:jc w:val="left"/>
    </w:pPr>
    <w:rPr>
      <w:rFonts w:ascii="SimSun" w:eastAsia="SimSun" w:hAnsi="SimSun" w:cs="SimSun"/>
      <w:kern w:val="0"/>
      <w:sz w:val="24"/>
      <w:szCs w:val="24"/>
      <w14:ligatures w14:val="none"/>
    </w:rPr>
  </w:style>
  <w:style w:type="character" w:styleId="a4">
    <w:name w:val="Hyperlink"/>
    <w:basedOn w:val="a0"/>
    <w:uiPriority w:val="99"/>
    <w:semiHidden/>
    <w:unhideWhenUsed/>
    <w:rsid w:val="00B40FD3"/>
    <w:rPr>
      <w:color w:val="0000FF"/>
      <w:u w:val="single"/>
    </w:rPr>
  </w:style>
  <w:style w:type="character" w:styleId="a5">
    <w:name w:val="FollowedHyperlink"/>
    <w:basedOn w:val="a0"/>
    <w:uiPriority w:val="99"/>
    <w:semiHidden/>
    <w:unhideWhenUsed/>
    <w:rsid w:val="00D54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3505">
      <w:bodyDiv w:val="1"/>
      <w:marLeft w:val="0"/>
      <w:marRight w:val="0"/>
      <w:marTop w:val="0"/>
      <w:marBottom w:val="0"/>
      <w:divBdr>
        <w:top w:val="none" w:sz="0" w:space="0" w:color="auto"/>
        <w:left w:val="none" w:sz="0" w:space="0" w:color="auto"/>
        <w:bottom w:val="none" w:sz="0" w:space="0" w:color="auto"/>
        <w:right w:val="none" w:sz="0" w:space="0" w:color="auto"/>
      </w:divBdr>
    </w:div>
    <w:div w:id="389577626">
      <w:bodyDiv w:val="1"/>
      <w:marLeft w:val="0"/>
      <w:marRight w:val="0"/>
      <w:marTop w:val="0"/>
      <w:marBottom w:val="0"/>
      <w:divBdr>
        <w:top w:val="none" w:sz="0" w:space="0" w:color="auto"/>
        <w:left w:val="none" w:sz="0" w:space="0" w:color="auto"/>
        <w:bottom w:val="none" w:sz="0" w:space="0" w:color="auto"/>
        <w:right w:val="none" w:sz="0" w:space="0" w:color="auto"/>
      </w:divBdr>
    </w:div>
    <w:div w:id="515772026">
      <w:bodyDiv w:val="1"/>
      <w:marLeft w:val="0"/>
      <w:marRight w:val="0"/>
      <w:marTop w:val="0"/>
      <w:marBottom w:val="0"/>
      <w:divBdr>
        <w:top w:val="none" w:sz="0" w:space="0" w:color="auto"/>
        <w:left w:val="none" w:sz="0" w:space="0" w:color="auto"/>
        <w:bottom w:val="none" w:sz="0" w:space="0" w:color="auto"/>
        <w:right w:val="none" w:sz="0" w:space="0" w:color="auto"/>
      </w:divBdr>
    </w:div>
    <w:div w:id="1464731496">
      <w:bodyDiv w:val="1"/>
      <w:marLeft w:val="0"/>
      <w:marRight w:val="0"/>
      <w:marTop w:val="0"/>
      <w:marBottom w:val="0"/>
      <w:divBdr>
        <w:top w:val="none" w:sz="0" w:space="0" w:color="auto"/>
        <w:left w:val="none" w:sz="0" w:space="0" w:color="auto"/>
        <w:bottom w:val="none" w:sz="0" w:space="0" w:color="auto"/>
        <w:right w:val="none" w:sz="0" w:space="0" w:color="auto"/>
      </w:divBdr>
    </w:div>
    <w:div w:id="16030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4.00746" TargetMode="External"/><Relationship Id="rId3" Type="http://schemas.openxmlformats.org/officeDocument/2006/relationships/webSettings" Target="webSettings.xml"/><Relationship Id="rId7" Type="http://schemas.openxmlformats.org/officeDocument/2006/relationships/hyperlink" Target="https://arxiv.org/abs/2104.007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kinsey.com/industries/life-sciences/our-insights/pharmas-digital-rx-quantum-computing-in-drug-research-and-development" TargetMode="External"/><Relationship Id="rId5" Type="http://schemas.openxmlformats.org/officeDocument/2006/relationships/hyperlink" Target="https://www.mckinsey.com/industries/life-sciences/our-insights/pharmas-digital-rx-quantum-computing-in-drug-research-and-development" TargetMode="External"/><Relationship Id="rId10" Type="http://schemas.openxmlformats.org/officeDocument/2006/relationships/theme" Target="theme/theme1.xml"/><Relationship Id="rId4" Type="http://schemas.openxmlformats.org/officeDocument/2006/relationships/hyperlink" Target="https://link.springer.com/article/10.1007/s10822-020-00346-6"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1470</Words>
  <Characters>8382</Characters>
  <Application>Microsoft Office Word</Application>
  <DocSecurity>0</DocSecurity>
  <Lines>69</Lines>
  <Paragraphs>19</Paragraphs>
  <ScaleCrop>false</ScaleCrop>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Zhou,Yifan</dc:creator>
  <cp:keywords/>
  <dc:description/>
  <cp:lastModifiedBy>Zhou,Yifan</cp:lastModifiedBy>
  <cp:revision>29</cp:revision>
  <dcterms:created xsi:type="dcterms:W3CDTF">2023-08-05T16:12:00Z</dcterms:created>
  <dcterms:modified xsi:type="dcterms:W3CDTF">2023-08-06T08:35:00Z</dcterms:modified>
</cp:coreProperties>
</file>