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ABB" w14:textId="77777777" w:rsidR="004F5C28" w:rsidRPr="006448FC" w:rsidRDefault="00E90F59" w:rsidP="00E90F59">
      <w:pPr>
        <w:spacing w:after="0" w:line="240" w:lineRule="auto"/>
        <w:rPr>
          <w:b/>
          <w:sz w:val="28"/>
          <w:szCs w:val="28"/>
        </w:rPr>
      </w:pPr>
      <w:r w:rsidRPr="006448FC">
        <w:rPr>
          <w:b/>
          <w:sz w:val="28"/>
          <w:szCs w:val="28"/>
        </w:rPr>
        <w:t>COMP-1295 Information Systems</w:t>
      </w:r>
    </w:p>
    <w:p w14:paraId="40F87E42" w14:textId="77777777" w:rsidR="00E90F59" w:rsidRPr="006448FC" w:rsidRDefault="00E90F59" w:rsidP="00E90F59">
      <w:pPr>
        <w:spacing w:after="0" w:line="240" w:lineRule="auto"/>
        <w:rPr>
          <w:b/>
          <w:sz w:val="28"/>
          <w:szCs w:val="28"/>
        </w:rPr>
      </w:pPr>
      <w:r w:rsidRPr="006448FC">
        <w:rPr>
          <w:b/>
          <w:sz w:val="28"/>
          <w:szCs w:val="28"/>
        </w:rPr>
        <w:t>Operating Systems Online Competency Check</w:t>
      </w:r>
    </w:p>
    <w:p w14:paraId="181077E8" w14:textId="77777777" w:rsidR="00E90F59" w:rsidRDefault="00E90F59" w:rsidP="00E90F59">
      <w:pPr>
        <w:spacing w:after="0" w:line="240" w:lineRule="auto"/>
      </w:pPr>
    </w:p>
    <w:p w14:paraId="4AD4AF29" w14:textId="77777777" w:rsidR="00E90F59" w:rsidRDefault="00E90F59" w:rsidP="00E90F59">
      <w:pPr>
        <w:spacing w:after="0" w:line="240" w:lineRule="auto"/>
      </w:pPr>
      <w:bookmarkStart w:id="0" w:name="OLE_LINK3"/>
      <w:r>
        <w:t>Your instructor will designate a marking period and you will be asked to make an appointment to complete your Online Competency Check.</w:t>
      </w:r>
    </w:p>
    <w:p w14:paraId="5C50945B" w14:textId="77777777" w:rsidR="00E90F59" w:rsidRDefault="00E90F59" w:rsidP="00E90F59">
      <w:pPr>
        <w:spacing w:after="0" w:line="240" w:lineRule="auto"/>
      </w:pPr>
    </w:p>
    <w:p w14:paraId="1A584672" w14:textId="77777777" w:rsidR="00E90F59" w:rsidRDefault="00E90F59" w:rsidP="00E90F59">
      <w:pPr>
        <w:spacing w:after="0" w:line="240" w:lineRule="auto"/>
      </w:pPr>
      <w:r>
        <w:t>Since the marking time for the competency check is limited, please ensure that you have all necessary virtual machines running before attending your meeting.</w:t>
      </w:r>
      <w:r w:rsidR="00C46D70">
        <w:t xml:space="preserve">  Your time will not be increased </w:t>
      </w:r>
      <w:proofErr w:type="gramStart"/>
      <w:r w:rsidR="00C46D70">
        <w:t>in order to</w:t>
      </w:r>
      <w:proofErr w:type="gramEnd"/>
      <w:r w:rsidR="00C46D70">
        <w:t xml:space="preserve"> allow you to start machines.</w:t>
      </w:r>
    </w:p>
    <w:p w14:paraId="47933FA8" w14:textId="77777777" w:rsidR="00C46D70" w:rsidRDefault="00C46D70" w:rsidP="00E90F59">
      <w:pPr>
        <w:spacing w:after="0" w:line="240" w:lineRule="auto"/>
      </w:pPr>
    </w:p>
    <w:p w14:paraId="76FDEB5E" w14:textId="77777777" w:rsidR="00C46D70" w:rsidRDefault="00C46D70" w:rsidP="00E90F59">
      <w:pPr>
        <w:spacing w:after="0" w:line="240" w:lineRule="auto"/>
      </w:pPr>
      <w:r>
        <w:t>To complete the Operating Systems Online Competency Check be prepared to demonstrate the following:</w:t>
      </w:r>
    </w:p>
    <w:p w14:paraId="063B5F1A" w14:textId="77777777" w:rsidR="00C46D70" w:rsidRDefault="00C46D70" w:rsidP="006448FC">
      <w:pPr>
        <w:pStyle w:val="ListParagraph"/>
        <w:numPr>
          <w:ilvl w:val="0"/>
          <w:numId w:val="1"/>
        </w:numPr>
        <w:spacing w:after="0" w:line="240" w:lineRule="auto"/>
      </w:pPr>
      <w:r>
        <w:t>Virtual Box running</w:t>
      </w:r>
    </w:p>
    <w:p w14:paraId="2EBC15EE" w14:textId="77777777" w:rsidR="00C46D70" w:rsidRDefault="00C46D70" w:rsidP="006448FC">
      <w:pPr>
        <w:pStyle w:val="ListParagraph"/>
        <w:numPr>
          <w:ilvl w:val="0"/>
          <w:numId w:val="1"/>
        </w:numPr>
        <w:spacing w:after="0" w:line="240" w:lineRule="auto"/>
      </w:pPr>
      <w:r>
        <w:t>Windows 10 and Debian 10 virtual machines running</w:t>
      </w:r>
    </w:p>
    <w:p w14:paraId="00A208C2" w14:textId="77777777" w:rsidR="00C46D70" w:rsidRDefault="00C46D70" w:rsidP="006448FC">
      <w:pPr>
        <w:pStyle w:val="ListParagraph"/>
        <w:numPr>
          <w:ilvl w:val="0"/>
          <w:numId w:val="1"/>
        </w:numPr>
        <w:spacing w:after="0" w:line="240" w:lineRule="auto"/>
      </w:pPr>
      <w:r>
        <w:t>Two correctly formatted drives added to the Windows machine</w:t>
      </w:r>
    </w:p>
    <w:p w14:paraId="63369DEA" w14:textId="3283037D" w:rsidR="00E90F59" w:rsidRDefault="00C46D70" w:rsidP="006448FC">
      <w:pPr>
        <w:pStyle w:val="ListParagraph"/>
        <w:numPr>
          <w:ilvl w:val="0"/>
          <w:numId w:val="1"/>
        </w:numPr>
        <w:spacing w:after="0" w:line="240" w:lineRule="auto"/>
      </w:pPr>
      <w:r>
        <w:t>Various tasks on each of the operating systems (as discussed in class)</w:t>
      </w:r>
    </w:p>
    <w:p w14:paraId="6729A3DB" w14:textId="2B10AAC6" w:rsidR="00516E5A" w:rsidRDefault="00516E5A" w:rsidP="00516E5A">
      <w:pPr>
        <w:pStyle w:val="ListParagraph"/>
        <w:numPr>
          <w:ilvl w:val="1"/>
          <w:numId w:val="1"/>
        </w:numPr>
        <w:spacing w:after="0" w:line="240" w:lineRule="auto"/>
      </w:pPr>
      <w:r>
        <w:t>Update</w:t>
      </w:r>
    </w:p>
    <w:p w14:paraId="23849D2B" w14:textId="6CF29629" w:rsidR="00516E5A" w:rsidRDefault="00516E5A" w:rsidP="00516E5A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Winows</w:t>
      </w:r>
      <w:proofErr w:type="spellEnd"/>
      <w:r>
        <w:t xml:space="preserve"> :</w:t>
      </w:r>
      <w:proofErr w:type="gramEnd"/>
      <w:r>
        <w:t xml:space="preserve"> windows update settings</w:t>
      </w:r>
    </w:p>
    <w:p w14:paraId="1C2FA30B" w14:textId="7B22C9A7" w:rsidR="00516E5A" w:rsidRDefault="00516E5A" w:rsidP="00516E5A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Debian :</w:t>
      </w:r>
      <w:proofErr w:type="gramEnd"/>
      <w:r>
        <w:t xml:space="preserve"> apt-get update (packages)  / apt-get upgrad</w:t>
      </w:r>
      <w:r>
        <w:rPr>
          <w:lang w:eastAsia="zh-CN"/>
        </w:rPr>
        <w:t>e (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>)</w:t>
      </w:r>
    </w:p>
    <w:p w14:paraId="415516FD" w14:textId="3AA039CB" w:rsidR="00606CCC" w:rsidRDefault="00606CCC" w:rsidP="00606CCC">
      <w:pPr>
        <w:pStyle w:val="ListParagraph"/>
        <w:numPr>
          <w:ilvl w:val="0"/>
          <w:numId w:val="1"/>
        </w:numPr>
      </w:pPr>
      <w:bookmarkStart w:id="1" w:name="OLE_LINK5"/>
      <w:r>
        <w:t>Research and install the necessary packages in Debian to be able to run.  Be prepared to demonstrate these commands</w:t>
      </w:r>
    </w:p>
    <w:p w14:paraId="2FD6036E" w14:textId="1191F0D6" w:rsidR="00516E5A" w:rsidRDefault="00516E5A" w:rsidP="00516E5A">
      <w:pPr>
        <w:pStyle w:val="ListParagraph"/>
      </w:pPr>
      <w:r>
        <w:t xml:space="preserve">  </w:t>
      </w:r>
    </w:p>
    <w:tbl>
      <w:tblPr>
        <w:tblStyle w:val="TableGrid"/>
        <w:tblW w:w="0" w:type="auto"/>
        <w:tblInd w:w="1034" w:type="dxa"/>
        <w:tblLook w:val="04A0" w:firstRow="1" w:lastRow="0" w:firstColumn="1" w:lastColumn="0" w:noHBand="0" w:noVBand="1"/>
      </w:tblPr>
      <w:tblGrid>
        <w:gridCol w:w="1255"/>
        <w:gridCol w:w="6030"/>
      </w:tblGrid>
      <w:tr w:rsidR="00606CCC" w:rsidRPr="002E2040" w14:paraId="1616BF49" w14:textId="77777777" w:rsidTr="00ED31A5">
        <w:tc>
          <w:tcPr>
            <w:tcW w:w="1255" w:type="dxa"/>
            <w:shd w:val="clear" w:color="auto" w:fill="BFBFBF" w:themeFill="background1" w:themeFillShade="BF"/>
          </w:tcPr>
          <w:bookmarkEnd w:id="0"/>
          <w:bookmarkEnd w:id="1"/>
          <w:p w14:paraId="785FCC50" w14:textId="77777777" w:rsidR="00606CCC" w:rsidRPr="002E2040" w:rsidRDefault="00606CCC" w:rsidP="00ED31A5">
            <w:pPr>
              <w:rPr>
                <w:b/>
              </w:rPr>
            </w:pPr>
            <w:r w:rsidRPr="002E2040">
              <w:rPr>
                <w:b/>
              </w:rPr>
              <w:t>Command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14:paraId="0E2E0231" w14:textId="77777777" w:rsidR="00606CCC" w:rsidRPr="002E2040" w:rsidRDefault="00606CCC" w:rsidP="00ED31A5">
            <w:pPr>
              <w:rPr>
                <w:b/>
              </w:rPr>
            </w:pPr>
            <w:r w:rsidRPr="002E2040">
              <w:rPr>
                <w:b/>
              </w:rPr>
              <w:t>Package installed</w:t>
            </w:r>
          </w:p>
        </w:tc>
      </w:tr>
      <w:tr w:rsidR="00606CCC" w:rsidRPr="002E2040" w14:paraId="746A7DC4" w14:textId="77777777" w:rsidTr="00ED31A5">
        <w:tc>
          <w:tcPr>
            <w:tcW w:w="1255" w:type="dxa"/>
          </w:tcPr>
          <w:p w14:paraId="01B510D1" w14:textId="77777777" w:rsidR="00606CCC" w:rsidRPr="002E2040" w:rsidRDefault="00606CCC" w:rsidP="00ED31A5">
            <w:bookmarkStart w:id="2" w:name="OLE_LINK4"/>
            <w:proofErr w:type="spellStart"/>
            <w:r>
              <w:t>nslookup</w:t>
            </w:r>
            <w:bookmarkEnd w:id="2"/>
            <w:proofErr w:type="spellEnd"/>
          </w:p>
        </w:tc>
        <w:tc>
          <w:tcPr>
            <w:tcW w:w="6030" w:type="dxa"/>
          </w:tcPr>
          <w:p w14:paraId="1A52C55F" w14:textId="6BEDC18F" w:rsidR="00606CCC" w:rsidRPr="002E2040" w:rsidRDefault="00CB0B6B" w:rsidP="00ED31A5">
            <w:pPr>
              <w:rPr>
                <w:lang w:eastAsia="zh-CN"/>
              </w:rPr>
            </w:pPr>
            <w:r w:rsidRPr="00CB0B6B">
              <w:t xml:space="preserve">apt-get install </w:t>
            </w:r>
            <w:proofErr w:type="spellStart"/>
            <w:r w:rsidRPr="00CB0B6B">
              <w:t>dnsutils</w:t>
            </w:r>
            <w:proofErr w:type="spellEnd"/>
            <w:r>
              <w:t xml:space="preserve">  </w:t>
            </w:r>
          </w:p>
        </w:tc>
      </w:tr>
      <w:tr w:rsidR="00606CCC" w:rsidRPr="002E2040" w14:paraId="2E33AC00" w14:textId="77777777" w:rsidTr="00ED31A5">
        <w:tc>
          <w:tcPr>
            <w:tcW w:w="1255" w:type="dxa"/>
          </w:tcPr>
          <w:p w14:paraId="3467B826" w14:textId="77777777" w:rsidR="00606CCC" w:rsidRPr="002E2040" w:rsidRDefault="00606CCC" w:rsidP="00ED31A5">
            <w:proofErr w:type="spellStart"/>
            <w:r>
              <w:t>sudo</w:t>
            </w:r>
            <w:proofErr w:type="spellEnd"/>
          </w:p>
        </w:tc>
        <w:tc>
          <w:tcPr>
            <w:tcW w:w="6030" w:type="dxa"/>
          </w:tcPr>
          <w:p w14:paraId="0A104BAC" w14:textId="2EDC4986" w:rsidR="00606CCC" w:rsidRPr="002E2040" w:rsidRDefault="00F0405E" w:rsidP="00ED31A5">
            <w:bookmarkStart w:id="3" w:name="OLE_LINK1"/>
            <w:r w:rsidRPr="00F0405E">
              <w:t xml:space="preserve">apt-get install </w:t>
            </w:r>
            <w:proofErr w:type="spellStart"/>
            <w:r w:rsidRPr="00F0405E">
              <w:t>sudo</w:t>
            </w:r>
            <w:proofErr w:type="spellEnd"/>
            <w:r>
              <w:t xml:space="preserve">  </w:t>
            </w:r>
            <w:bookmarkEnd w:id="3"/>
          </w:p>
        </w:tc>
      </w:tr>
      <w:tr w:rsidR="00606CCC" w:rsidRPr="002E2040" w14:paraId="65DFD553" w14:textId="77777777" w:rsidTr="00ED31A5">
        <w:tc>
          <w:tcPr>
            <w:tcW w:w="1255" w:type="dxa"/>
          </w:tcPr>
          <w:p w14:paraId="0F5A3D6A" w14:textId="77777777" w:rsidR="00606CCC" w:rsidRPr="002E2040" w:rsidRDefault="00606CCC" w:rsidP="00ED31A5">
            <w:proofErr w:type="spellStart"/>
            <w:r w:rsidRPr="002E2040">
              <w:t>whoami</w:t>
            </w:r>
            <w:proofErr w:type="spellEnd"/>
          </w:p>
        </w:tc>
        <w:tc>
          <w:tcPr>
            <w:tcW w:w="6030" w:type="dxa"/>
          </w:tcPr>
          <w:p w14:paraId="13F2D4F1" w14:textId="416C557E" w:rsidR="00606CCC" w:rsidRPr="002E2040" w:rsidRDefault="00F0405E" w:rsidP="00ED31A5">
            <w:r w:rsidRPr="00F0405E">
              <w:t xml:space="preserve">apt-get install </w:t>
            </w:r>
            <w:proofErr w:type="spellStart"/>
            <w:r w:rsidRPr="00F0405E">
              <w:t>coreutils</w:t>
            </w:r>
            <w:proofErr w:type="spellEnd"/>
          </w:p>
        </w:tc>
      </w:tr>
      <w:tr w:rsidR="00606CCC" w:rsidRPr="002E2040" w14:paraId="27F01D8D" w14:textId="77777777" w:rsidTr="00ED31A5">
        <w:tc>
          <w:tcPr>
            <w:tcW w:w="1255" w:type="dxa"/>
          </w:tcPr>
          <w:p w14:paraId="5707BEB2" w14:textId="77777777" w:rsidR="00606CCC" w:rsidRPr="002E2040" w:rsidRDefault="00606CCC" w:rsidP="00ED31A5">
            <w:bookmarkStart w:id="4" w:name="OLE_LINK7"/>
            <w:proofErr w:type="spellStart"/>
            <w:r w:rsidRPr="002E2040">
              <w:t>ifconfig</w:t>
            </w:r>
            <w:bookmarkEnd w:id="4"/>
            <w:proofErr w:type="spellEnd"/>
          </w:p>
        </w:tc>
        <w:tc>
          <w:tcPr>
            <w:tcW w:w="6030" w:type="dxa"/>
          </w:tcPr>
          <w:p w14:paraId="5F2BA1EE" w14:textId="1EBED830" w:rsidR="00606CCC" w:rsidRPr="002E2040" w:rsidRDefault="00CB0B6B" w:rsidP="00ED31A5">
            <w:pPr>
              <w:rPr>
                <w:lang w:eastAsia="zh-CN"/>
              </w:rPr>
            </w:pPr>
            <w:bookmarkStart w:id="5" w:name="OLE_LINK2"/>
            <w:r w:rsidRPr="00CB0B6B">
              <w:t>apt-get install net-tools</w:t>
            </w:r>
            <w:r>
              <w:t xml:space="preserve">    </w:t>
            </w:r>
            <w:bookmarkEnd w:id="5"/>
          </w:p>
        </w:tc>
      </w:tr>
    </w:tbl>
    <w:p w14:paraId="41AA67E4" w14:textId="77777777" w:rsidR="00606CCC" w:rsidRDefault="00606CCC" w:rsidP="00304B69">
      <w:pPr>
        <w:pStyle w:val="ListParagraph"/>
      </w:pPr>
    </w:p>
    <w:p w14:paraId="41605C1C" w14:textId="16FBA9E6" w:rsidR="00E90F59" w:rsidRPr="00516E5A" w:rsidRDefault="00E60ECF" w:rsidP="00E90F59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00516E5A">
        <w:rPr>
          <w:color w:val="000000" w:themeColor="text1"/>
        </w:rPr>
        <w:t>nslookup</w:t>
      </w:r>
      <w:proofErr w:type="spellEnd"/>
      <w:r w:rsidRPr="00516E5A">
        <w:rPr>
          <w:color w:val="000000" w:themeColor="text1"/>
        </w:rPr>
        <w:t xml:space="preserve"> </w:t>
      </w:r>
      <w:r w:rsidR="00D9532D" w:rsidRPr="00516E5A">
        <w:rPr>
          <w:color w:val="000000" w:themeColor="text1"/>
        </w:rPr>
        <w:t xml:space="preserve"> </w:t>
      </w:r>
      <w:r w:rsidRPr="00516E5A">
        <w:rPr>
          <w:color w:val="000000" w:themeColor="text1"/>
        </w:rPr>
        <w:t>find</w:t>
      </w:r>
      <w:proofErr w:type="gramEnd"/>
      <w:r w:rsidRPr="00516E5A">
        <w:rPr>
          <w:color w:val="000000" w:themeColor="text1"/>
        </w:rPr>
        <w:t xml:space="preserve"> out the corresponding IP address or domain name system (DNS) record.</w:t>
      </w:r>
    </w:p>
    <w:p w14:paraId="0FD1311F" w14:textId="675637A5" w:rsidR="00E60ECF" w:rsidRPr="00516E5A" w:rsidRDefault="00E60ECF" w:rsidP="00E90F59">
      <w:pPr>
        <w:spacing w:after="0" w:line="240" w:lineRule="auto"/>
        <w:rPr>
          <w:color w:val="000000" w:themeColor="text1"/>
        </w:rPr>
      </w:pPr>
    </w:p>
    <w:p w14:paraId="71A1966C" w14:textId="552207A0" w:rsidR="00E60ECF" w:rsidRPr="00516E5A" w:rsidRDefault="00E60ECF" w:rsidP="00E90F59">
      <w:pPr>
        <w:spacing w:after="0" w:line="240" w:lineRule="auto"/>
        <w:rPr>
          <w:color w:val="000000" w:themeColor="text1"/>
        </w:rPr>
      </w:pPr>
      <w:proofErr w:type="spellStart"/>
      <w:r w:rsidRPr="00516E5A">
        <w:rPr>
          <w:color w:val="000000" w:themeColor="text1"/>
          <w:lang w:eastAsia="zh-CN"/>
        </w:rPr>
        <w:t>S</w:t>
      </w:r>
      <w:r w:rsidRPr="00516E5A">
        <w:rPr>
          <w:rFonts w:hint="eastAsia"/>
          <w:color w:val="000000" w:themeColor="text1"/>
          <w:lang w:eastAsia="zh-CN"/>
        </w:rPr>
        <w:t>udo</w:t>
      </w:r>
      <w:proofErr w:type="spellEnd"/>
      <w:r w:rsidRPr="00516E5A">
        <w:rPr>
          <w:color w:val="000000" w:themeColor="text1"/>
          <w:lang w:eastAsia="zh-CN"/>
        </w:rPr>
        <w:t xml:space="preserve">   </w:t>
      </w:r>
      <w:r w:rsidRPr="00516E5A">
        <w:rPr>
          <w:color w:val="000000" w:themeColor="text1"/>
          <w:lang w:eastAsia="zh-CN"/>
        </w:rPr>
        <w:t>"super user do" and is a Linux command that allows programs to be executed as a super user (aka root user) or another user</w:t>
      </w:r>
    </w:p>
    <w:p w14:paraId="28BA868C" w14:textId="158B6094" w:rsidR="00E90F59" w:rsidRPr="00516E5A" w:rsidRDefault="00E90F59" w:rsidP="00E90F59">
      <w:pPr>
        <w:spacing w:after="0" w:line="240" w:lineRule="auto"/>
        <w:rPr>
          <w:color w:val="000000" w:themeColor="text1"/>
        </w:rPr>
      </w:pPr>
    </w:p>
    <w:p w14:paraId="1F04C8A9" w14:textId="6A0373AC" w:rsidR="00E60ECF" w:rsidRPr="00516E5A" w:rsidRDefault="00E60ECF" w:rsidP="00E90F59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bookmarkStart w:id="6" w:name="OLE_LINK6"/>
      <w:proofErr w:type="spellStart"/>
      <w:r w:rsidRPr="00516E5A">
        <w:rPr>
          <w:color w:val="000000" w:themeColor="text1"/>
        </w:rPr>
        <w:t>Whoami</w:t>
      </w:r>
      <w:proofErr w:type="spellEnd"/>
      <w:r w:rsidRPr="00516E5A">
        <w:rPr>
          <w:color w:val="000000" w:themeColor="text1"/>
        </w:rPr>
        <w:t>:</w:t>
      </w:r>
      <w:bookmarkEnd w:id="6"/>
      <w:r w:rsidRPr="00516E5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532D" w:rsidRPr="00516E5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16E5A">
        <w:rPr>
          <w:rFonts w:ascii="Arial" w:hAnsi="Arial" w:cs="Arial"/>
          <w:color w:val="000000" w:themeColor="text1"/>
          <w:shd w:val="clear" w:color="auto" w:fill="FFFFFF"/>
        </w:rPr>
        <w:t>allows Linux users to see the currently logged-in user.</w:t>
      </w:r>
    </w:p>
    <w:p w14:paraId="5F3A2F17" w14:textId="562D5BD2" w:rsidR="00E60ECF" w:rsidRPr="00516E5A" w:rsidRDefault="00E60ECF" w:rsidP="00E90F59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252878A8" w14:textId="344DCA20" w:rsidR="00E60ECF" w:rsidRPr="00516E5A" w:rsidRDefault="00E60ECF" w:rsidP="00E90F59">
      <w:pPr>
        <w:spacing w:after="0" w:line="240" w:lineRule="auto"/>
        <w:rPr>
          <w:color w:val="000000" w:themeColor="text1"/>
        </w:rPr>
      </w:pPr>
      <w:proofErr w:type="spellStart"/>
      <w:r w:rsidRPr="00516E5A">
        <w:rPr>
          <w:rFonts w:ascii="Arial" w:hAnsi="Arial" w:cs="Arial"/>
          <w:color w:val="000000" w:themeColor="text1"/>
          <w:shd w:val="clear" w:color="auto" w:fill="FFFFFF"/>
          <w:lang w:eastAsia="zh-CN"/>
        </w:rPr>
        <w:t>Ifconfig</w:t>
      </w:r>
      <w:proofErr w:type="spellEnd"/>
      <w:r w:rsidRPr="00516E5A">
        <w:rPr>
          <w:rFonts w:ascii="Arial" w:hAnsi="Arial" w:cs="Arial"/>
          <w:color w:val="000000" w:themeColor="text1"/>
          <w:shd w:val="clear" w:color="auto" w:fill="FFFFFF"/>
          <w:lang w:eastAsia="zh-CN"/>
        </w:rPr>
        <w:t>:</w:t>
      </w:r>
      <w:r w:rsidRPr="00516E5A">
        <w:rPr>
          <w:color w:val="000000" w:themeColor="text1"/>
        </w:rPr>
        <w:t xml:space="preserve"> </w:t>
      </w:r>
      <w:r w:rsidRPr="00516E5A">
        <w:rPr>
          <w:rFonts w:ascii="Arial" w:hAnsi="Arial" w:cs="Arial"/>
          <w:color w:val="000000" w:themeColor="text1"/>
          <w:shd w:val="clear" w:color="auto" w:fill="FFFFFF"/>
          <w:lang w:eastAsia="zh-CN"/>
        </w:rPr>
        <w:t xml:space="preserve"> </w:t>
      </w:r>
      <w:r w:rsidRPr="00516E5A">
        <w:rPr>
          <w:rFonts w:ascii="Arial" w:hAnsi="Arial" w:cs="Arial"/>
          <w:color w:val="000000" w:themeColor="text1"/>
          <w:shd w:val="clear" w:color="auto" w:fill="FFFFFF"/>
          <w:lang w:eastAsia="zh-CN"/>
        </w:rPr>
        <w:t>configure, or view the configuration of, a network interface.</w:t>
      </w:r>
    </w:p>
    <w:sectPr w:rsidR="00E60ECF" w:rsidRPr="00516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DAA6" w14:textId="77777777" w:rsidR="00120B32" w:rsidRDefault="00120B32" w:rsidP="00E90F59">
      <w:pPr>
        <w:spacing w:after="0" w:line="240" w:lineRule="auto"/>
      </w:pPr>
      <w:r>
        <w:separator/>
      </w:r>
    </w:p>
  </w:endnote>
  <w:endnote w:type="continuationSeparator" w:id="0">
    <w:p w14:paraId="30AA5D91" w14:textId="77777777" w:rsidR="00120B32" w:rsidRDefault="00120B32" w:rsidP="00E9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EF75" w14:textId="77777777" w:rsidR="00CF1216" w:rsidRDefault="00CF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1E6E" w14:textId="77777777" w:rsidR="00E90F59" w:rsidRDefault="00CF1216" w:rsidP="00CF1216">
    <w:pPr>
      <w:pStyle w:val="Footer"/>
      <w:tabs>
        <w:tab w:val="clear" w:pos="4680"/>
        <w:tab w:val="right" w:pos="1440"/>
        <w:tab w:val="right" w:pos="5040"/>
      </w:tabs>
    </w:pPr>
    <w:r>
      <w:t>COMP-1295 Information Systems</w:t>
    </w:r>
    <w:r>
      <w:tab/>
    </w:r>
    <w:r>
      <w:tab/>
    </w:r>
    <w:r w:rsidR="00E90F59">
      <w:t>Revised June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2546" w14:textId="77777777" w:rsidR="00CF1216" w:rsidRDefault="00CF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40A0" w14:textId="77777777" w:rsidR="00120B32" w:rsidRDefault="00120B32" w:rsidP="00E90F59">
      <w:pPr>
        <w:spacing w:after="0" w:line="240" w:lineRule="auto"/>
      </w:pPr>
      <w:r>
        <w:separator/>
      </w:r>
    </w:p>
  </w:footnote>
  <w:footnote w:type="continuationSeparator" w:id="0">
    <w:p w14:paraId="1E40A48D" w14:textId="77777777" w:rsidR="00120B32" w:rsidRDefault="00120B32" w:rsidP="00E9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EAA5F" w14:textId="77777777" w:rsidR="00CF1216" w:rsidRDefault="00CF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5456" w14:textId="77777777" w:rsidR="00CF1216" w:rsidRDefault="00CF1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BF19" w14:textId="77777777" w:rsidR="00CF1216" w:rsidRDefault="00CF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A6A"/>
    <w:multiLevelType w:val="hybridMultilevel"/>
    <w:tmpl w:val="E35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1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F59"/>
    <w:rsid w:val="000E445D"/>
    <w:rsid w:val="00120B32"/>
    <w:rsid w:val="001E1757"/>
    <w:rsid w:val="00304B69"/>
    <w:rsid w:val="00480F69"/>
    <w:rsid w:val="00516E5A"/>
    <w:rsid w:val="005F37EF"/>
    <w:rsid w:val="00606CCC"/>
    <w:rsid w:val="006448FC"/>
    <w:rsid w:val="008B0584"/>
    <w:rsid w:val="009117D3"/>
    <w:rsid w:val="00A70D59"/>
    <w:rsid w:val="00A76157"/>
    <w:rsid w:val="00C46D70"/>
    <w:rsid w:val="00CB0B6B"/>
    <w:rsid w:val="00CB5A71"/>
    <w:rsid w:val="00CF1216"/>
    <w:rsid w:val="00D9532D"/>
    <w:rsid w:val="00E073BE"/>
    <w:rsid w:val="00E60ECF"/>
    <w:rsid w:val="00E90F59"/>
    <w:rsid w:val="00EB299E"/>
    <w:rsid w:val="00F029A1"/>
    <w:rsid w:val="00F0405E"/>
    <w:rsid w:val="00F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AFA6"/>
  <w15:chartTrackingRefBased/>
  <w15:docId w15:val="{3B0421FD-D3F2-4B6A-976B-71394604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F37EF"/>
    <w:pPr>
      <w:spacing w:before="120" w:after="75" w:line="240" w:lineRule="auto"/>
    </w:pPr>
    <w:rPr>
      <w:rFonts w:ascii="Arial" w:eastAsiaTheme="minorEastAsia" w:hAnsi="Arial" w:cs="Arial"/>
      <w:b/>
      <w:bCs/>
      <w:i/>
      <w:iCs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9"/>
  </w:style>
  <w:style w:type="paragraph" w:styleId="Footer">
    <w:name w:val="footer"/>
    <w:basedOn w:val="Normal"/>
    <w:link w:val="FooterChar"/>
    <w:uiPriority w:val="99"/>
    <w:unhideWhenUsed/>
    <w:rsid w:val="00E9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9"/>
  </w:style>
  <w:style w:type="paragraph" w:styleId="ListParagraph">
    <w:name w:val="List Paragraph"/>
    <w:basedOn w:val="Normal"/>
    <w:uiPriority w:val="34"/>
    <w:qFormat/>
    <w:rsid w:val="006448FC"/>
    <w:pPr>
      <w:ind w:left="720"/>
      <w:contextualSpacing/>
    </w:pPr>
  </w:style>
  <w:style w:type="table" w:styleId="TableGrid">
    <w:name w:val="Table Grid"/>
    <w:basedOn w:val="TableNormal"/>
    <w:uiPriority w:val="59"/>
    <w:rsid w:val="00606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 Andrews</dc:creator>
  <cp:keywords/>
  <dc:description/>
  <cp:lastModifiedBy>李 一凡</cp:lastModifiedBy>
  <cp:revision>11</cp:revision>
  <dcterms:created xsi:type="dcterms:W3CDTF">2021-05-18T14:14:00Z</dcterms:created>
  <dcterms:modified xsi:type="dcterms:W3CDTF">2022-10-21T16:57:00Z</dcterms:modified>
</cp:coreProperties>
</file>