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41" w:rsidRDefault="00454C41" w:rsidP="00454C41">
      <w:r>
        <w:rPr>
          <w:rFonts w:hint="eastAsia"/>
        </w:rPr>
        <w:t>CH</w:t>
      </w:r>
      <w:r>
        <w:t>1</w:t>
      </w:r>
    </w:p>
    <w:p w:rsidR="00454C41" w:rsidRDefault="00454C41" w:rsidP="00454C41">
      <w:r>
        <w:rPr>
          <w:rFonts w:hint="eastAsia"/>
        </w:rPr>
        <w:t>Nominal output额定输出：就是理论输出的意思，QXP就行</w:t>
      </w:r>
    </w:p>
    <w:p w:rsidR="00454C41" w:rsidRDefault="00454C41" w:rsidP="00454C41">
      <w:r>
        <w:rPr>
          <w:rFonts w:hint="eastAsia"/>
        </w:rPr>
        <w:t>Real Output实际输出：用当年的Q  x   base year的P  （这里base year是1）</w:t>
      </w:r>
    </w:p>
    <w:p w:rsidR="00454C41" w:rsidRDefault="00454C41" w:rsidP="00454C41">
      <w:r>
        <w:rPr>
          <w:rFonts w:hint="eastAsia"/>
        </w:rPr>
        <w:t>Gdp</w:t>
      </w:r>
      <w:bookmarkStart w:id="0" w:name="OLE_LINK1"/>
      <w:r>
        <w:rPr>
          <w:rFonts w:hint="eastAsia"/>
        </w:rPr>
        <w:t xml:space="preserve"> deflator</w:t>
      </w:r>
      <w:bookmarkEnd w:id="0"/>
      <w:r>
        <w:rPr>
          <w:rFonts w:hint="eastAsia"/>
        </w:rPr>
        <w:t>：国内生产平减指数，就是nominal output除以real output</w:t>
      </w:r>
    </w:p>
    <w:p w:rsidR="00B61D33" w:rsidRDefault="00B61D33"/>
    <w:p w:rsidR="00454C41" w:rsidRDefault="00454C41"/>
    <w:p w:rsidR="00454C41" w:rsidRDefault="00454C41">
      <w:r>
        <w:rPr>
          <w:rFonts w:hint="eastAsia"/>
        </w:rPr>
        <w:t>No</w:t>
      </w:r>
      <w:r>
        <w:t>minal gdp</w:t>
      </w:r>
      <w:r>
        <w:rPr>
          <w:rFonts w:hint="eastAsia"/>
        </w:rPr>
        <w:t>算法：从消耗算，所有expenditure相加+</w:t>
      </w:r>
      <w:r>
        <w:t>net export(export-import)</w:t>
      </w:r>
    </w:p>
    <w:p w:rsidR="00454C41" w:rsidRDefault="00454C41" w:rsidP="00454C4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从收入算：</w:t>
      </w:r>
      <w:r>
        <w:rPr>
          <w:rFonts w:ascii="Arial" w:hAnsi="Arial" w:cs="Arial"/>
          <w:color w:val="000000"/>
          <w:shd w:val="clear" w:color="auto" w:fill="FFFFFF"/>
        </w:rPr>
        <w:t xml:space="preserve">[Factor income] + </w:t>
      </w:r>
      <w:bookmarkStart w:id="1" w:name="OLE_LINK2"/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vertAlign w:val="subscript"/>
        </w:rPr>
        <w:t>IN</w:t>
      </w:r>
      <w:bookmarkEnd w:id="1"/>
      <w:r>
        <w:rPr>
          <w:rFonts w:ascii="Arial" w:hAnsi="Arial" w:cs="Arial" w:hint="eastAsia"/>
          <w:color w:val="000000"/>
          <w:vertAlign w:val="subscript"/>
        </w:rPr>
        <w:t>=</w:t>
      </w:r>
      <w:r>
        <w:rPr>
          <w:rFonts w:ascii="Arial" w:hAnsi="Arial" w:cs="Arial"/>
          <w:color w:val="000000"/>
          <w:shd w:val="clear" w:color="auto" w:fill="FFFFFF"/>
        </w:rPr>
        <w:t>=Employment compensation</w:t>
      </w:r>
      <w:r>
        <w:rPr>
          <w:rFonts w:ascii="Arial" w:hAnsi="Arial" w:cs="Arial" w:hint="eastAsia"/>
          <w:color w:val="000000"/>
          <w:shd w:val="clear" w:color="auto" w:fill="FFFFFF"/>
        </w:rPr>
        <w:t>就业补偿</w:t>
      </w:r>
      <w:r>
        <w:rPr>
          <w:rFonts w:ascii="Arial" w:hAnsi="Arial" w:cs="Arial"/>
          <w:color w:val="000000"/>
          <w:shd w:val="clear" w:color="auto" w:fill="FFFFFF"/>
        </w:rPr>
        <w:t>+gross operating surplus</w:t>
      </w:r>
      <w:r>
        <w:rPr>
          <w:rFonts w:ascii="Arial" w:hAnsi="Arial" w:cs="Arial" w:hint="eastAsia"/>
          <w:color w:val="000000"/>
          <w:shd w:val="clear" w:color="auto" w:fill="FFFFFF"/>
        </w:rPr>
        <w:t>总营业盈余</w:t>
      </w:r>
      <w:r>
        <w:rPr>
          <w:rFonts w:ascii="Arial" w:hAnsi="Arial" w:cs="Arial"/>
          <w:color w:val="000000"/>
          <w:shd w:val="clear" w:color="auto" w:fill="FFFFFF"/>
        </w:rPr>
        <w:t xml:space="preserve">+gross mixed income </w:t>
      </w:r>
      <w:r>
        <w:rPr>
          <w:rFonts w:ascii="Arial" w:hAnsi="Arial" w:cs="Arial" w:hint="eastAsia"/>
          <w:color w:val="000000"/>
          <w:shd w:val="clear" w:color="auto" w:fill="FFFFFF"/>
        </w:rPr>
        <w:t>混合总收入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 +</w:t>
      </w:r>
      <w:r>
        <w:rPr>
          <w:noProof/>
        </w:rPr>
        <w:drawing>
          <wp:inline distT="0" distB="0" distL="0" distR="0" wp14:anchorId="685B775E" wp14:editId="33ADD73F">
            <wp:extent cx="970915" cy="170815"/>
            <wp:effectExtent l="0" t="0" r="635" b="635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54C41" w:rsidRPr="00454C41" w:rsidRDefault="00454C41" w:rsidP="00454C41">
      <w:pPr>
        <w:rPr>
          <w:rFonts w:ascii="Arial" w:hAnsi="Arial" w:cs="Arial"/>
          <w:color w:val="000000"/>
          <w:vertAlign w:val="subscript"/>
        </w:rPr>
      </w:pPr>
    </w:p>
    <w:p w:rsidR="00DA48B0" w:rsidRDefault="00DA48B0" w:rsidP="00DA48B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Rate of inflation  </w:t>
      </w:r>
      <w:r>
        <w:rPr>
          <w:rFonts w:ascii="Arial" w:hAnsi="Arial" w:cs="Arial" w:hint="eastAsia"/>
          <w:b/>
          <w:bCs/>
          <w:color w:val="000000"/>
        </w:rPr>
        <w:t>通货膨胀率，消费者物价指数</w:t>
      </w:r>
      <w:r>
        <w:rPr>
          <w:rFonts w:ascii="Arial" w:hAnsi="Arial" w:cs="Arial"/>
          <w:b/>
          <w:bCs/>
          <w:color w:val="000000"/>
        </w:rPr>
        <w:t>comsumer price index</w:t>
      </w:r>
      <w:r>
        <w:rPr>
          <w:rFonts w:ascii="Arial" w:hAnsi="Arial" w:cs="Arial" w:hint="eastAsia"/>
          <w:b/>
          <w:bCs/>
          <w:color w:val="000000"/>
        </w:rPr>
        <w:t>变化</w:t>
      </w:r>
    </w:p>
    <w:p w:rsidR="00DA48B0" w:rsidRDefault="00DA48B0" w:rsidP="00DA48B0">
      <w:r>
        <w:rPr>
          <w:noProof/>
        </w:rPr>
        <w:drawing>
          <wp:inline distT="0" distB="0" distL="0" distR="0">
            <wp:extent cx="2924175" cy="53467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B0" w:rsidRDefault="00DA48B0" w:rsidP="00DA48B0">
      <w:r>
        <w:rPr>
          <w:rFonts w:hint="eastAsia"/>
        </w:rPr>
        <w:t>Unemployment rate失业率</w:t>
      </w:r>
    </w:p>
    <w:p w:rsidR="00DA48B0" w:rsidRDefault="00DA48B0" w:rsidP="00DA48B0">
      <w:r>
        <w:rPr>
          <w:noProof/>
        </w:rPr>
        <w:drawing>
          <wp:inline distT="0" distB="0" distL="0" distR="0">
            <wp:extent cx="2380615" cy="62103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没有工作的人在劳动力中所占比（没有工作的人+有工作的人employment等于劳动力）</w:t>
      </w:r>
    </w:p>
    <w:p w:rsidR="00454C41" w:rsidRDefault="00454C41"/>
    <w:p w:rsidR="00DA48B0" w:rsidRDefault="00DA48B0" w:rsidP="00DA48B0">
      <w:r>
        <w:rPr>
          <w:rFonts w:hint="eastAsia"/>
        </w:rPr>
        <w:t>Participation rate：劳动力在总人口所占比</w:t>
      </w:r>
    </w:p>
    <w:p w:rsidR="00DA48B0" w:rsidRDefault="00DA48B0" w:rsidP="00DA48B0">
      <w:r>
        <w:rPr>
          <w:rFonts w:hint="eastAsia"/>
        </w:rPr>
        <w:t>Employment rate:雇佣率在总人口所占比</w:t>
      </w:r>
    </w:p>
    <w:p w:rsidR="00DA48B0" w:rsidRDefault="00DA48B0" w:rsidP="00DA48B0"/>
    <w:p w:rsidR="00DA48B0" w:rsidRDefault="00DA48B0" w:rsidP="00DA48B0">
      <w:r>
        <w:rPr>
          <w:rFonts w:hint="eastAsia"/>
        </w:rPr>
        <w:t>一些人找不到工作就决定不去工作了，这时候  Unemployment rate下降，unemployment是没工作的人在劳工中所占比，</w:t>
      </w:r>
    </w:p>
    <w:p w:rsidR="00DA48B0" w:rsidRDefault="00DA48B0" w:rsidP="00DA48B0">
      <w:r>
        <w:rPr>
          <w:rFonts w:hint="eastAsia"/>
        </w:rPr>
        <w:t>Employment rate不变，因为是在总人口中所占比</w:t>
      </w:r>
    </w:p>
    <w:p w:rsidR="00DA48B0" w:rsidRDefault="00DA48B0"/>
    <w:p w:rsidR="00DA48B0" w:rsidRDefault="00DA48B0"/>
    <w:p w:rsidR="00DA48B0" w:rsidRDefault="00DA48B0">
      <w:r>
        <w:rPr>
          <w:rFonts w:hint="eastAsia"/>
        </w:rPr>
        <w:t>CH2</w:t>
      </w:r>
    </w:p>
    <w:p w:rsidR="00DA48B0" w:rsidRDefault="00DA48B0">
      <w:r>
        <w:rPr>
          <w:noProof/>
        </w:rPr>
        <w:drawing>
          <wp:inline distT="0" distB="0" distL="0" distR="0" wp14:anchorId="4A58A653" wp14:editId="5F9D45BD">
            <wp:extent cx="3637915" cy="532765"/>
            <wp:effectExtent l="0" t="0" r="635" b="63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E" w:rsidRPr="00665BF9" w:rsidRDefault="00BE1B1E">
      <w:pPr>
        <w:rPr>
          <w:rFonts w:asciiTheme="minorEastAsia" w:hAnsiTheme="minorEastAsia"/>
          <w:szCs w:val="21"/>
        </w:rPr>
      </w:pPr>
    </w:p>
    <w:p w:rsidR="00665BF9" w:rsidRDefault="00665BF9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665BF9">
        <w:rPr>
          <w:rFonts w:asciiTheme="minorEastAsia" w:hAnsiTheme="minorEastAsia" w:hint="eastAsia"/>
          <w:szCs w:val="21"/>
        </w:rPr>
        <w:t>A</w:t>
      </w:r>
      <w:r w:rsidRPr="00665BF9">
        <w:rPr>
          <w:rFonts w:asciiTheme="minorEastAsia" w:hAnsiTheme="minorEastAsia"/>
          <w:szCs w:val="21"/>
        </w:rPr>
        <w:t>D:</w:t>
      </w:r>
      <w:r w:rsidRPr="00665BF9">
        <w:rPr>
          <w:rFonts w:asciiTheme="minorEastAsia" w:hAnsiTheme="minorEastAsia" w:cs="Arial"/>
          <w:color w:val="000000"/>
          <w:szCs w:val="21"/>
          <w:shd w:val="clear" w:color="auto" w:fill="FFFFFF"/>
        </w:rPr>
        <w:t xml:space="preserve"> aggregate demand </w:t>
      </w:r>
      <w:r w:rsidRPr="00665BF9">
        <w:rPr>
          <w:rFonts w:asciiTheme="minorEastAsia" w:hAnsiTheme="minorEastAsia" w:cs="Arial"/>
          <w:color w:val="000000"/>
          <w:szCs w:val="21"/>
          <w:shd w:val="clear" w:color="auto" w:fill="FFFFFF"/>
        </w:rPr>
        <w:tab/>
      </w:r>
      <w:r w:rsidRPr="00665BF9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贸易总需求</w:t>
      </w:r>
    </w:p>
    <w:p w:rsidR="00665BF9" w:rsidRDefault="00665BF9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2AACD4" wp14:editId="2859CAD4">
            <wp:extent cx="3742857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F9" w:rsidRPr="00665BF9" w:rsidRDefault="00665BF9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在不同物价水平下计划总支出</w:t>
      </w:r>
    </w:p>
    <w:p w:rsidR="00665BF9" w:rsidRDefault="00665BF9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 w:rsidRPr="00665BF9">
        <w:rPr>
          <w:rFonts w:asciiTheme="minorEastAsia" w:hAnsiTheme="minorEastAsia" w:cs="Arial"/>
          <w:color w:val="000000"/>
          <w:szCs w:val="21"/>
          <w:shd w:val="clear" w:color="auto" w:fill="FFFFFF"/>
        </w:rPr>
        <w:t xml:space="preserve">AS: aggregate supply </w:t>
      </w:r>
      <w:r w:rsidRPr="00665BF9"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贸易总供给</w:t>
      </w:r>
    </w:p>
    <w:p w:rsidR="00665BF9" w:rsidRDefault="00665BF9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4FCFC4" wp14:editId="697D0774">
            <wp:extent cx="4000000" cy="6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F9" w:rsidRPr="00665BF9" w:rsidRDefault="00665BF9">
      <w:pPr>
        <w:rPr>
          <w:rFonts w:ascii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hAnsiTheme="minorEastAsia" w:cs="Arial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 xml:space="preserve">inal </w:t>
      </w:r>
      <w:r>
        <w:rPr>
          <w:rFonts w:asciiTheme="minorEastAsia" w:hAnsiTheme="minorEastAsia" w:cs="Arial"/>
          <w:color w:val="000000"/>
          <w:szCs w:val="21"/>
          <w:shd w:val="clear" w:color="auto" w:fill="FFFFFF"/>
        </w:rPr>
        <w:t>good</w:t>
      </w:r>
      <w:r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和service的输出在不同的Price</w:t>
      </w:r>
      <w:r>
        <w:rPr>
          <w:rFonts w:asciiTheme="minorEastAsia" w:hAnsiTheme="minorEastAsia" w:cs="Arial"/>
          <w:color w:val="000000"/>
          <w:szCs w:val="21"/>
          <w:shd w:val="clear" w:color="auto" w:fill="FFFFFF"/>
        </w:rPr>
        <w:t xml:space="preserve"> level</w:t>
      </w:r>
      <w:r>
        <w:rPr>
          <w:rFonts w:asciiTheme="minorEastAsia" w:hAnsiTheme="minorEastAsia" w:cs="Arial" w:hint="eastAsia"/>
          <w:color w:val="000000"/>
          <w:szCs w:val="21"/>
          <w:shd w:val="clear" w:color="auto" w:fill="FFFFFF"/>
        </w:rPr>
        <w:t>下</w:t>
      </w:r>
    </w:p>
    <w:p w:rsidR="00665BF9" w:rsidRDefault="00665BF9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7732A2A" wp14:editId="21CE04D7">
            <wp:extent cx="3657143" cy="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F9" w:rsidRDefault="00665BF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计划支出等于现在输出，让交易满足花费</w:t>
      </w:r>
      <w:r w:rsidR="0094356E">
        <w:rPr>
          <w:rFonts w:asciiTheme="minorEastAsia" w:hAnsiTheme="minorEastAsia" w:hint="eastAsia"/>
          <w:szCs w:val="21"/>
        </w:rPr>
        <w:t>,交点</w:t>
      </w:r>
      <w:r w:rsidR="0094356E">
        <w:rPr>
          <w:rFonts w:ascii="Arial" w:hAnsi="Arial" w:cs="Arial"/>
          <w:color w:val="000000"/>
          <w:shd w:val="clear" w:color="auto" w:fill="FFFFFF"/>
        </w:rPr>
        <w:t>equilibrium national real GDP</w:t>
      </w:r>
    </w:p>
    <w:p w:rsidR="001C7216" w:rsidRDefault="001C7216">
      <w:pPr>
        <w:rPr>
          <w:rFonts w:asciiTheme="minorEastAsia" w:hAnsiTheme="minorEastAsia"/>
          <w:szCs w:val="21"/>
        </w:rPr>
      </w:pPr>
    </w:p>
    <w:p w:rsidR="0094356E" w:rsidRDefault="0020358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通货膨胀增加，AD右移</w:t>
      </w:r>
    </w:p>
    <w:p w:rsidR="0094356E" w:rsidRDefault="0094356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E0C5B32" wp14:editId="45827F15">
            <wp:extent cx="4142857" cy="10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B1" w:rsidRDefault="00E500B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B93E7E9" wp14:editId="0C51FAD5">
            <wp:extent cx="1638095" cy="4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Y是均衡收入变化量，A是支出变化量</w:t>
      </w:r>
    </w:p>
    <w:p w:rsidR="0094356E" w:rsidRDefault="0094356E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58DF8A2" wp14:editId="4E6401F1">
            <wp:extent cx="1647190" cy="323215"/>
            <wp:effectExtent l="0" t="0" r="0" b="635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D3674" wp14:editId="5D16133A">
            <wp:extent cx="2609215" cy="380365"/>
            <wp:effectExtent l="0" t="0" r="635" b="635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6E" w:rsidRDefault="009435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说白了就是AE在总GDP中变化率</w:t>
      </w:r>
    </w:p>
    <w:p w:rsidR="0094356E" w:rsidRDefault="00E500B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2C16EC1" wp14:editId="555580F6">
            <wp:extent cx="4238095" cy="4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B1" w:rsidRDefault="00E500B1">
      <w:pPr>
        <w:rPr>
          <w:rFonts w:asciiTheme="minorEastAsia" w:hAnsiTheme="minorEastAsia"/>
          <w:szCs w:val="21"/>
        </w:rPr>
      </w:pPr>
    </w:p>
    <w:p w:rsidR="00E500B1" w:rsidRDefault="00E500B1">
      <w:pPr>
        <w:rPr>
          <w:rFonts w:asciiTheme="minorEastAsia" w:hAnsiTheme="minorEastAsia"/>
          <w:szCs w:val="21"/>
        </w:rPr>
      </w:pPr>
    </w:p>
    <w:p w:rsidR="00E500B1" w:rsidRDefault="00E500B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F79D67F" wp14:editId="14ABB5BE">
            <wp:extent cx="2942857" cy="4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B1" w:rsidRDefault="00E500B1" w:rsidP="00E500B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D74445B" wp14:editId="11D0FA77">
            <wp:extent cx="4638095" cy="3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B1" w:rsidRDefault="00E500B1" w:rsidP="00E500B1">
      <w:pPr>
        <w:rPr>
          <w:rFonts w:asciiTheme="minorEastAsia" w:hAnsiTheme="minorEastAsia"/>
          <w:szCs w:val="21"/>
        </w:rPr>
      </w:pPr>
    </w:p>
    <w:p w:rsidR="00E500B1" w:rsidRDefault="00E500B1" w:rsidP="00E500B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marginal propensities to consume</w:t>
      </w:r>
      <w:r>
        <w:rPr>
          <w:rFonts w:ascii="Arial" w:hAnsi="Arial" w:cs="Arial" w:hint="eastAsia"/>
          <w:color w:val="000000"/>
          <w:shd w:val="clear" w:color="auto" w:fill="FFFFFF"/>
        </w:rPr>
        <w:t>边际消费倾向：</w:t>
      </w:r>
      <w:r>
        <w:rPr>
          <w:noProof/>
        </w:rPr>
        <w:drawing>
          <wp:inline distT="0" distB="0" distL="0" distR="0" wp14:anchorId="065F2846" wp14:editId="0B98B071">
            <wp:extent cx="2708694" cy="1909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179" cy="1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B1" w:rsidRDefault="00D90932" w:rsidP="00E500B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边际进口倾向</w:t>
      </w:r>
      <w:r w:rsidR="00CC3B27">
        <w:rPr>
          <w:noProof/>
        </w:rPr>
        <w:drawing>
          <wp:inline distT="0" distB="0" distL="0" distR="0" wp14:anchorId="35225FBD" wp14:editId="4C833B5A">
            <wp:extent cx="2885714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2" w:rsidRDefault="00D90932" w:rsidP="00E500B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E8E9C1D" wp14:editId="4BFBFE50">
            <wp:extent cx="5731510" cy="2787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2" w:rsidRDefault="00D90932" w:rsidP="00E500B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AE的slope可以由消费倾向与进口倾向相减得到</w:t>
      </w:r>
    </w:p>
    <w:p w:rsidR="00D90932" w:rsidRDefault="00D90932" w:rsidP="00E500B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69FCB2D" wp14:editId="29A646A0">
            <wp:extent cx="1409524" cy="17142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863F2" wp14:editId="6DCC9424">
            <wp:extent cx="2914286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2" w:rsidRPr="00D90932" w:rsidRDefault="00D90932" w:rsidP="00E500B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A0是real gdp =0时的 </w:t>
      </w:r>
      <w:r>
        <w:rPr>
          <w:rFonts w:asciiTheme="minorEastAsia" w:hAnsiTheme="minorEastAsia"/>
          <w:szCs w:val="21"/>
        </w:rPr>
        <w:t>expenditure</w:t>
      </w:r>
    </w:p>
    <w:sectPr w:rsidR="00D90932" w:rsidRPr="00D9093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F51" w:rsidRDefault="00BE2F51" w:rsidP="00B61D33">
      <w:r>
        <w:separator/>
      </w:r>
    </w:p>
  </w:endnote>
  <w:endnote w:type="continuationSeparator" w:id="0">
    <w:p w:rsidR="00BE2F51" w:rsidRDefault="00BE2F51" w:rsidP="00B6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F51" w:rsidRDefault="00BE2F51" w:rsidP="00B61D33">
      <w:r>
        <w:separator/>
      </w:r>
    </w:p>
  </w:footnote>
  <w:footnote w:type="continuationSeparator" w:id="0">
    <w:p w:rsidR="00BE2F51" w:rsidRDefault="00BE2F51" w:rsidP="00B61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52"/>
    <w:rsid w:val="001C7216"/>
    <w:rsid w:val="0020358E"/>
    <w:rsid w:val="00340952"/>
    <w:rsid w:val="00351894"/>
    <w:rsid w:val="003D19E5"/>
    <w:rsid w:val="00445DA7"/>
    <w:rsid w:val="00454C41"/>
    <w:rsid w:val="00665BF9"/>
    <w:rsid w:val="00910E97"/>
    <w:rsid w:val="0094356E"/>
    <w:rsid w:val="00AF1883"/>
    <w:rsid w:val="00B61D33"/>
    <w:rsid w:val="00B62370"/>
    <w:rsid w:val="00BE1B1E"/>
    <w:rsid w:val="00BE2F51"/>
    <w:rsid w:val="00CC3B27"/>
    <w:rsid w:val="00D90932"/>
    <w:rsid w:val="00DA48B0"/>
    <w:rsid w:val="00E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E5585"/>
  <w15:chartTrackingRefBased/>
  <w15:docId w15:val="{B7168363-FF3F-4E9E-8E40-EC2043D1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C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D33"/>
    <w:rPr>
      <w:sz w:val="18"/>
      <w:szCs w:val="18"/>
    </w:rPr>
  </w:style>
  <w:style w:type="character" w:customStyle="1" w:styleId="mo">
    <w:name w:val="mo"/>
    <w:basedOn w:val="a0"/>
    <w:rsid w:val="0066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4</cp:revision>
  <dcterms:created xsi:type="dcterms:W3CDTF">2018-04-22T13:04:00Z</dcterms:created>
  <dcterms:modified xsi:type="dcterms:W3CDTF">2018-04-25T00:12:00Z</dcterms:modified>
</cp:coreProperties>
</file>