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FC73788" w14:textId="77777777" w:rsidR="00057DDD" w:rsidRDefault="00ED6CB3" w:rsidP="008F4EAE">
      <w:pPr>
        <w:spacing w:beforeLines="50" w:before="156" w:afterLines="50" w:after="156" w:line="360" w:lineRule="auto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 wp14:anchorId="5DA2207A" wp14:editId="2FC4D81D">
            <wp:extent cx="2647950" cy="447675"/>
            <wp:effectExtent l="19050" t="0" r="0" b="0"/>
            <wp:docPr id="1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AA34D3" w14:textId="11589400" w:rsidR="00057DDD" w:rsidRPr="007C46D2" w:rsidRDefault="00B177CC" w:rsidP="008F4EAE">
      <w:pPr>
        <w:spacing w:beforeLines="50" w:before="156" w:afterLines="50" w:after="156" w:line="360" w:lineRule="auto"/>
        <w:jc w:val="center"/>
        <w:rPr>
          <w:rFonts w:ascii="微软雅黑" w:eastAsia="微软雅黑" w:hAnsi="微软雅黑"/>
          <w:b/>
          <w:sz w:val="84"/>
          <w:szCs w:val="84"/>
        </w:rPr>
      </w:pPr>
      <w:r>
        <w:rPr>
          <w:rFonts w:ascii="微软雅黑" w:eastAsia="微软雅黑" w:hAnsi="微软雅黑" w:hint="eastAsia"/>
          <w:b/>
          <w:sz w:val="84"/>
          <w:szCs w:val="84"/>
        </w:rPr>
        <w:t>课程报告</w:t>
      </w:r>
    </w:p>
    <w:p w14:paraId="04B94305" w14:textId="77777777" w:rsidR="00057DDD" w:rsidRDefault="00057DDD"/>
    <w:p w14:paraId="524CCB6A" w14:textId="77777777" w:rsidR="00057DDD" w:rsidRDefault="00057DDD"/>
    <w:p w14:paraId="67248EFA" w14:textId="77777777" w:rsidR="00057DDD" w:rsidRDefault="00057DDD">
      <w:pPr>
        <w:rPr>
          <w:b/>
          <w:sz w:val="36"/>
          <w:szCs w:val="36"/>
        </w:rPr>
      </w:pPr>
    </w:p>
    <w:p w14:paraId="008DF520" w14:textId="17683C8E" w:rsidR="00057DDD" w:rsidRPr="00836FE6" w:rsidRDefault="00057DDD" w:rsidP="007C46D2">
      <w:pPr>
        <w:ind w:firstLineChars="98" w:firstLine="433"/>
        <w:jc w:val="center"/>
        <w:rPr>
          <w:b/>
          <w:sz w:val="44"/>
          <w:szCs w:val="44"/>
          <w:u w:val="single"/>
        </w:rPr>
      </w:pPr>
      <w:r w:rsidRPr="00836FE6">
        <w:rPr>
          <w:rFonts w:ascii="黑体" w:eastAsia="黑体" w:hAnsi="黑体" w:hint="eastAsia"/>
          <w:b/>
          <w:sz w:val="44"/>
          <w:szCs w:val="44"/>
        </w:rPr>
        <w:t>课程名称：</w:t>
      </w:r>
      <w:r w:rsidR="007C46D2">
        <w:rPr>
          <w:rFonts w:hint="eastAsia"/>
          <w:b/>
          <w:sz w:val="44"/>
          <w:szCs w:val="44"/>
          <w:u w:val="single"/>
        </w:rPr>
        <w:t>大数据导论</w:t>
      </w:r>
    </w:p>
    <w:p w14:paraId="61017A1B" w14:textId="77777777" w:rsidR="00057DDD" w:rsidRDefault="00057DDD" w:rsidP="008F4EAE">
      <w:pPr>
        <w:spacing w:beforeLines="50" w:before="156"/>
        <w:rPr>
          <w:b/>
          <w:sz w:val="36"/>
          <w:szCs w:val="36"/>
          <w:u w:val="single"/>
        </w:rPr>
      </w:pPr>
    </w:p>
    <w:p w14:paraId="10B64178" w14:textId="77777777" w:rsidR="00057DDD" w:rsidRDefault="00057DDD"/>
    <w:p w14:paraId="3AFA4780" w14:textId="77777777" w:rsidR="00057DDD" w:rsidRDefault="00057DDD"/>
    <w:p w14:paraId="4A25AB95" w14:textId="77777777" w:rsidR="00057DDD" w:rsidRDefault="00057DDD"/>
    <w:p w14:paraId="223455E3" w14:textId="77777777" w:rsidR="00057DDD" w:rsidRDefault="00057DDD"/>
    <w:p w14:paraId="4CCFA860" w14:textId="77777777" w:rsidR="00057DDD" w:rsidRDefault="00057DDD"/>
    <w:p w14:paraId="557B4C95" w14:textId="77777777" w:rsidR="00057DDD" w:rsidRDefault="00057DDD"/>
    <w:p w14:paraId="7635C492" w14:textId="77777777" w:rsidR="00057DDD" w:rsidRDefault="00057DDD">
      <w:pPr>
        <w:rPr>
          <w:b/>
          <w:sz w:val="28"/>
          <w:szCs w:val="28"/>
        </w:rPr>
      </w:pPr>
    </w:p>
    <w:p w14:paraId="07C30A15" w14:textId="30113919" w:rsidR="00057DDD" w:rsidRDefault="00057DDD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696A6A">
        <w:rPr>
          <w:rFonts w:hint="eastAsia"/>
          <w:b/>
          <w:sz w:val="28"/>
          <w:szCs w:val="28"/>
          <w:u w:val="single"/>
        </w:rPr>
        <w:t xml:space="preserve">          </w:t>
      </w:r>
      <w:r w:rsidR="00C84189">
        <w:rPr>
          <w:b/>
          <w:sz w:val="28"/>
          <w:szCs w:val="28"/>
          <w:u w:val="single"/>
        </w:rPr>
        <w:t>CS1706</w:t>
      </w:r>
      <w:r w:rsidR="00696A6A">
        <w:rPr>
          <w:rFonts w:hint="eastAsia"/>
          <w:b/>
          <w:sz w:val="28"/>
          <w:szCs w:val="28"/>
          <w:u w:val="single"/>
        </w:rPr>
        <w:t xml:space="preserve">       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 w14:paraId="6066709D" w14:textId="274A6609" w:rsidR="00057DDD" w:rsidRDefault="00057DDD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696A6A">
        <w:rPr>
          <w:rFonts w:hint="eastAsia"/>
          <w:b/>
          <w:sz w:val="28"/>
          <w:szCs w:val="28"/>
          <w:u w:val="single"/>
        </w:rPr>
        <w:t xml:space="preserve">   </w:t>
      </w:r>
      <w:r w:rsidR="003552F5">
        <w:rPr>
          <w:b/>
          <w:sz w:val="28"/>
          <w:szCs w:val="28"/>
          <w:u w:val="single"/>
        </w:rPr>
        <w:t>U</w:t>
      </w:r>
      <w:r w:rsidR="003552F5">
        <w:rPr>
          <w:rFonts w:hint="eastAsia"/>
          <w:b/>
          <w:sz w:val="28"/>
          <w:szCs w:val="28"/>
          <w:u w:val="single"/>
        </w:rPr>
        <w:t>201714762</w:t>
      </w:r>
      <w:r w:rsidR="00696A6A">
        <w:rPr>
          <w:rFonts w:hint="eastAsia"/>
          <w:b/>
          <w:sz w:val="28"/>
          <w:szCs w:val="28"/>
          <w:u w:val="single"/>
        </w:rPr>
        <w:t xml:space="preserve">  </w:t>
      </w:r>
      <w:r w:rsidR="003552F5">
        <w:rPr>
          <w:b/>
          <w:sz w:val="28"/>
          <w:szCs w:val="28"/>
          <w:u w:val="single"/>
        </w:rPr>
        <w:t>U</w:t>
      </w:r>
      <w:r w:rsidR="003552F5">
        <w:rPr>
          <w:rFonts w:hint="eastAsia"/>
          <w:b/>
          <w:sz w:val="28"/>
          <w:szCs w:val="28"/>
          <w:u w:val="single"/>
        </w:rPr>
        <w:t>2017147</w:t>
      </w:r>
      <w:r w:rsidR="000633A5">
        <w:rPr>
          <w:b/>
          <w:sz w:val="28"/>
          <w:szCs w:val="28"/>
          <w:u w:val="single"/>
        </w:rPr>
        <w:t>63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 w14:paraId="54FB1E96" w14:textId="4A4D379E" w:rsidR="00057DDD" w:rsidRDefault="00057DDD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696A6A">
        <w:rPr>
          <w:rFonts w:hint="eastAsia"/>
          <w:b/>
          <w:sz w:val="28"/>
          <w:szCs w:val="28"/>
          <w:u w:val="single"/>
        </w:rPr>
        <w:t xml:space="preserve">      </w:t>
      </w:r>
      <w:r w:rsidR="00C84189">
        <w:rPr>
          <w:rFonts w:hint="eastAsia"/>
          <w:b/>
          <w:sz w:val="28"/>
          <w:szCs w:val="28"/>
          <w:u w:val="single"/>
        </w:rPr>
        <w:t>梁一飞</w:t>
      </w:r>
      <w:r w:rsidR="00696A6A"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C84189">
        <w:rPr>
          <w:rFonts w:hint="eastAsia"/>
          <w:b/>
          <w:sz w:val="28"/>
          <w:szCs w:val="28"/>
          <w:u w:val="single"/>
        </w:rPr>
        <w:t>贺子杰</w:t>
      </w:r>
      <w:r>
        <w:rPr>
          <w:rFonts w:hint="eastAsia"/>
          <w:b/>
          <w:sz w:val="28"/>
          <w:szCs w:val="28"/>
          <w:u w:val="single"/>
        </w:rPr>
        <w:t xml:space="preserve">      </w:t>
      </w:r>
    </w:p>
    <w:p w14:paraId="40D13B61" w14:textId="74FE976F" w:rsidR="00057DDD" w:rsidRDefault="00057DDD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696A6A"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3552F5">
        <w:rPr>
          <w:rFonts w:hint="eastAsia"/>
          <w:b/>
          <w:sz w:val="28"/>
          <w:szCs w:val="28"/>
          <w:u w:val="single"/>
        </w:rPr>
        <w:t>王蔚</w:t>
      </w:r>
      <w:r w:rsidR="003552F5"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 w:rsidR="00696A6A"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 </w:t>
      </w:r>
    </w:p>
    <w:p w14:paraId="35DFDEBE" w14:textId="428B0161" w:rsidR="00057DDD" w:rsidRDefault="00057DDD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696A6A">
        <w:rPr>
          <w:rFonts w:hint="eastAsia"/>
          <w:b/>
          <w:sz w:val="28"/>
          <w:szCs w:val="28"/>
          <w:u w:val="single"/>
        </w:rPr>
        <w:t xml:space="preserve">        </w:t>
      </w:r>
      <w:r w:rsidR="003552F5">
        <w:rPr>
          <w:b/>
          <w:sz w:val="28"/>
          <w:szCs w:val="28"/>
          <w:u w:val="single"/>
        </w:rPr>
        <w:t>2019.12.31</w:t>
      </w:r>
      <w:r w:rsidR="006434B2">
        <w:rPr>
          <w:b/>
          <w:sz w:val="28"/>
          <w:szCs w:val="28"/>
          <w:u w:val="single"/>
        </w:rPr>
        <w:t xml:space="preserve">   </w:t>
      </w:r>
      <w:bookmarkStart w:id="0" w:name="_GoBack"/>
      <w:bookmarkEnd w:id="0"/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6870E514" w14:textId="77777777" w:rsidR="00057DDD" w:rsidRDefault="00057DDD"/>
    <w:p w14:paraId="4E112A19" w14:textId="77777777" w:rsidR="00057DDD" w:rsidRDefault="00057DDD"/>
    <w:p w14:paraId="0388E843" w14:textId="77777777" w:rsidR="00057DDD" w:rsidRDefault="00057DDD"/>
    <w:p w14:paraId="36430A63" w14:textId="77777777" w:rsidR="00057DDD" w:rsidRDefault="00057DDD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44F24CB5" w14:textId="77777777" w:rsidR="00E80B32" w:rsidRPr="00E80B32" w:rsidRDefault="00E80B32" w:rsidP="00E80B32">
      <w:pPr>
        <w:jc w:val="center"/>
        <w:rPr>
          <w:b/>
          <w:sz w:val="30"/>
          <w:szCs w:val="30"/>
        </w:rPr>
      </w:pPr>
      <w:r>
        <w:rPr>
          <w:b/>
          <w:sz w:val="28"/>
          <w:szCs w:val="28"/>
        </w:rPr>
        <w:br w:type="page"/>
      </w:r>
      <w:r w:rsidRPr="00E80B32">
        <w:rPr>
          <w:rFonts w:hint="eastAsia"/>
          <w:b/>
          <w:sz w:val="30"/>
          <w:szCs w:val="30"/>
        </w:rPr>
        <w:lastRenderedPageBreak/>
        <w:t>目</w:t>
      </w:r>
      <w:r>
        <w:rPr>
          <w:rFonts w:hint="eastAsia"/>
          <w:b/>
          <w:sz w:val="30"/>
          <w:szCs w:val="30"/>
        </w:rPr>
        <w:t xml:space="preserve"> </w:t>
      </w:r>
      <w:r w:rsidRPr="00E80B32">
        <w:rPr>
          <w:rFonts w:hint="eastAsia"/>
          <w:b/>
          <w:sz w:val="30"/>
          <w:szCs w:val="30"/>
        </w:rPr>
        <w:t>录</w:t>
      </w:r>
    </w:p>
    <w:p w14:paraId="4384AD7E" w14:textId="7D967744" w:rsidR="001B3B43" w:rsidRDefault="00E5159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b w:val="0"/>
          <w:sz w:val="28"/>
          <w:szCs w:val="28"/>
        </w:rPr>
        <w:fldChar w:fldCharType="begin"/>
      </w:r>
      <w:r w:rsidR="00E80B32">
        <w:rPr>
          <w:b w:val="0"/>
          <w:sz w:val="28"/>
          <w:szCs w:val="28"/>
        </w:rPr>
        <w:instrText xml:space="preserve"> </w:instrText>
      </w:r>
      <w:r w:rsidR="00E80B32">
        <w:rPr>
          <w:rFonts w:hint="eastAsia"/>
          <w:b w:val="0"/>
          <w:sz w:val="28"/>
          <w:szCs w:val="28"/>
        </w:rPr>
        <w:instrText>TOC \o "1-2" \h \z \u</w:instrText>
      </w:r>
      <w:r w:rsidR="00E80B32">
        <w:rPr>
          <w:b w:val="0"/>
          <w:sz w:val="28"/>
          <w:szCs w:val="28"/>
        </w:rPr>
        <w:instrText xml:space="preserve"> </w:instrText>
      </w:r>
      <w:r>
        <w:rPr>
          <w:b w:val="0"/>
          <w:sz w:val="28"/>
          <w:szCs w:val="28"/>
        </w:rPr>
        <w:fldChar w:fldCharType="separate"/>
      </w:r>
      <w:hyperlink w:anchor="_Toc28887643" w:history="1">
        <w:r w:rsidR="001B3B43" w:rsidRPr="00F17755">
          <w:rPr>
            <w:rStyle w:val="a6"/>
            <w:rFonts w:ascii="Times New Roman" w:eastAsia="黑体" w:hAnsi="Times New Roman"/>
            <w:noProof/>
          </w:rPr>
          <w:t xml:space="preserve">1 </w:t>
        </w:r>
        <w:r w:rsidR="001B3B43" w:rsidRPr="00F17755">
          <w:rPr>
            <w:rStyle w:val="a6"/>
            <w:rFonts w:ascii="Times New Roman" w:eastAsia="黑体" w:hAnsi="Times New Roman"/>
            <w:noProof/>
          </w:rPr>
          <w:t>报告题目：</w:t>
        </w:r>
        <w:r w:rsidR="001B3B43" w:rsidRPr="00F17755">
          <w:rPr>
            <w:rStyle w:val="a6"/>
            <w:rFonts w:ascii="Times New Roman" w:eastAsia="黑体" w:hAnsi="Times New Roman"/>
            <w:noProof/>
          </w:rPr>
          <w:t>bilibili</w:t>
        </w:r>
        <w:r w:rsidR="001B3B43" w:rsidRPr="00F17755">
          <w:rPr>
            <w:rStyle w:val="a6"/>
            <w:rFonts w:ascii="Times New Roman" w:eastAsia="黑体" w:hAnsi="Times New Roman"/>
            <w:noProof/>
          </w:rPr>
          <w:t>视频分析</w:t>
        </w:r>
        <w:r w:rsidR="001B3B43">
          <w:rPr>
            <w:noProof/>
            <w:webHidden/>
          </w:rPr>
          <w:tab/>
        </w:r>
        <w:r w:rsidR="001B3B43">
          <w:rPr>
            <w:noProof/>
            <w:webHidden/>
          </w:rPr>
          <w:fldChar w:fldCharType="begin"/>
        </w:r>
        <w:r w:rsidR="001B3B43">
          <w:rPr>
            <w:noProof/>
            <w:webHidden/>
          </w:rPr>
          <w:instrText xml:space="preserve"> PAGEREF _Toc28887643 \h </w:instrText>
        </w:r>
        <w:r w:rsidR="001B3B43">
          <w:rPr>
            <w:noProof/>
            <w:webHidden/>
          </w:rPr>
        </w:r>
        <w:r w:rsidR="001B3B43">
          <w:rPr>
            <w:noProof/>
            <w:webHidden/>
          </w:rPr>
          <w:fldChar w:fldCharType="separate"/>
        </w:r>
        <w:r w:rsidR="001B3B43">
          <w:rPr>
            <w:noProof/>
            <w:webHidden/>
          </w:rPr>
          <w:t>3</w:t>
        </w:r>
        <w:r w:rsidR="001B3B43">
          <w:rPr>
            <w:noProof/>
            <w:webHidden/>
          </w:rPr>
          <w:fldChar w:fldCharType="end"/>
        </w:r>
      </w:hyperlink>
    </w:p>
    <w:p w14:paraId="54008939" w14:textId="32AFF6A3" w:rsidR="001B3B43" w:rsidRDefault="001B3B43">
      <w:pPr>
        <w:pStyle w:val="TOC1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28887644" w:history="1">
        <w:r w:rsidRPr="00F17755">
          <w:rPr>
            <w:rStyle w:val="a6"/>
            <w:rFonts w:ascii="Times New Roman" w:eastAsia="黑体" w:hAnsi="Times New Roman" w:cs="Times New Roman"/>
            <w:noProof/>
          </w:rPr>
          <w:t>1.1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F17755">
          <w:rPr>
            <w:rStyle w:val="a6"/>
            <w:rFonts w:ascii="Times New Roman" w:eastAsia="黑体" w:hAnsi="黑体" w:cs="Times New Roman"/>
            <w:noProof/>
          </w:rPr>
          <w:t>测试环境说明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_Toc28887644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39D305E" w14:textId="26EECC8F" w:rsidR="001B3B43" w:rsidRDefault="001B3B43">
      <w:pPr>
        <w:pStyle w:val="TOC1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28887645" w:history="1">
        <w:r w:rsidRPr="00F17755">
          <w:rPr>
            <w:rStyle w:val="a6"/>
            <w:rFonts w:ascii="Times New Roman" w:eastAsia="黑体" w:hAnsi="Times New Roman" w:cs="Times New Roman"/>
            <w:noProof/>
            <w:kern w:val="0"/>
          </w:rPr>
          <w:t>1.2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F17755">
          <w:rPr>
            <w:rStyle w:val="a6"/>
            <w:rFonts w:ascii="Times New Roman" w:eastAsia="黑体" w:hAnsi="Times New Roman" w:cs="Times New Roman"/>
            <w:noProof/>
            <w:kern w:val="0"/>
          </w:rPr>
          <w:t>数据集特征说明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_Toc28887645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5545C4" w14:textId="20EA5D62" w:rsidR="001B3B43" w:rsidRDefault="001B3B43">
      <w:pPr>
        <w:pStyle w:val="TOC1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28887646" w:history="1">
        <w:r w:rsidRPr="00F17755">
          <w:rPr>
            <w:rStyle w:val="a6"/>
            <w:rFonts w:ascii="Times New Roman" w:eastAsia="黑体" w:hAnsi="Times New Roman" w:cs="Times New Roman"/>
            <w:noProof/>
            <w:kern w:val="0"/>
          </w:rPr>
          <w:t>1.3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F17755">
          <w:rPr>
            <w:rStyle w:val="a6"/>
            <w:rFonts w:ascii="Times New Roman" w:eastAsia="黑体" w:hAnsi="Times New Roman" w:cs="Times New Roman"/>
            <w:noProof/>
            <w:kern w:val="0"/>
          </w:rPr>
          <w:t>测试应用说明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_Toc28887646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2622BD8" w14:textId="7E94E862" w:rsidR="001B3B43" w:rsidRDefault="001B3B43">
      <w:pPr>
        <w:pStyle w:val="TOC1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28887647" w:history="1">
        <w:r w:rsidRPr="00F17755">
          <w:rPr>
            <w:rStyle w:val="a6"/>
            <w:rFonts w:ascii="Times New Roman" w:eastAsia="黑体" w:hAnsi="Times New Roman" w:cs="Times New Roman"/>
            <w:noProof/>
            <w:kern w:val="0"/>
          </w:rPr>
          <w:t>1.4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F17755">
          <w:rPr>
            <w:rStyle w:val="a6"/>
            <w:rFonts w:ascii="Times New Roman" w:eastAsia="黑体" w:hAnsi="Times New Roman" w:cs="Times New Roman"/>
            <w:noProof/>
            <w:kern w:val="0"/>
          </w:rPr>
          <w:t>研究目的及意义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_Toc28887647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38EDCA" w14:textId="16B0C4EB" w:rsidR="001B3B43" w:rsidRDefault="001B3B43">
      <w:pPr>
        <w:pStyle w:val="TOC1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28887648" w:history="1">
        <w:r w:rsidRPr="00F17755">
          <w:rPr>
            <w:rStyle w:val="a6"/>
            <w:rFonts w:ascii="Times New Roman" w:eastAsia="黑体" w:hAnsi="Times New Roman" w:cs="Times New Roman"/>
            <w:noProof/>
            <w:kern w:val="0"/>
          </w:rPr>
          <w:t>1.5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F17755">
          <w:rPr>
            <w:rStyle w:val="a6"/>
            <w:rFonts w:ascii="Times New Roman" w:eastAsia="黑体" w:hAnsi="Times New Roman" w:cs="Times New Roman"/>
            <w:noProof/>
            <w:kern w:val="0"/>
          </w:rPr>
          <w:t>问题挑战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_Toc28887648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071C92" w14:textId="39935AB2" w:rsidR="001B3B43" w:rsidRDefault="001B3B43">
      <w:pPr>
        <w:pStyle w:val="TOC1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28887649" w:history="1">
        <w:r w:rsidRPr="00F17755">
          <w:rPr>
            <w:rStyle w:val="a6"/>
            <w:rFonts w:ascii="Times New Roman" w:eastAsia="黑体" w:hAnsi="Times New Roman" w:cs="Times New Roman"/>
            <w:noProof/>
            <w:kern w:val="0"/>
          </w:rPr>
          <w:t>1.6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F17755">
          <w:rPr>
            <w:rStyle w:val="a6"/>
            <w:rFonts w:ascii="Times New Roman" w:eastAsia="黑体" w:hAnsi="Times New Roman" w:cs="Times New Roman"/>
            <w:noProof/>
            <w:kern w:val="0"/>
          </w:rPr>
          <w:t>测试结果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_Toc28887649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E0041A" w14:textId="3813AD48" w:rsidR="001B3B43" w:rsidRDefault="001B3B43">
      <w:pPr>
        <w:pStyle w:val="TOC1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28887650" w:history="1">
        <w:r w:rsidRPr="00F17755">
          <w:rPr>
            <w:rStyle w:val="a6"/>
            <w:rFonts w:ascii="Times New Roman" w:eastAsia="黑体" w:hAnsi="Times New Roman" w:cs="Times New Roman"/>
            <w:noProof/>
            <w:kern w:val="0"/>
          </w:rPr>
          <w:t>1.7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F17755">
          <w:rPr>
            <w:rStyle w:val="a6"/>
            <w:rFonts w:ascii="Times New Roman" w:eastAsia="黑体" w:hAnsi="Times New Roman" w:cs="Times New Roman"/>
            <w:noProof/>
            <w:kern w:val="0"/>
          </w:rPr>
          <w:t>角色分工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_Toc28887650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E0A250C" w14:textId="1470AF54" w:rsidR="001B3B43" w:rsidRDefault="001B3B43">
      <w:pPr>
        <w:pStyle w:val="TOC1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28887651" w:history="1">
        <w:r w:rsidRPr="00F17755">
          <w:rPr>
            <w:rStyle w:val="a6"/>
            <w:rFonts w:ascii="Times New Roman" w:eastAsia="黑体" w:hAnsi="Times New Roman" w:cs="Times New Roman"/>
            <w:noProof/>
            <w:kern w:val="0"/>
          </w:rPr>
          <w:t>1.8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F17755">
          <w:rPr>
            <w:rStyle w:val="a6"/>
            <w:rFonts w:ascii="Times New Roman" w:eastAsia="黑体" w:hAnsi="Times New Roman" w:cs="Times New Roman"/>
            <w:noProof/>
            <w:kern w:val="0"/>
          </w:rPr>
          <w:t>心得体会与总结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_Toc28887651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A75682" w14:textId="763C21C3" w:rsidR="00E80B32" w:rsidRDefault="00E51595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</w:p>
    <w:p w14:paraId="0FAE9DC9" w14:textId="77777777" w:rsidR="00E80B32" w:rsidRDefault="00E80B32">
      <w:pPr>
        <w:jc w:val="left"/>
        <w:rPr>
          <w:b/>
          <w:sz w:val="28"/>
          <w:szCs w:val="28"/>
        </w:rPr>
      </w:pPr>
    </w:p>
    <w:p w14:paraId="38E7D25B" w14:textId="77777777" w:rsidR="00E80B32" w:rsidRDefault="00E80B32">
      <w:pPr>
        <w:jc w:val="left"/>
        <w:rPr>
          <w:b/>
          <w:sz w:val="28"/>
          <w:szCs w:val="28"/>
        </w:rPr>
      </w:pPr>
    </w:p>
    <w:p w14:paraId="307DB896" w14:textId="13122316" w:rsidR="00057DDD" w:rsidRPr="00B855D5" w:rsidRDefault="00E80B32" w:rsidP="00B855D5">
      <w:pPr>
        <w:pStyle w:val="11"/>
        <w:jc w:val="center"/>
        <w:rPr>
          <w:rFonts w:ascii="Times New Roman" w:eastAsia="黑体" w:hAnsi="Times New Roman"/>
        </w:rPr>
      </w:pPr>
      <w:bookmarkStart w:id="1" w:name="_Toc388709456"/>
      <w:bookmarkStart w:id="2" w:name="_Toc404836779"/>
      <w:r>
        <w:br w:type="page"/>
      </w:r>
      <w:bookmarkStart w:id="3" w:name="_Toc28887643"/>
      <w:r w:rsidR="00013E82" w:rsidRPr="00B855D5">
        <w:rPr>
          <w:rFonts w:ascii="Times New Roman" w:eastAsia="黑体" w:hAnsi="Times New Roman"/>
        </w:rPr>
        <w:lastRenderedPageBreak/>
        <w:t xml:space="preserve">1 </w:t>
      </w:r>
      <w:bookmarkEnd w:id="1"/>
      <w:bookmarkEnd w:id="2"/>
      <w:r w:rsidR="007C46D2">
        <w:rPr>
          <w:rFonts w:ascii="Times New Roman" w:eastAsia="黑体" w:hAnsi="Times New Roman" w:hint="eastAsia"/>
        </w:rPr>
        <w:t>报告题目</w:t>
      </w:r>
      <w:r w:rsidR="003C0822">
        <w:rPr>
          <w:rFonts w:ascii="Times New Roman" w:eastAsia="黑体" w:hAnsi="Times New Roman" w:hint="eastAsia"/>
        </w:rPr>
        <w:t>：</w:t>
      </w:r>
      <w:proofErr w:type="spellStart"/>
      <w:r w:rsidR="003552F5">
        <w:rPr>
          <w:rFonts w:ascii="Times New Roman" w:eastAsia="黑体" w:hAnsi="Times New Roman" w:hint="eastAsia"/>
        </w:rPr>
        <w:t>bilibili</w:t>
      </w:r>
      <w:proofErr w:type="spellEnd"/>
      <w:r w:rsidR="003552F5">
        <w:rPr>
          <w:rFonts w:ascii="Times New Roman" w:eastAsia="黑体" w:hAnsi="Times New Roman" w:hint="eastAsia"/>
        </w:rPr>
        <w:t>视频分析</w:t>
      </w:r>
      <w:bookmarkEnd w:id="3"/>
    </w:p>
    <w:p w14:paraId="621F2FED" w14:textId="7C995366" w:rsidR="00057DDD" w:rsidRDefault="007C46D2" w:rsidP="007C46D2">
      <w:pPr>
        <w:pStyle w:val="a9"/>
        <w:numPr>
          <w:ilvl w:val="1"/>
          <w:numId w:val="1"/>
        </w:numPr>
        <w:rPr>
          <w:rFonts w:ascii="Times New Roman" w:eastAsia="黑体" w:hAnsi="黑体" w:cs="Times New Roman"/>
        </w:rPr>
      </w:pPr>
      <w:bookmarkStart w:id="4" w:name="_Toc28887644"/>
      <w:r>
        <w:rPr>
          <w:rFonts w:ascii="Times New Roman" w:eastAsia="黑体" w:hAnsi="黑体" w:cs="Times New Roman" w:hint="eastAsia"/>
        </w:rPr>
        <w:t>测试环境说明</w:t>
      </w:r>
      <w:bookmarkEnd w:id="4"/>
    </w:p>
    <w:p w14:paraId="646C4907" w14:textId="77777777" w:rsidR="00C84189" w:rsidRPr="00C84189" w:rsidRDefault="00C84189" w:rsidP="00C84189">
      <w:pPr>
        <w:numPr>
          <w:ilvl w:val="0"/>
          <w:numId w:val="4"/>
        </w:numPr>
      </w:pPr>
      <w:r w:rsidRPr="00C84189">
        <w:rPr>
          <w:rFonts w:hint="eastAsia"/>
        </w:rPr>
        <w:t>CPU</w:t>
      </w:r>
      <w:r w:rsidRPr="00C84189">
        <w:rPr>
          <w:rFonts w:hint="eastAsia"/>
        </w:rPr>
        <w:t>：</w:t>
      </w:r>
      <w:r w:rsidRPr="00C84189">
        <w:rPr>
          <w:rFonts w:hint="eastAsia"/>
        </w:rPr>
        <w:t>AMD Ryzen 5 3500U  4</w:t>
      </w:r>
      <w:r w:rsidRPr="00C84189">
        <w:rPr>
          <w:rFonts w:hint="eastAsia"/>
        </w:rPr>
        <w:t>核</w:t>
      </w:r>
      <w:r w:rsidRPr="00C84189">
        <w:rPr>
          <w:rFonts w:hint="eastAsia"/>
        </w:rPr>
        <w:t xml:space="preserve"> 8</w:t>
      </w:r>
      <w:r w:rsidRPr="00C84189">
        <w:rPr>
          <w:rFonts w:hint="eastAsia"/>
        </w:rPr>
        <w:t>逻辑处理器</w:t>
      </w:r>
    </w:p>
    <w:p w14:paraId="293A6F5B" w14:textId="77777777" w:rsidR="00C84189" w:rsidRPr="00C84189" w:rsidRDefault="00C84189" w:rsidP="00C84189">
      <w:pPr>
        <w:numPr>
          <w:ilvl w:val="0"/>
          <w:numId w:val="4"/>
        </w:numPr>
      </w:pPr>
      <w:r w:rsidRPr="00C84189">
        <w:rPr>
          <w:rFonts w:hint="eastAsia"/>
        </w:rPr>
        <w:t>内存：</w:t>
      </w:r>
      <w:r w:rsidRPr="00C84189">
        <w:rPr>
          <w:rFonts w:hint="eastAsia"/>
        </w:rPr>
        <w:t>8G DDR4</w:t>
      </w:r>
    </w:p>
    <w:p w14:paraId="59CFF41F" w14:textId="77777777" w:rsidR="00C84189" w:rsidRPr="00C84189" w:rsidRDefault="00C84189" w:rsidP="00C84189">
      <w:pPr>
        <w:numPr>
          <w:ilvl w:val="0"/>
          <w:numId w:val="4"/>
        </w:numPr>
      </w:pPr>
      <w:r w:rsidRPr="00C84189">
        <w:rPr>
          <w:rFonts w:hint="eastAsia"/>
        </w:rPr>
        <w:t>虚拟化：</w:t>
      </w:r>
      <w:r w:rsidRPr="00C84189">
        <w:rPr>
          <w:rFonts w:hint="eastAsia"/>
        </w:rPr>
        <w:t xml:space="preserve">docker   1 </w:t>
      </w:r>
      <w:proofErr w:type="spellStart"/>
      <w:r w:rsidRPr="00C84189">
        <w:rPr>
          <w:rFonts w:hint="eastAsia"/>
        </w:rPr>
        <w:t>namenode</w:t>
      </w:r>
      <w:proofErr w:type="spellEnd"/>
      <w:r w:rsidRPr="00C84189">
        <w:rPr>
          <w:rFonts w:hint="eastAsia"/>
        </w:rPr>
        <w:t xml:space="preserve"> +  2 </w:t>
      </w:r>
      <w:proofErr w:type="spellStart"/>
      <w:r w:rsidRPr="00C84189">
        <w:rPr>
          <w:rFonts w:hint="eastAsia"/>
        </w:rPr>
        <w:t>datanode</w:t>
      </w:r>
      <w:proofErr w:type="spellEnd"/>
    </w:p>
    <w:p w14:paraId="19D53430" w14:textId="77777777" w:rsidR="00C84189" w:rsidRPr="00C84189" w:rsidRDefault="00C84189" w:rsidP="00C84189">
      <w:pPr>
        <w:numPr>
          <w:ilvl w:val="0"/>
          <w:numId w:val="4"/>
        </w:numPr>
      </w:pPr>
      <w:r w:rsidRPr="00C84189">
        <w:rPr>
          <w:rFonts w:hint="eastAsia"/>
        </w:rPr>
        <w:t>框架：</w:t>
      </w:r>
      <w:r w:rsidRPr="00C84189">
        <w:rPr>
          <w:rFonts w:hint="eastAsia"/>
        </w:rPr>
        <w:t>Hadoop</w:t>
      </w:r>
    </w:p>
    <w:p w14:paraId="75EBF2E3" w14:textId="77777777" w:rsidR="00C84189" w:rsidRDefault="00C84189" w:rsidP="00C84189">
      <w:pPr>
        <w:ind w:left="640"/>
      </w:pPr>
    </w:p>
    <w:p w14:paraId="3705742E" w14:textId="44B6AB29" w:rsidR="00057DDD" w:rsidRDefault="007C46D2" w:rsidP="007C46D2">
      <w:pPr>
        <w:pStyle w:val="a9"/>
        <w:numPr>
          <w:ilvl w:val="1"/>
          <w:numId w:val="1"/>
        </w:numPr>
        <w:rPr>
          <w:rFonts w:ascii="Times New Roman" w:eastAsia="黑体" w:hAnsi="Times New Roman" w:cs="Times New Roman"/>
          <w:color w:val="000000"/>
          <w:kern w:val="0"/>
        </w:rPr>
      </w:pPr>
      <w:bookmarkStart w:id="5" w:name="_Toc28887645"/>
      <w:r>
        <w:rPr>
          <w:rFonts w:ascii="Times New Roman" w:eastAsia="黑体" w:hAnsi="Times New Roman" w:cs="Times New Roman" w:hint="eastAsia"/>
          <w:color w:val="000000"/>
          <w:kern w:val="0"/>
        </w:rPr>
        <w:t>数据集特征说明</w:t>
      </w:r>
      <w:bookmarkEnd w:id="5"/>
    </w:p>
    <w:p w14:paraId="7CAEAC86" w14:textId="77777777" w:rsidR="003552F5" w:rsidRDefault="003552F5" w:rsidP="003552F5">
      <w:pPr>
        <w:snapToGrid w:val="0"/>
        <w:spacing w:beforeLines="25" w:before="78" w:afterLines="25" w:after="78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ascii="宋体" w:hAnsi="宋体" w:cs="宋体" w:hint="eastAsia"/>
          <w:szCs w:val="21"/>
        </w:rPr>
        <w:t>我们的实验主要是对</w:t>
      </w:r>
      <w:proofErr w:type="spellStart"/>
      <w:r>
        <w:rPr>
          <w:rFonts w:ascii="宋体" w:hAnsi="宋体" w:cs="宋体" w:hint="eastAsia"/>
          <w:szCs w:val="21"/>
        </w:rPr>
        <w:t>bilibili</w:t>
      </w:r>
      <w:proofErr w:type="spellEnd"/>
      <w:r>
        <w:rPr>
          <w:rFonts w:ascii="宋体" w:hAnsi="宋体" w:cs="宋体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的视频的受欢迎程度进行一定的分析，所以想要获得</w:t>
      </w:r>
      <w:proofErr w:type="spellStart"/>
      <w:r>
        <w:rPr>
          <w:rFonts w:ascii="宋体" w:hAnsi="宋体" w:cs="宋体" w:hint="eastAsia"/>
          <w:szCs w:val="21"/>
        </w:rPr>
        <w:t>bilibili</w:t>
      </w:r>
      <w:proofErr w:type="spellEnd"/>
      <w:r>
        <w:rPr>
          <w:rFonts w:ascii="宋体" w:hAnsi="宋体" w:cs="宋体" w:hint="eastAsia"/>
          <w:szCs w:val="21"/>
        </w:rPr>
        <w:t>的视频的相关信息，我们采用python网络爬虫的方法获得了</w:t>
      </w:r>
      <w:proofErr w:type="spellStart"/>
      <w:r>
        <w:rPr>
          <w:rFonts w:ascii="宋体" w:hAnsi="宋体" w:cs="宋体" w:hint="eastAsia"/>
          <w:szCs w:val="21"/>
        </w:rPr>
        <w:t>bilibili</w:t>
      </w:r>
      <w:proofErr w:type="spellEnd"/>
      <w:r>
        <w:rPr>
          <w:rFonts w:ascii="宋体" w:hAnsi="宋体" w:cs="宋体" w:hint="eastAsia"/>
          <w:szCs w:val="21"/>
        </w:rPr>
        <w:t>的视频的数据。使用python网络爬虫工具网址</w:t>
      </w:r>
      <w:r w:rsidRPr="008A599D">
        <w:rPr>
          <w:rFonts w:ascii="宋体" w:hAnsi="宋体" w:cs="宋体" w:hint="eastAsia"/>
          <w:szCs w:val="21"/>
        </w:rPr>
        <w:t>(</w:t>
      </w:r>
      <w:hyperlink r:id="rId9" w:history="1">
        <w:r w:rsidRPr="00300D36">
          <w:rPr>
            <w:rStyle w:val="a6"/>
            <w:rFonts w:ascii="宋体" w:hAnsi="宋体" w:cs="宋体" w:hint="eastAsia"/>
            <w:szCs w:val="21"/>
          </w:rPr>
          <w:t>https://pypi.org/project/bilispider</w:t>
        </w:r>
      </w:hyperlink>
      <w:r w:rsidRPr="008A599D">
        <w:rPr>
          <w:rFonts w:ascii="宋体" w:hAnsi="宋体" w:cs="宋体" w:hint="eastAsia"/>
          <w:szCs w:val="21"/>
        </w:rPr>
        <w:t>)</w:t>
      </w:r>
    </w:p>
    <w:p w14:paraId="541D7B87" w14:textId="77777777" w:rsidR="003552F5" w:rsidRPr="008A599D" w:rsidRDefault="003552F5" w:rsidP="003552F5">
      <w:pPr>
        <w:snapToGrid w:val="0"/>
        <w:spacing w:beforeLines="25" w:before="78" w:afterLines="25" w:after="78"/>
        <w:ind w:firstLineChars="200" w:firstLine="420"/>
        <w:jc w:val="left"/>
        <w:rPr>
          <w:rFonts w:ascii="宋体" w:hAnsi="宋体" w:cs="宋体"/>
          <w:szCs w:val="21"/>
        </w:rPr>
      </w:pPr>
    </w:p>
    <w:p w14:paraId="0A18C4C9" w14:textId="77777777" w:rsidR="003552F5" w:rsidRDefault="003552F5" w:rsidP="003552F5">
      <w:pPr>
        <w:snapToGrid w:val="0"/>
        <w:spacing w:beforeLines="25" w:before="78" w:afterLines="25" w:after="78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获得数据截图如下图所示：</w:t>
      </w:r>
    </w:p>
    <w:p w14:paraId="73420538" w14:textId="77777777" w:rsidR="003552F5" w:rsidRPr="007A352E" w:rsidRDefault="003552F5" w:rsidP="003552F5">
      <w:pPr>
        <w:snapToGrid w:val="0"/>
        <w:spacing w:beforeLines="25" w:before="78" w:afterLines="25" w:after="78"/>
        <w:ind w:firstLineChars="200" w:firstLine="420"/>
        <w:jc w:val="center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noProof/>
          <w:szCs w:val="21"/>
        </w:rPr>
        <w:drawing>
          <wp:inline distT="0" distB="0" distL="0" distR="0" wp14:anchorId="6C151B5F" wp14:editId="00C7EF65">
            <wp:extent cx="3489767" cy="39578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412" cy="398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F2A02" w14:textId="77777777" w:rsidR="003552F5" w:rsidRPr="00D3183E" w:rsidRDefault="003552F5" w:rsidP="003552F5">
      <w:pPr>
        <w:snapToGrid w:val="0"/>
        <w:spacing w:beforeLines="25" w:before="78" w:afterLines="25" w:after="78"/>
        <w:ind w:firstLineChars="200" w:firstLine="420"/>
        <w:jc w:val="left"/>
        <w:rPr>
          <w:rFonts w:ascii="宋体" w:hAnsi="宋体" w:cs="宋体"/>
          <w:color w:val="FF0000"/>
          <w:szCs w:val="21"/>
        </w:rPr>
      </w:pPr>
    </w:p>
    <w:p w14:paraId="2ED10CBA" w14:textId="6EA976EB" w:rsidR="003552F5" w:rsidRPr="003552F5" w:rsidRDefault="003552F5" w:rsidP="003552F5">
      <w:pPr>
        <w:snapToGrid w:val="0"/>
        <w:spacing w:beforeLines="25" w:before="78" w:afterLines="25" w:after="78"/>
        <w:ind w:firstLineChars="200" w:firstLine="482"/>
        <w:jc w:val="center"/>
        <w:rPr>
          <w:rFonts w:ascii="黑体" w:eastAsia="黑体" w:hAnsi="黑体" w:cs="宋体"/>
          <w:b/>
          <w:bCs/>
          <w:color w:val="000000" w:themeColor="text1"/>
          <w:sz w:val="24"/>
        </w:rPr>
      </w:pPr>
      <w:r w:rsidRPr="00E77ED9">
        <w:rPr>
          <w:rFonts w:ascii="黑体" w:eastAsia="黑体" w:hAnsi="黑体" w:cs="宋体" w:hint="eastAsia"/>
          <w:b/>
          <w:bCs/>
          <w:color w:val="000000" w:themeColor="text1"/>
          <w:sz w:val="24"/>
        </w:rPr>
        <w:t>图1</w:t>
      </w:r>
      <w:r w:rsidRPr="00E77ED9">
        <w:rPr>
          <w:rFonts w:ascii="黑体" w:eastAsia="黑体" w:hAnsi="黑体" w:cs="宋体"/>
          <w:b/>
          <w:bCs/>
          <w:color w:val="000000" w:themeColor="text1"/>
          <w:sz w:val="24"/>
        </w:rPr>
        <w:t xml:space="preserve">-1 </w:t>
      </w:r>
      <w:proofErr w:type="spellStart"/>
      <w:r w:rsidRPr="00E77ED9">
        <w:rPr>
          <w:rFonts w:ascii="黑体" w:eastAsia="黑体" w:hAnsi="黑体" w:cs="宋体" w:hint="eastAsia"/>
          <w:b/>
          <w:bCs/>
          <w:color w:val="000000" w:themeColor="text1"/>
          <w:sz w:val="24"/>
        </w:rPr>
        <w:t>bilibili</w:t>
      </w:r>
      <w:proofErr w:type="spellEnd"/>
      <w:r w:rsidRPr="00E77ED9">
        <w:rPr>
          <w:rFonts w:ascii="黑体" w:eastAsia="黑体" w:hAnsi="黑体" w:cs="宋体" w:hint="eastAsia"/>
          <w:b/>
          <w:bCs/>
          <w:color w:val="000000" w:themeColor="text1"/>
          <w:sz w:val="24"/>
        </w:rPr>
        <w:t>视频信息数据截图</w:t>
      </w:r>
    </w:p>
    <w:p w14:paraId="79B7FDC6" w14:textId="06CA45D2" w:rsidR="007C46D2" w:rsidRDefault="007C46D2" w:rsidP="007C46D2">
      <w:pPr>
        <w:pStyle w:val="a9"/>
        <w:numPr>
          <w:ilvl w:val="1"/>
          <w:numId w:val="1"/>
        </w:numPr>
        <w:rPr>
          <w:rFonts w:ascii="Times New Roman" w:eastAsia="黑体" w:hAnsi="Times New Roman" w:cs="Times New Roman"/>
          <w:color w:val="000000"/>
          <w:kern w:val="0"/>
        </w:rPr>
      </w:pPr>
      <w:bookmarkStart w:id="6" w:name="_Toc28887646"/>
      <w:r>
        <w:rPr>
          <w:rFonts w:ascii="Times New Roman" w:eastAsia="黑体" w:hAnsi="Times New Roman" w:cs="Times New Roman" w:hint="eastAsia"/>
          <w:color w:val="000000"/>
          <w:kern w:val="0"/>
        </w:rPr>
        <w:t>测试应用说明</w:t>
      </w:r>
      <w:bookmarkEnd w:id="6"/>
    </w:p>
    <w:p w14:paraId="18E5471C" w14:textId="77231608" w:rsidR="003552F5" w:rsidRDefault="003552F5" w:rsidP="003552F5">
      <w:r>
        <w:rPr>
          <w:noProof/>
        </w:rPr>
        <w:lastRenderedPageBreak/>
        <w:drawing>
          <wp:inline distT="0" distB="0" distL="114300" distR="114300" wp14:anchorId="20AD513A" wp14:editId="3411EAE0">
            <wp:extent cx="3722370" cy="3352800"/>
            <wp:effectExtent l="0" t="0" r="15240" b="7620"/>
            <wp:docPr id="2" name="图片 2" descr="Big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igDat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237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1287F" w14:textId="394EEB8B" w:rsidR="003552F5" w:rsidRPr="003552F5" w:rsidRDefault="003552F5" w:rsidP="003552F5">
      <w:pPr>
        <w:snapToGrid w:val="0"/>
        <w:spacing w:beforeLines="25" w:before="78" w:afterLines="25" w:after="78"/>
        <w:ind w:firstLineChars="200" w:firstLine="482"/>
        <w:jc w:val="center"/>
        <w:rPr>
          <w:rFonts w:ascii="黑体" w:eastAsia="黑体" w:hAnsi="黑体" w:cs="宋体"/>
          <w:b/>
          <w:bCs/>
          <w:color w:val="000000" w:themeColor="text1"/>
          <w:sz w:val="24"/>
        </w:rPr>
      </w:pPr>
      <w:r w:rsidRPr="00E77ED9">
        <w:rPr>
          <w:rFonts w:ascii="黑体" w:eastAsia="黑体" w:hAnsi="黑体" w:cs="宋体" w:hint="eastAsia"/>
          <w:b/>
          <w:bCs/>
          <w:color w:val="000000" w:themeColor="text1"/>
          <w:sz w:val="24"/>
        </w:rPr>
        <w:t>图1</w:t>
      </w:r>
      <w:r w:rsidRPr="00E77ED9">
        <w:rPr>
          <w:rFonts w:ascii="黑体" w:eastAsia="黑体" w:hAnsi="黑体" w:cs="宋体"/>
          <w:b/>
          <w:bCs/>
          <w:color w:val="000000" w:themeColor="text1"/>
          <w:sz w:val="24"/>
        </w:rPr>
        <w:t>-</w:t>
      </w:r>
      <w:r>
        <w:rPr>
          <w:rFonts w:ascii="黑体" w:eastAsia="黑体" w:hAnsi="黑体" w:cs="宋体" w:hint="eastAsia"/>
          <w:b/>
          <w:bCs/>
          <w:color w:val="000000" w:themeColor="text1"/>
          <w:sz w:val="24"/>
        </w:rPr>
        <w:t>2</w:t>
      </w:r>
      <w:r w:rsidRPr="00E77ED9">
        <w:rPr>
          <w:rFonts w:ascii="黑体" w:eastAsia="黑体" w:hAnsi="黑体" w:cs="宋体"/>
          <w:b/>
          <w:bCs/>
          <w:color w:val="000000" w:themeColor="text1"/>
          <w:sz w:val="24"/>
        </w:rPr>
        <w:t xml:space="preserve"> </w:t>
      </w:r>
      <w:r>
        <w:rPr>
          <w:rFonts w:ascii="黑体" w:eastAsia="黑体" w:hAnsi="黑体" w:cs="宋体" w:hint="eastAsia"/>
          <w:b/>
          <w:bCs/>
          <w:color w:val="000000" w:themeColor="text1"/>
          <w:sz w:val="24"/>
        </w:rPr>
        <w:t>测试应用说明</w:t>
      </w:r>
    </w:p>
    <w:p w14:paraId="1A903EF8" w14:textId="77777777" w:rsidR="003552F5" w:rsidRDefault="003552F5" w:rsidP="003552F5"/>
    <w:p w14:paraId="199F7901" w14:textId="23AF18BA" w:rsidR="007C46D2" w:rsidRDefault="007C46D2" w:rsidP="007C46D2">
      <w:pPr>
        <w:pStyle w:val="a9"/>
        <w:numPr>
          <w:ilvl w:val="1"/>
          <w:numId w:val="1"/>
        </w:numPr>
        <w:rPr>
          <w:rFonts w:ascii="Times New Roman" w:eastAsia="黑体" w:hAnsi="Times New Roman" w:cs="Times New Roman"/>
          <w:color w:val="000000"/>
          <w:kern w:val="0"/>
        </w:rPr>
      </w:pPr>
      <w:bookmarkStart w:id="7" w:name="_Toc28887647"/>
      <w:r>
        <w:rPr>
          <w:rFonts w:ascii="Times New Roman" w:eastAsia="黑体" w:hAnsi="Times New Roman" w:cs="Times New Roman" w:hint="eastAsia"/>
          <w:color w:val="000000"/>
          <w:kern w:val="0"/>
        </w:rPr>
        <w:t>研究目的及意义</w:t>
      </w:r>
      <w:bookmarkEnd w:id="7"/>
    </w:p>
    <w:p w14:paraId="0F545A43" w14:textId="622CB64E" w:rsidR="003552F5" w:rsidRPr="003552F5" w:rsidRDefault="003552F5" w:rsidP="003552F5">
      <w:pPr>
        <w:snapToGrid w:val="0"/>
        <w:spacing w:beforeLines="25" w:before="78" w:afterLines="25" w:after="78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随着</w:t>
      </w:r>
      <w:proofErr w:type="spellStart"/>
      <w:r>
        <w:rPr>
          <w:rFonts w:ascii="宋体" w:hAnsi="宋体" w:cs="宋体" w:hint="eastAsia"/>
          <w:szCs w:val="21"/>
        </w:rPr>
        <w:t>bilibili</w:t>
      </w:r>
      <w:proofErr w:type="spellEnd"/>
      <w:r>
        <w:rPr>
          <w:rFonts w:ascii="宋体" w:hAnsi="宋体" w:cs="宋体" w:hint="eastAsia"/>
          <w:szCs w:val="21"/>
        </w:rPr>
        <w:t>在年轻一代中的走红，如何有效的研究和分析用户访问行为，对</w:t>
      </w:r>
      <w:proofErr w:type="spellStart"/>
      <w:r>
        <w:rPr>
          <w:rFonts w:ascii="宋体" w:hAnsi="宋体" w:cs="宋体" w:hint="eastAsia"/>
          <w:szCs w:val="21"/>
        </w:rPr>
        <w:t>bilibili</w:t>
      </w:r>
      <w:proofErr w:type="spellEnd"/>
      <w:r>
        <w:rPr>
          <w:rFonts w:ascii="宋体" w:hAnsi="宋体" w:cs="宋体" w:hint="eastAsia"/>
          <w:szCs w:val="21"/>
        </w:rPr>
        <w:t>的维护和用户推荐设计有着重要的意义。有了经数据集和系统级同学清洗后的数据，我们数据级的工作就是将这些数据可视化，并通过可视化的结果作相应的分析。</w:t>
      </w:r>
    </w:p>
    <w:p w14:paraId="682FFDC5" w14:textId="628D8287" w:rsidR="007C46D2" w:rsidRDefault="007C46D2" w:rsidP="007C46D2">
      <w:pPr>
        <w:pStyle w:val="a9"/>
        <w:numPr>
          <w:ilvl w:val="1"/>
          <w:numId w:val="1"/>
        </w:numPr>
        <w:rPr>
          <w:rFonts w:ascii="Times New Roman" w:eastAsia="黑体" w:hAnsi="Times New Roman" w:cs="Times New Roman"/>
          <w:color w:val="000000"/>
          <w:kern w:val="0"/>
        </w:rPr>
      </w:pPr>
      <w:bookmarkStart w:id="8" w:name="_Toc28887648"/>
      <w:r>
        <w:rPr>
          <w:rFonts w:ascii="Times New Roman" w:eastAsia="黑体" w:hAnsi="Times New Roman" w:cs="Times New Roman" w:hint="eastAsia"/>
          <w:color w:val="000000"/>
          <w:kern w:val="0"/>
        </w:rPr>
        <w:t>问题挑战</w:t>
      </w:r>
      <w:bookmarkEnd w:id="8"/>
    </w:p>
    <w:p w14:paraId="69D57146" w14:textId="292B04B0" w:rsidR="003552F5" w:rsidRDefault="0096171F" w:rsidP="003552F5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如何将数据可视化，将数据做什么样的可视化？这是一大问题。经</w:t>
      </w:r>
      <w:proofErr w:type="spellStart"/>
      <w:r>
        <w:rPr>
          <w:rFonts w:hint="eastAsia"/>
        </w:rPr>
        <w:t>bilibili</w:t>
      </w:r>
      <w:proofErr w:type="spellEnd"/>
      <w:r>
        <w:rPr>
          <w:rFonts w:hint="eastAsia"/>
        </w:rPr>
        <w:t>上大量数据可视化的视频启发，我们决定做一个随时间增长而变化的视频，这个用到了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上的一个工程</w:t>
      </w:r>
      <w:proofErr w:type="spellStart"/>
      <w:r w:rsidRPr="0096171F">
        <w:rPr>
          <w:rFonts w:hint="eastAsia"/>
        </w:rPr>
        <w:t>Jannchie</w:t>
      </w:r>
      <w:proofErr w:type="spellEnd"/>
      <w:r w:rsidRPr="0096171F">
        <w:rPr>
          <w:rFonts w:hint="eastAsia"/>
        </w:rPr>
        <w:t>/Historical-ranking-data-visualization.js</w:t>
      </w:r>
      <w:r>
        <w:rPr>
          <w:rFonts w:hint="eastAsia"/>
        </w:rPr>
        <w:t>，通过修改里面的</w:t>
      </w:r>
      <w:proofErr w:type="spellStart"/>
      <w:r>
        <w:rPr>
          <w:rFonts w:hint="eastAsia"/>
        </w:rPr>
        <w:t>c</w:t>
      </w:r>
      <w:r>
        <w:t>onfig.json</w:t>
      </w:r>
      <w:proofErr w:type="spellEnd"/>
      <w:r>
        <w:rPr>
          <w:rFonts w:hint="eastAsia"/>
        </w:rPr>
        <w:t>文件，将我们爬取的数据以视频形式呈现处理。同时为了进一步分析，也利用</w:t>
      </w:r>
      <w:r>
        <w:rPr>
          <w:rFonts w:hint="eastAsia"/>
        </w:rPr>
        <w:t>excel</w:t>
      </w:r>
      <w:r>
        <w:rPr>
          <w:rFonts w:hint="eastAsia"/>
        </w:rPr>
        <w:t>绘制了变化曲线图。</w:t>
      </w:r>
    </w:p>
    <w:p w14:paraId="1C134948" w14:textId="725FA455" w:rsidR="007C46D2" w:rsidRDefault="007C46D2" w:rsidP="007C46D2">
      <w:pPr>
        <w:pStyle w:val="a9"/>
        <w:numPr>
          <w:ilvl w:val="1"/>
          <w:numId w:val="1"/>
        </w:numPr>
        <w:rPr>
          <w:rFonts w:ascii="Times New Roman" w:eastAsia="黑体" w:hAnsi="Times New Roman" w:cs="Times New Roman"/>
          <w:color w:val="000000"/>
          <w:kern w:val="0"/>
        </w:rPr>
      </w:pPr>
      <w:bookmarkStart w:id="9" w:name="_Toc28887649"/>
      <w:r>
        <w:rPr>
          <w:rFonts w:ascii="Times New Roman" w:eastAsia="黑体" w:hAnsi="Times New Roman" w:cs="Times New Roman" w:hint="eastAsia"/>
          <w:color w:val="000000"/>
          <w:kern w:val="0"/>
        </w:rPr>
        <w:t>测试结果</w:t>
      </w:r>
      <w:bookmarkEnd w:id="9"/>
    </w:p>
    <w:p w14:paraId="5A304D42" w14:textId="2564DDAB" w:rsidR="0096171F" w:rsidRDefault="0096171F" w:rsidP="0096171F">
      <w:r>
        <w:t xml:space="preserve">   </w:t>
      </w:r>
      <w:r>
        <w:rPr>
          <w:rFonts w:hint="eastAsia"/>
        </w:rPr>
        <w:t>生成的视频如图所示：</w:t>
      </w:r>
    </w:p>
    <w:p w14:paraId="2998C2A9" w14:textId="7EAB9256" w:rsidR="0096171F" w:rsidRDefault="0096171F" w:rsidP="0096171F">
      <w:r>
        <w:rPr>
          <w:noProof/>
        </w:rPr>
        <w:lastRenderedPageBreak/>
        <w:drawing>
          <wp:inline distT="0" distB="0" distL="0" distR="0" wp14:anchorId="6C9D5FB5" wp14:editId="2D9BCE2B">
            <wp:extent cx="5274310" cy="28206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FFD6" w14:textId="3E642963" w:rsidR="0096171F" w:rsidRDefault="0096171F" w:rsidP="0096171F">
      <w:pPr>
        <w:snapToGrid w:val="0"/>
        <w:spacing w:beforeLines="25" w:before="78" w:afterLines="25" w:after="78"/>
        <w:ind w:firstLineChars="200" w:firstLine="482"/>
        <w:jc w:val="center"/>
        <w:rPr>
          <w:rFonts w:ascii="黑体" w:eastAsia="黑体" w:hAnsi="黑体" w:cs="宋体"/>
          <w:b/>
          <w:bCs/>
          <w:color w:val="000000" w:themeColor="text1"/>
          <w:sz w:val="24"/>
        </w:rPr>
      </w:pPr>
      <w:r w:rsidRPr="00E77ED9">
        <w:rPr>
          <w:rFonts w:ascii="黑体" w:eastAsia="黑体" w:hAnsi="黑体" w:cs="宋体" w:hint="eastAsia"/>
          <w:b/>
          <w:bCs/>
          <w:color w:val="000000" w:themeColor="text1"/>
          <w:sz w:val="24"/>
        </w:rPr>
        <w:t>图1</w:t>
      </w:r>
      <w:r w:rsidRPr="00E77ED9">
        <w:rPr>
          <w:rFonts w:ascii="黑体" w:eastAsia="黑体" w:hAnsi="黑体" w:cs="宋体"/>
          <w:b/>
          <w:bCs/>
          <w:color w:val="000000" w:themeColor="text1"/>
          <w:sz w:val="24"/>
        </w:rPr>
        <w:t>-</w:t>
      </w:r>
      <w:r>
        <w:rPr>
          <w:rFonts w:ascii="黑体" w:eastAsia="黑体" w:hAnsi="黑体" w:cs="宋体" w:hint="eastAsia"/>
          <w:b/>
          <w:bCs/>
          <w:color w:val="000000" w:themeColor="text1"/>
          <w:sz w:val="24"/>
        </w:rPr>
        <w:t>3</w:t>
      </w:r>
      <w:r w:rsidRPr="00E77ED9">
        <w:rPr>
          <w:rFonts w:ascii="黑体" w:eastAsia="黑体" w:hAnsi="黑体" w:cs="宋体"/>
          <w:b/>
          <w:bCs/>
          <w:color w:val="000000" w:themeColor="text1"/>
          <w:sz w:val="24"/>
        </w:rPr>
        <w:t xml:space="preserve"> </w:t>
      </w:r>
      <w:r>
        <w:rPr>
          <w:rFonts w:ascii="黑体" w:eastAsia="黑体" w:hAnsi="黑体" w:cs="宋体" w:hint="eastAsia"/>
          <w:b/>
          <w:bCs/>
          <w:color w:val="000000" w:themeColor="text1"/>
          <w:sz w:val="24"/>
        </w:rPr>
        <w:t>生成视频</w:t>
      </w:r>
    </w:p>
    <w:p w14:paraId="23947DF4" w14:textId="2AEE9089" w:rsidR="0096171F" w:rsidRPr="003552F5" w:rsidRDefault="0096171F" w:rsidP="009F5A11">
      <w:pPr>
        <w:ind w:firstLineChars="200" w:firstLine="420"/>
      </w:pPr>
      <w:r>
        <w:rPr>
          <w:rFonts w:hint="eastAsia"/>
        </w:rPr>
        <w:t>通过对此分析，我们发现，在</w:t>
      </w:r>
      <w:r>
        <w:rPr>
          <w:rFonts w:hint="eastAsia"/>
        </w:rPr>
        <w:t>12</w:t>
      </w:r>
      <w:r>
        <w:rPr>
          <w:rFonts w:hint="eastAsia"/>
        </w:rPr>
        <w:t>年之前，明星及单机游戏板块位列前茅，</w:t>
      </w:r>
      <w:r>
        <w:rPr>
          <w:rFonts w:hint="eastAsia"/>
        </w:rPr>
        <w:t>12</w:t>
      </w:r>
      <w:r>
        <w:rPr>
          <w:rFonts w:hint="eastAsia"/>
        </w:rPr>
        <w:t>年之后，生活区板块占据了前几名，</w:t>
      </w:r>
      <w:r>
        <w:rPr>
          <w:rFonts w:hint="eastAsia"/>
        </w:rPr>
        <w:t>17</w:t>
      </w:r>
      <w:r>
        <w:rPr>
          <w:rFonts w:hint="eastAsia"/>
        </w:rPr>
        <w:t>年网游板块位列前茅，</w:t>
      </w:r>
      <w:r>
        <w:rPr>
          <w:rFonts w:hint="eastAsia"/>
        </w:rPr>
        <w:t>18</w:t>
      </w:r>
      <w:r>
        <w:rPr>
          <w:rFonts w:hint="eastAsia"/>
        </w:rPr>
        <w:t>年手游板块位列前茅，</w:t>
      </w:r>
      <w:r>
        <w:rPr>
          <w:rFonts w:hint="eastAsia"/>
        </w:rPr>
        <w:t>19</w:t>
      </w:r>
      <w:r>
        <w:rPr>
          <w:rFonts w:hint="eastAsia"/>
        </w:rPr>
        <w:t>年生活区板块重回前列。基本符合近几年潮流趋势，如</w:t>
      </w:r>
      <w:r>
        <w:rPr>
          <w:rFonts w:hint="eastAsia"/>
        </w:rPr>
        <w:t>17</w:t>
      </w:r>
      <w:r>
        <w:rPr>
          <w:rFonts w:hint="eastAsia"/>
        </w:rPr>
        <w:t>年时的电竞热，</w:t>
      </w:r>
      <w:r>
        <w:rPr>
          <w:rFonts w:hint="eastAsia"/>
        </w:rPr>
        <w:t>18</w:t>
      </w:r>
      <w:r>
        <w:rPr>
          <w:rFonts w:hint="eastAsia"/>
        </w:rPr>
        <w:t>年的手游热，同时</w:t>
      </w:r>
      <w:r>
        <w:rPr>
          <w:rFonts w:hint="eastAsia"/>
        </w:rPr>
        <w:t>12</w:t>
      </w:r>
      <w:r>
        <w:rPr>
          <w:rFonts w:hint="eastAsia"/>
        </w:rPr>
        <w:t>年之后，开始有许多人在网络上上传一些有意思的生活视频，</w:t>
      </w:r>
      <w:r>
        <w:rPr>
          <w:rFonts w:hint="eastAsia"/>
        </w:rPr>
        <w:t>up</w:t>
      </w:r>
      <w:r>
        <w:rPr>
          <w:rFonts w:hint="eastAsia"/>
        </w:rPr>
        <w:t>主职业也随之诞生。</w:t>
      </w:r>
    </w:p>
    <w:p w14:paraId="1719E7E7" w14:textId="2BF92545" w:rsidR="0096171F" w:rsidRDefault="0096171F" w:rsidP="009F5A11">
      <w:pPr>
        <w:ind w:firstLineChars="200" w:firstLine="420"/>
      </w:pPr>
      <w:r>
        <w:rPr>
          <w:rFonts w:hint="eastAsia"/>
        </w:rPr>
        <w:t>生成的表格如图所示：</w:t>
      </w:r>
    </w:p>
    <w:p w14:paraId="10179938" w14:textId="0F00908B" w:rsidR="0096171F" w:rsidRDefault="0096171F" w:rsidP="0096171F">
      <w:r>
        <w:rPr>
          <w:noProof/>
        </w:rPr>
        <w:drawing>
          <wp:inline distT="0" distB="0" distL="0" distR="0" wp14:anchorId="583E3BF6" wp14:editId="24C04F33">
            <wp:extent cx="5274310" cy="28162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29B7" w14:textId="22D1B6C8" w:rsidR="0096171F" w:rsidRDefault="0096171F" w:rsidP="0096171F">
      <w:pPr>
        <w:snapToGrid w:val="0"/>
        <w:spacing w:beforeLines="25" w:before="78" w:afterLines="25" w:after="78"/>
        <w:ind w:firstLineChars="200" w:firstLine="482"/>
        <w:jc w:val="center"/>
        <w:rPr>
          <w:rFonts w:ascii="黑体" w:eastAsia="黑体" w:hAnsi="黑体" w:cs="宋体"/>
          <w:b/>
          <w:bCs/>
          <w:color w:val="000000" w:themeColor="text1"/>
          <w:sz w:val="24"/>
        </w:rPr>
      </w:pPr>
      <w:r w:rsidRPr="00E77ED9">
        <w:rPr>
          <w:rFonts w:ascii="黑体" w:eastAsia="黑体" w:hAnsi="黑体" w:cs="宋体" w:hint="eastAsia"/>
          <w:b/>
          <w:bCs/>
          <w:color w:val="000000" w:themeColor="text1"/>
          <w:sz w:val="24"/>
        </w:rPr>
        <w:t>图1</w:t>
      </w:r>
      <w:r w:rsidRPr="00E77ED9">
        <w:rPr>
          <w:rFonts w:ascii="黑体" w:eastAsia="黑体" w:hAnsi="黑体" w:cs="宋体"/>
          <w:b/>
          <w:bCs/>
          <w:color w:val="000000" w:themeColor="text1"/>
          <w:sz w:val="24"/>
        </w:rPr>
        <w:t>-</w:t>
      </w:r>
      <w:r>
        <w:rPr>
          <w:rFonts w:ascii="黑体" w:eastAsia="黑体" w:hAnsi="黑体" w:cs="宋体" w:hint="eastAsia"/>
          <w:b/>
          <w:bCs/>
          <w:color w:val="000000" w:themeColor="text1"/>
          <w:sz w:val="24"/>
        </w:rPr>
        <w:t>4</w:t>
      </w:r>
      <w:r w:rsidRPr="00E77ED9">
        <w:rPr>
          <w:rFonts w:ascii="黑体" w:eastAsia="黑体" w:hAnsi="黑体" w:cs="宋体"/>
          <w:b/>
          <w:bCs/>
          <w:color w:val="000000" w:themeColor="text1"/>
          <w:sz w:val="24"/>
        </w:rPr>
        <w:t xml:space="preserve"> </w:t>
      </w:r>
      <w:r>
        <w:rPr>
          <w:rFonts w:ascii="黑体" w:eastAsia="黑体" w:hAnsi="黑体" w:cs="宋体" w:hint="eastAsia"/>
          <w:b/>
          <w:bCs/>
          <w:color w:val="000000" w:themeColor="text1"/>
          <w:sz w:val="24"/>
        </w:rPr>
        <w:t>生成表格</w:t>
      </w:r>
    </w:p>
    <w:p w14:paraId="23B5DE6B" w14:textId="4BC6E2AD" w:rsidR="0096171F" w:rsidRDefault="00E304E6" w:rsidP="009F5A11">
      <w:pPr>
        <w:ind w:firstLineChars="200" w:firstLine="420"/>
      </w:pPr>
      <w:r>
        <w:rPr>
          <w:rFonts w:hint="eastAsia"/>
        </w:rPr>
        <w:t>从表中数据可以看出，</w:t>
      </w:r>
      <w:r>
        <w:rPr>
          <w:rFonts w:hint="eastAsia"/>
        </w:rPr>
        <w:t>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月左右，手机游戏板块热度开始持续增长，同时电子经济和网络游戏板块也随之兴起，而</w:t>
      </w:r>
      <w:r>
        <w:rPr>
          <w:rFonts w:hint="eastAsia"/>
        </w:rPr>
        <w:t>Korea</w:t>
      </w:r>
      <w:r>
        <w:rPr>
          <w:rFonts w:hint="eastAsia"/>
        </w:rPr>
        <w:t>相关板块的持续增长也与近年来饭圈这一集体的扩大息息相关，图中有些板块在某一时段突然爆发主要是因为在这一时间</w:t>
      </w:r>
      <w:proofErr w:type="spellStart"/>
      <w:r>
        <w:rPr>
          <w:rFonts w:hint="eastAsia"/>
        </w:rPr>
        <w:t>bilibili</w:t>
      </w:r>
      <w:proofErr w:type="spellEnd"/>
      <w:r>
        <w:rPr>
          <w:rFonts w:hint="eastAsia"/>
        </w:rPr>
        <w:t>才开设了相关分区。电子竞技板块在</w:t>
      </w:r>
      <w:r>
        <w:rPr>
          <w:rFonts w:hint="eastAsia"/>
        </w:rPr>
        <w:t>11</w:t>
      </w:r>
      <w:r>
        <w:rPr>
          <w:rFonts w:hint="eastAsia"/>
        </w:rPr>
        <w:t>年呈现一个持续性的下滑可能与当时国内对电子游戏视若毒品</w:t>
      </w:r>
      <w:r w:rsidR="009F5A11">
        <w:rPr>
          <w:rFonts w:hint="eastAsia"/>
        </w:rPr>
        <w:t xml:space="preserve"> </w:t>
      </w:r>
      <w:r>
        <w:rPr>
          <w:rFonts w:hint="eastAsia"/>
        </w:rPr>
        <w:t>的看法有关，而在近年出现增长也与电竞职业选手广为大众所接受有关。</w:t>
      </w:r>
    </w:p>
    <w:p w14:paraId="5BF0DA17" w14:textId="6BE00177" w:rsidR="007C46D2" w:rsidRDefault="007C46D2" w:rsidP="007C46D2">
      <w:pPr>
        <w:pStyle w:val="a9"/>
        <w:numPr>
          <w:ilvl w:val="1"/>
          <w:numId w:val="1"/>
        </w:numPr>
        <w:rPr>
          <w:rFonts w:ascii="Times New Roman" w:eastAsia="黑体" w:hAnsi="Times New Roman" w:cs="Times New Roman"/>
          <w:color w:val="000000"/>
          <w:kern w:val="0"/>
        </w:rPr>
      </w:pPr>
      <w:bookmarkStart w:id="10" w:name="_Toc28887650"/>
      <w:r>
        <w:rPr>
          <w:rFonts w:ascii="Times New Roman" w:eastAsia="黑体" w:hAnsi="Times New Roman" w:cs="Times New Roman" w:hint="eastAsia"/>
          <w:color w:val="000000"/>
          <w:kern w:val="0"/>
        </w:rPr>
        <w:lastRenderedPageBreak/>
        <w:t>角色分工</w:t>
      </w:r>
      <w:bookmarkEnd w:id="10"/>
    </w:p>
    <w:p w14:paraId="0BA524F3" w14:textId="2A5C605A" w:rsidR="00C84189" w:rsidRDefault="00C84189" w:rsidP="00C84189">
      <w:pPr>
        <w:ind w:left="640"/>
      </w:pPr>
      <w:r>
        <w:rPr>
          <w:rFonts w:hint="eastAsia"/>
        </w:rPr>
        <w:t>数据集：西月栋，张佰鑫</w:t>
      </w:r>
    </w:p>
    <w:p w14:paraId="34E916C4" w14:textId="2AD65C22" w:rsidR="00C84189" w:rsidRDefault="00C84189" w:rsidP="00C84189">
      <w:pPr>
        <w:ind w:left="640"/>
      </w:pPr>
      <w:r>
        <w:rPr>
          <w:rFonts w:hint="eastAsia"/>
        </w:rPr>
        <w:t>系统级：张敬天，郭适，尹洪波</w:t>
      </w:r>
    </w:p>
    <w:p w14:paraId="3A52C901" w14:textId="4B416979" w:rsidR="00C84189" w:rsidRDefault="00C84189" w:rsidP="00C84189">
      <w:pPr>
        <w:ind w:left="640"/>
      </w:pPr>
      <w:r>
        <w:rPr>
          <w:rFonts w:hint="eastAsia"/>
        </w:rPr>
        <w:t>测试级：梁一飞，贺子杰</w:t>
      </w:r>
    </w:p>
    <w:p w14:paraId="58B4D336" w14:textId="6EE152EC" w:rsidR="007C46D2" w:rsidRPr="007C46D2" w:rsidRDefault="007C46D2" w:rsidP="007C46D2">
      <w:pPr>
        <w:pStyle w:val="a9"/>
        <w:numPr>
          <w:ilvl w:val="1"/>
          <w:numId w:val="1"/>
        </w:numPr>
        <w:rPr>
          <w:rFonts w:ascii="Times New Roman" w:eastAsia="黑体" w:hAnsi="Times New Roman" w:cs="Times New Roman"/>
          <w:color w:val="000000"/>
          <w:kern w:val="0"/>
        </w:rPr>
      </w:pPr>
      <w:bookmarkStart w:id="11" w:name="_Toc28887651"/>
      <w:r>
        <w:rPr>
          <w:rFonts w:ascii="Times New Roman" w:eastAsia="黑体" w:hAnsi="Times New Roman" w:cs="Times New Roman" w:hint="eastAsia"/>
          <w:color w:val="000000"/>
          <w:kern w:val="0"/>
        </w:rPr>
        <w:t>心得体会与总结</w:t>
      </w:r>
      <w:bookmarkEnd w:id="11"/>
    </w:p>
    <w:p w14:paraId="019DAF25" w14:textId="717E7431" w:rsidR="004B682E" w:rsidRDefault="00E304E6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本次测试级的工作让我们学到了很多，</w:t>
      </w:r>
      <w:r w:rsidR="00A61B1E" w:rsidRPr="00A61B1E">
        <w:rPr>
          <w:rFonts w:ascii="宋体" w:hAnsi="宋体" w:cs="宋体" w:hint="eastAsia"/>
          <w:sz w:val="24"/>
        </w:rPr>
        <w:t>小组组员大致了解并实践了大数据信息的几种展示方式，并对所得出的可视化数据进行了简单分析</w:t>
      </w:r>
      <w:r w:rsidR="00A61B1E"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</w:rPr>
        <w:t>通过数据再结合国内的发展趋势可以看出很多东西，同时因为我们都是</w:t>
      </w:r>
      <w:proofErr w:type="spellStart"/>
      <w:r>
        <w:rPr>
          <w:rFonts w:ascii="宋体" w:hAnsi="宋体" w:cs="宋体" w:hint="eastAsia"/>
          <w:sz w:val="24"/>
        </w:rPr>
        <w:t>bilibili</w:t>
      </w:r>
      <w:proofErr w:type="spellEnd"/>
      <w:r>
        <w:rPr>
          <w:rFonts w:ascii="宋体" w:hAnsi="宋体" w:cs="宋体" w:hint="eastAsia"/>
          <w:sz w:val="24"/>
        </w:rPr>
        <w:t>的用户，在分析数据的过程中也能想到自己关注的up主的变化，从一开始关注的游戏区up主，到现在关注的越来越多的生活区up主，也基本符合数据所展现出来的趋势。</w:t>
      </w:r>
    </w:p>
    <w:p w14:paraId="6746C8FF" w14:textId="235CEF75" w:rsidR="00971B3F" w:rsidRPr="00B855D5" w:rsidRDefault="00E304E6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由于时间有限，做</w:t>
      </w:r>
      <w:r w:rsidR="004B682E">
        <w:rPr>
          <w:rFonts w:ascii="宋体" w:hAnsi="宋体" w:cs="宋体" w:hint="eastAsia"/>
          <w:sz w:val="24"/>
        </w:rPr>
        <w:t>的</w:t>
      </w:r>
      <w:r>
        <w:rPr>
          <w:rFonts w:ascii="宋体" w:hAnsi="宋体" w:cs="宋体" w:hint="eastAsia"/>
          <w:sz w:val="24"/>
        </w:rPr>
        <w:t>分析比较粗糙，但是收获</w:t>
      </w:r>
      <w:r w:rsidR="000C5D9C">
        <w:rPr>
          <w:rFonts w:ascii="宋体" w:hAnsi="宋体" w:cs="宋体" w:hint="eastAsia"/>
          <w:sz w:val="24"/>
        </w:rPr>
        <w:t>也</w:t>
      </w:r>
      <w:r>
        <w:rPr>
          <w:rFonts w:ascii="宋体" w:hAnsi="宋体" w:cs="宋体" w:hint="eastAsia"/>
          <w:sz w:val="24"/>
        </w:rPr>
        <w:t>很大。</w:t>
      </w:r>
      <w:r w:rsidR="000C5D9C">
        <w:rPr>
          <w:rFonts w:ascii="宋体" w:hAnsi="宋体" w:cs="宋体" w:hint="eastAsia"/>
          <w:sz w:val="24"/>
        </w:rPr>
        <w:t>在团队合作过程中，我们互相帮助，互相进步，知识在交流中增长了许多。</w:t>
      </w:r>
    </w:p>
    <w:p w14:paraId="2199D8FF" w14:textId="77777777" w:rsidR="00971B3F" w:rsidRPr="00B855D5" w:rsidRDefault="00971B3F" w:rsidP="00941F52">
      <w:pPr>
        <w:snapToGrid w:val="0"/>
        <w:spacing w:beforeLines="25" w:before="78" w:afterLines="25" w:after="78" w:line="380" w:lineRule="exact"/>
        <w:jc w:val="left"/>
        <w:rPr>
          <w:rFonts w:ascii="宋体" w:hAnsi="宋体" w:cs="宋体" w:hint="eastAsia"/>
          <w:sz w:val="24"/>
        </w:rPr>
      </w:pPr>
    </w:p>
    <w:p w14:paraId="763489F2" w14:textId="77777777" w:rsidR="009F1701" w:rsidRDefault="009F1701" w:rsidP="009F1701">
      <w:pPr>
        <w:snapToGrid w:val="0"/>
        <w:spacing w:beforeLines="25" w:before="78" w:afterLines="25" w:after="78" w:line="380" w:lineRule="exact"/>
        <w:jc w:val="left"/>
        <w:rPr>
          <w:rFonts w:ascii="宋体" w:hAnsi="宋体" w:cs="宋体"/>
          <w:color w:val="FF0000"/>
          <w:sz w:val="24"/>
        </w:rPr>
      </w:pPr>
    </w:p>
    <w:p w14:paraId="1B7395A6" w14:textId="77777777" w:rsidR="009F1701" w:rsidRDefault="009F1701" w:rsidP="009F1701">
      <w:pPr>
        <w:snapToGrid w:val="0"/>
        <w:spacing w:beforeLines="25" w:before="78" w:afterLines="25" w:after="78" w:line="380" w:lineRule="exact"/>
        <w:jc w:val="left"/>
        <w:rPr>
          <w:rFonts w:ascii="宋体" w:hAnsi="宋体" w:cs="宋体"/>
          <w:color w:val="FF0000"/>
          <w:sz w:val="24"/>
        </w:rPr>
      </w:pPr>
    </w:p>
    <w:p w14:paraId="1A5E4314" w14:textId="77777777" w:rsidR="009F1701" w:rsidRDefault="009F1701" w:rsidP="009F1701">
      <w:pPr>
        <w:snapToGrid w:val="0"/>
        <w:spacing w:beforeLines="25" w:before="78" w:afterLines="25" w:after="78" w:line="380" w:lineRule="exact"/>
        <w:jc w:val="left"/>
        <w:rPr>
          <w:rFonts w:ascii="宋体" w:hAnsi="宋体" w:cs="宋体"/>
          <w:color w:val="FF0000"/>
          <w:sz w:val="24"/>
        </w:rPr>
      </w:pPr>
    </w:p>
    <w:p w14:paraId="3CF6A844" w14:textId="191CB65E" w:rsidR="003D1607" w:rsidRPr="00941F52" w:rsidRDefault="003D1607" w:rsidP="00941F52">
      <w:pPr>
        <w:widowControl/>
        <w:jc w:val="left"/>
        <w:rPr>
          <w:rFonts w:ascii="宋体" w:hAnsi="宋体" w:cs="宋体" w:hint="eastAsia"/>
          <w:color w:val="FF0000"/>
          <w:sz w:val="24"/>
        </w:rPr>
      </w:pPr>
    </w:p>
    <w:sectPr w:rsidR="003D1607" w:rsidRPr="00941F52" w:rsidSect="00E5159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C42BCE" w14:textId="77777777" w:rsidR="006104FC" w:rsidRDefault="006104FC" w:rsidP="00116366">
      <w:r>
        <w:separator/>
      </w:r>
    </w:p>
  </w:endnote>
  <w:endnote w:type="continuationSeparator" w:id="0">
    <w:p w14:paraId="7401745C" w14:textId="77777777" w:rsidR="006104FC" w:rsidRDefault="006104FC" w:rsidP="00116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F51944" w14:textId="77777777" w:rsidR="007C46D2" w:rsidRDefault="007C46D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2488B9" w14:textId="77777777" w:rsidR="007C46D2" w:rsidRDefault="007C46D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ED7A9" w14:textId="77777777" w:rsidR="007C46D2" w:rsidRDefault="007C46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71D59" w14:textId="77777777" w:rsidR="006104FC" w:rsidRDefault="006104FC" w:rsidP="00116366">
      <w:r>
        <w:separator/>
      </w:r>
    </w:p>
  </w:footnote>
  <w:footnote w:type="continuationSeparator" w:id="0">
    <w:p w14:paraId="1247BFF0" w14:textId="77777777" w:rsidR="006104FC" w:rsidRDefault="006104FC" w:rsidP="001163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3C4E6" w14:textId="77777777" w:rsidR="007C46D2" w:rsidRDefault="007C46D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A5D29" w14:textId="77777777" w:rsidR="007C46D2" w:rsidRDefault="007C46D2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FBF96" w14:textId="77777777" w:rsidR="007C46D2" w:rsidRDefault="007C46D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A713F"/>
    <w:multiLevelType w:val="multilevel"/>
    <w:tmpl w:val="9B8CE16C"/>
    <w:lvl w:ilvl="0">
      <w:start w:val="1"/>
      <w:numFmt w:val="decimal"/>
      <w:lvlText w:val="%1"/>
      <w:lvlJc w:val="left"/>
      <w:pPr>
        <w:ind w:left="640" w:hanging="640"/>
      </w:pPr>
      <w:rPr>
        <w:rFonts w:hAnsi="Times New Roman" w:hint="default"/>
      </w:rPr>
    </w:lvl>
    <w:lvl w:ilvl="1">
      <w:start w:val="1"/>
      <w:numFmt w:val="decimal"/>
      <w:lvlText w:val="%1.%2"/>
      <w:lvlJc w:val="left"/>
      <w:pPr>
        <w:ind w:left="640" w:hanging="640"/>
      </w:pPr>
      <w:rPr>
        <w:rFonts w:hAnsi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Ansi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Ansi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Ansi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Ansi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Ansi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Ansi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Ansi="Times New Roman" w:hint="default"/>
      </w:rPr>
    </w:lvl>
  </w:abstractNum>
  <w:abstractNum w:abstractNumId="1" w15:restartNumberingAfterBreak="0">
    <w:nsid w:val="2B656F03"/>
    <w:multiLevelType w:val="hybridMultilevel"/>
    <w:tmpl w:val="1A360EB6"/>
    <w:lvl w:ilvl="0" w:tplc="CC6E2F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AE35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6881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422C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B013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5262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1A88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428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0E55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D7D12C6"/>
    <w:multiLevelType w:val="hybridMultilevel"/>
    <w:tmpl w:val="DC14A66E"/>
    <w:lvl w:ilvl="0" w:tplc="64F8E9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A692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C64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3E2C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BA51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B62B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1C68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D6E8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B43A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0FB315C"/>
    <w:multiLevelType w:val="multilevel"/>
    <w:tmpl w:val="9B8CE16C"/>
    <w:lvl w:ilvl="0">
      <w:start w:val="1"/>
      <w:numFmt w:val="decimal"/>
      <w:lvlText w:val="%1"/>
      <w:lvlJc w:val="left"/>
      <w:pPr>
        <w:ind w:left="640" w:hanging="640"/>
      </w:pPr>
      <w:rPr>
        <w:rFonts w:hAnsi="Times New Roman" w:hint="default"/>
      </w:rPr>
    </w:lvl>
    <w:lvl w:ilvl="1">
      <w:start w:val="1"/>
      <w:numFmt w:val="decimal"/>
      <w:lvlText w:val="%1.%2"/>
      <w:lvlJc w:val="left"/>
      <w:pPr>
        <w:ind w:left="640" w:hanging="640"/>
      </w:pPr>
      <w:rPr>
        <w:rFonts w:hAnsi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Ansi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Ansi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Ansi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Ansi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Ansi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Ansi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Ansi="Times New Roman" w:hint="default"/>
      </w:rPr>
    </w:lvl>
  </w:abstractNum>
  <w:abstractNum w:abstractNumId="4" w15:restartNumberingAfterBreak="0">
    <w:nsid w:val="7A6E12D8"/>
    <w:multiLevelType w:val="multilevel"/>
    <w:tmpl w:val="2A82109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640" w:hanging="640"/>
      </w:pPr>
      <w:rPr>
        <w:rFonts w:hAnsi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Ansi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Ansi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Ansi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Ansi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Ansi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Ansi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Ansi="Times New Roman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3DCA37A5"/>
    <w:rsid w:val="00013E82"/>
    <w:rsid w:val="00057DDD"/>
    <w:rsid w:val="000633A5"/>
    <w:rsid w:val="000707F4"/>
    <w:rsid w:val="000C5D9C"/>
    <w:rsid w:val="000C6236"/>
    <w:rsid w:val="000E351D"/>
    <w:rsid w:val="00116366"/>
    <w:rsid w:val="001209A1"/>
    <w:rsid w:val="001A0FB1"/>
    <w:rsid w:val="001B3B43"/>
    <w:rsid w:val="00285CD7"/>
    <w:rsid w:val="00347921"/>
    <w:rsid w:val="003552F5"/>
    <w:rsid w:val="00372CD7"/>
    <w:rsid w:val="003B1AA2"/>
    <w:rsid w:val="003C0822"/>
    <w:rsid w:val="003D1607"/>
    <w:rsid w:val="00404F89"/>
    <w:rsid w:val="004775EF"/>
    <w:rsid w:val="004A6F2B"/>
    <w:rsid w:val="004B682E"/>
    <w:rsid w:val="006104FC"/>
    <w:rsid w:val="00615EAD"/>
    <w:rsid w:val="006434B2"/>
    <w:rsid w:val="00665B5F"/>
    <w:rsid w:val="00696A6A"/>
    <w:rsid w:val="007804E2"/>
    <w:rsid w:val="0078144B"/>
    <w:rsid w:val="00796559"/>
    <w:rsid w:val="007A29FD"/>
    <w:rsid w:val="007C46D2"/>
    <w:rsid w:val="0083683D"/>
    <w:rsid w:val="00836FE6"/>
    <w:rsid w:val="0084322F"/>
    <w:rsid w:val="008F4EAE"/>
    <w:rsid w:val="00941F52"/>
    <w:rsid w:val="009610A9"/>
    <w:rsid w:val="0096171F"/>
    <w:rsid w:val="00971B3F"/>
    <w:rsid w:val="009B7665"/>
    <w:rsid w:val="009E081E"/>
    <w:rsid w:val="009F1701"/>
    <w:rsid w:val="009F5A11"/>
    <w:rsid w:val="00A61B1E"/>
    <w:rsid w:val="00A93501"/>
    <w:rsid w:val="00AF6DD4"/>
    <w:rsid w:val="00B177CC"/>
    <w:rsid w:val="00B855D5"/>
    <w:rsid w:val="00BA29BA"/>
    <w:rsid w:val="00C04771"/>
    <w:rsid w:val="00C84189"/>
    <w:rsid w:val="00C9345E"/>
    <w:rsid w:val="00C96FA5"/>
    <w:rsid w:val="00E304E6"/>
    <w:rsid w:val="00E51595"/>
    <w:rsid w:val="00E80B32"/>
    <w:rsid w:val="00ED6095"/>
    <w:rsid w:val="00ED6CB3"/>
    <w:rsid w:val="00F27B6E"/>
    <w:rsid w:val="00F43B93"/>
    <w:rsid w:val="01030D1B"/>
    <w:rsid w:val="01700269"/>
    <w:rsid w:val="02F43C68"/>
    <w:rsid w:val="05CE0B13"/>
    <w:rsid w:val="06C867AC"/>
    <w:rsid w:val="08107DC8"/>
    <w:rsid w:val="08FB3249"/>
    <w:rsid w:val="091B157F"/>
    <w:rsid w:val="09B3627A"/>
    <w:rsid w:val="0D576071"/>
    <w:rsid w:val="0EA51596"/>
    <w:rsid w:val="0EB208AB"/>
    <w:rsid w:val="11D626D2"/>
    <w:rsid w:val="14B66F07"/>
    <w:rsid w:val="16535A2F"/>
    <w:rsid w:val="16604D44"/>
    <w:rsid w:val="18FD340F"/>
    <w:rsid w:val="1A643C5B"/>
    <w:rsid w:val="1B304628"/>
    <w:rsid w:val="1DBE5F5B"/>
    <w:rsid w:val="1E185370"/>
    <w:rsid w:val="1FB0418D"/>
    <w:rsid w:val="216C1EE4"/>
    <w:rsid w:val="226D7508"/>
    <w:rsid w:val="259E3EC8"/>
    <w:rsid w:val="26444656"/>
    <w:rsid w:val="26F50BF6"/>
    <w:rsid w:val="274B1605"/>
    <w:rsid w:val="2893739E"/>
    <w:rsid w:val="29CC3C22"/>
    <w:rsid w:val="29EE1BD8"/>
    <w:rsid w:val="2A682988"/>
    <w:rsid w:val="31AC630C"/>
    <w:rsid w:val="32F9052C"/>
    <w:rsid w:val="33830490"/>
    <w:rsid w:val="3888024E"/>
    <w:rsid w:val="38DA69D3"/>
    <w:rsid w:val="396F4CC8"/>
    <w:rsid w:val="3AFF66D9"/>
    <w:rsid w:val="3DCA37A5"/>
    <w:rsid w:val="3E1768EB"/>
    <w:rsid w:val="40DB4E75"/>
    <w:rsid w:val="40E16D7E"/>
    <w:rsid w:val="42EF105C"/>
    <w:rsid w:val="45C81B0A"/>
    <w:rsid w:val="4A9D32F7"/>
    <w:rsid w:val="4AE97B73"/>
    <w:rsid w:val="4B91290A"/>
    <w:rsid w:val="4B94000C"/>
    <w:rsid w:val="4CF237CB"/>
    <w:rsid w:val="4DAA76F7"/>
    <w:rsid w:val="511B709E"/>
    <w:rsid w:val="511E0023"/>
    <w:rsid w:val="5160430F"/>
    <w:rsid w:val="524D2C93"/>
    <w:rsid w:val="54AF247D"/>
    <w:rsid w:val="55846FDD"/>
    <w:rsid w:val="571B0378"/>
    <w:rsid w:val="59A96428"/>
    <w:rsid w:val="5A95732A"/>
    <w:rsid w:val="5B6A0607"/>
    <w:rsid w:val="5D2B27E7"/>
    <w:rsid w:val="5D3543FB"/>
    <w:rsid w:val="5E7F1E13"/>
    <w:rsid w:val="5F130109"/>
    <w:rsid w:val="604265FC"/>
    <w:rsid w:val="60B24332"/>
    <w:rsid w:val="617059E9"/>
    <w:rsid w:val="61915F1E"/>
    <w:rsid w:val="624C1ED5"/>
    <w:rsid w:val="63B51288"/>
    <w:rsid w:val="6402249F"/>
    <w:rsid w:val="651A1E54"/>
    <w:rsid w:val="67223341"/>
    <w:rsid w:val="67E77C07"/>
    <w:rsid w:val="685933BE"/>
    <w:rsid w:val="68C42A6D"/>
    <w:rsid w:val="69F908EC"/>
    <w:rsid w:val="6B00369D"/>
    <w:rsid w:val="6BCF2A70"/>
    <w:rsid w:val="6C0F21D5"/>
    <w:rsid w:val="6CB829EE"/>
    <w:rsid w:val="6CD50C99"/>
    <w:rsid w:val="6FF90541"/>
    <w:rsid w:val="703C22B0"/>
    <w:rsid w:val="70483B44"/>
    <w:rsid w:val="737B0183"/>
    <w:rsid w:val="73A14B3F"/>
    <w:rsid w:val="748B5DC2"/>
    <w:rsid w:val="75B90A32"/>
    <w:rsid w:val="76D25C7C"/>
    <w:rsid w:val="779E794E"/>
    <w:rsid w:val="7936676B"/>
    <w:rsid w:val="7C160DA1"/>
    <w:rsid w:val="7C9838F9"/>
    <w:rsid w:val="7C9D1F7F"/>
    <w:rsid w:val="7D44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D2C4D5F"/>
  <w15:docId w15:val="{94DD35CC-CC5E-4479-98DC-3660C9BBF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159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rsid w:val="00E515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uiPriority w:val="99"/>
    <w:unhideWhenUsed/>
    <w:rsid w:val="00E51595"/>
  </w:style>
  <w:style w:type="paragraph" w:customStyle="1" w:styleId="10">
    <w:name w:val="列出段落1"/>
    <w:basedOn w:val="a"/>
    <w:uiPriority w:val="34"/>
    <w:qFormat/>
    <w:rsid w:val="00E51595"/>
    <w:pPr>
      <w:ind w:firstLineChars="200" w:firstLine="420"/>
    </w:pPr>
  </w:style>
  <w:style w:type="paragraph" w:styleId="a4">
    <w:name w:val="header"/>
    <w:basedOn w:val="a"/>
    <w:unhideWhenUsed/>
    <w:rsid w:val="00E515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unhideWhenUsed/>
    <w:rsid w:val="00E515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E80B32"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E80B32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E80B32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E80B32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E80B32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E80B32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E80B32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E80B32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E80B32"/>
    <w:pPr>
      <w:ind w:left="1680"/>
      <w:jc w:val="left"/>
    </w:pPr>
    <w:rPr>
      <w:rFonts w:ascii="Calibri" w:hAnsi="Calibri" w:cs="Calibri"/>
      <w:sz w:val="18"/>
      <w:szCs w:val="18"/>
    </w:rPr>
  </w:style>
  <w:style w:type="character" w:styleId="a6">
    <w:name w:val="Hyperlink"/>
    <w:basedOn w:val="a0"/>
    <w:uiPriority w:val="99"/>
    <w:unhideWhenUsed/>
    <w:rsid w:val="00E80B32"/>
    <w:rPr>
      <w:color w:val="0000FF"/>
      <w:u w:val="single"/>
    </w:rPr>
  </w:style>
  <w:style w:type="paragraph" w:styleId="a7">
    <w:name w:val="Title"/>
    <w:basedOn w:val="a"/>
    <w:next w:val="a"/>
    <w:link w:val="a8"/>
    <w:uiPriority w:val="10"/>
    <w:qFormat/>
    <w:rsid w:val="00B855D5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B855D5"/>
    <w:rPr>
      <w:rFonts w:ascii="Cambria" w:hAnsi="Cambria" w:cs="Times New Roman"/>
      <w:b/>
      <w:bCs/>
      <w:kern w:val="2"/>
      <w:sz w:val="32"/>
      <w:szCs w:val="32"/>
    </w:rPr>
  </w:style>
  <w:style w:type="paragraph" w:customStyle="1" w:styleId="a9">
    <w:name w:val="样式 标题 + 左"/>
    <w:basedOn w:val="a7"/>
    <w:rsid w:val="00B855D5"/>
    <w:pPr>
      <w:jc w:val="left"/>
    </w:pPr>
    <w:rPr>
      <w:rFonts w:eastAsia="Times New Roman" w:cs="宋体"/>
      <w:sz w:val="28"/>
      <w:szCs w:val="20"/>
    </w:rPr>
  </w:style>
  <w:style w:type="paragraph" w:customStyle="1" w:styleId="11">
    <w:name w:val="样式 标题 1 + 宋体 小三"/>
    <w:basedOn w:val="1"/>
    <w:rsid w:val="00B855D5"/>
    <w:rPr>
      <w:rFonts w:ascii="宋体" w:eastAsia="Times New Roman" w:hAnsi="宋体"/>
      <w:sz w:val="32"/>
    </w:rPr>
  </w:style>
  <w:style w:type="paragraph" w:styleId="aa">
    <w:name w:val="Balloon Text"/>
    <w:basedOn w:val="a"/>
    <w:link w:val="ab"/>
    <w:uiPriority w:val="99"/>
    <w:semiHidden/>
    <w:unhideWhenUsed/>
    <w:rsid w:val="0079655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96559"/>
    <w:rPr>
      <w:kern w:val="2"/>
      <w:sz w:val="18"/>
      <w:szCs w:val="18"/>
    </w:rPr>
  </w:style>
  <w:style w:type="paragraph" w:styleId="ac">
    <w:name w:val="List Paragraph"/>
    <w:basedOn w:val="a"/>
    <w:uiPriority w:val="99"/>
    <w:qFormat/>
    <w:rsid w:val="009F1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37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69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411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116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3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11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pypi.org/project/bilispider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05FB69-6174-45B3-B1C8-E93EE8DCE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353</Words>
  <Characters>2018</Characters>
  <Application>Microsoft Office Word</Application>
  <DocSecurity>0</DocSecurity>
  <PresentationFormat/>
  <Lines>16</Lines>
  <Paragraphs>4</Paragraphs>
  <Slides>0</Slides>
  <Notes>0</Notes>
  <HiddenSlides>0</HiddenSlides>
  <MMClips>0</MMClips>
  <ScaleCrop>false</ScaleCrop>
  <Company>HUST</Company>
  <LinksUpToDate>false</LinksUpToDate>
  <CharactersWithSpaces>2367</CharactersWithSpaces>
  <SharedDoc>false</SharedDoc>
  <HLinks>
    <vt:vector size="120" baseType="variant">
      <vt:variant>
        <vt:i4>1048637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_Toc418003156</vt:lpwstr>
      </vt:variant>
      <vt:variant>
        <vt:i4>1048637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_Toc418003155</vt:lpwstr>
      </vt:variant>
      <vt:variant>
        <vt:i4>1048637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_Toc418003154</vt:lpwstr>
      </vt:variant>
      <vt:variant>
        <vt:i4>1048637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_Toc418003153</vt:lpwstr>
      </vt:variant>
      <vt:variant>
        <vt:i4>1048637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_Toc418003152</vt:lpwstr>
      </vt:variant>
      <vt:variant>
        <vt:i4>1048637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_Toc418003151</vt:lpwstr>
      </vt:variant>
      <vt:variant>
        <vt:i4>1048637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_Toc418003150</vt:lpwstr>
      </vt:variant>
      <vt:variant>
        <vt:i4>1114173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_Toc418003149</vt:lpwstr>
      </vt:variant>
      <vt:variant>
        <vt:i4>1114173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_Toc418003148</vt:lpwstr>
      </vt:variant>
      <vt:variant>
        <vt:i4>1114173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_Toc418003147</vt:lpwstr>
      </vt:variant>
      <vt:variant>
        <vt:i4>1114173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_Toc418003146</vt:lpwstr>
      </vt:variant>
      <vt:variant>
        <vt:i4>1114173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_Toc418003145</vt:lpwstr>
      </vt:variant>
      <vt:variant>
        <vt:i4>1114173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_Toc418003144</vt:lpwstr>
      </vt:variant>
      <vt:variant>
        <vt:i4>1114173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_Toc418003143</vt:lpwstr>
      </vt:variant>
      <vt:variant>
        <vt:i4>1114173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_Toc418003142</vt:lpwstr>
      </vt:variant>
      <vt:variant>
        <vt:i4>1114173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_Toc418003141</vt:lpwstr>
      </vt:variant>
      <vt:variant>
        <vt:i4>1114173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_Toc418003140</vt:lpwstr>
      </vt:variant>
      <vt:variant>
        <vt:i4>1441853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_Toc418003139</vt:lpwstr>
      </vt:variant>
      <vt:variant>
        <vt:i4>1441853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_Toc418003138</vt:lpwstr>
      </vt:variant>
      <vt:variant>
        <vt:i4>1441853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_Toc418003137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ASUS</dc:creator>
  <cp:lastModifiedBy>Enoryl Enril</cp:lastModifiedBy>
  <cp:revision>28</cp:revision>
  <cp:lastPrinted>2015-10-12T13:07:00Z</cp:lastPrinted>
  <dcterms:created xsi:type="dcterms:W3CDTF">2015-10-12T13:02:00Z</dcterms:created>
  <dcterms:modified xsi:type="dcterms:W3CDTF">2020-01-02T12:00:00Z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