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A62AD">
      <w:pPr>
        <w:rPr>
          <w:rFonts w:hint="eastAsia"/>
        </w:rPr>
      </w:pPr>
      <w:r>
        <w:rPr>
          <w:rFonts w:hint="eastAsia"/>
        </w:rPr>
        <w:t>Ecosystem Fragmentation in Backsliding Democracies: How Media Structures Shape Political Criticism</w:t>
      </w:r>
    </w:p>
    <w:p w14:paraId="3A340927">
      <w:pPr>
        <w:rPr>
          <w:rFonts w:hint="eastAsia"/>
        </w:rPr>
      </w:pPr>
      <w:r>
        <w:rPr>
          <w:rFonts w:hint="eastAsia"/>
        </w:rPr>
        <w:t>Abstract</w:t>
      </w:r>
    </w:p>
    <w:p w14:paraId="6C3CF6AE">
      <w:pPr>
        <w:rPr>
          <w:rFonts w:hint="eastAsia"/>
        </w:rPr>
      </w:pPr>
    </w:p>
    <w:p w14:paraId="26224A4D">
      <w:pPr>
        <w:rPr>
          <w:rFonts w:hint="eastAsia"/>
        </w:rPr>
      </w:pPr>
      <w:r>
        <w:rPr>
          <w:rFonts w:hint="eastAsia"/>
        </w:rPr>
        <w:t>Existing research on democratic backsliding assumes that political criticism diminishes under authoritarian pressure, typically conceptualized as individual-level self-censorship. However, digital media environments allow criticism to persist while being structurally redistributed across fragmented media ecosystems.</w:t>
      </w:r>
    </w:p>
    <w:p w14:paraId="23D7A828">
      <w:pPr>
        <w:rPr>
          <w:rFonts w:hint="eastAsia"/>
        </w:rPr>
      </w:pPr>
    </w:p>
    <w:p w14:paraId="7848D108">
      <w:pPr>
        <w:rPr>
          <w:rFonts w:hint="eastAsia"/>
        </w:rPr>
      </w:pPr>
      <w:r>
        <w:rPr>
          <w:rFonts w:hint="eastAsia"/>
        </w:rPr>
        <w:t>This study examines political criticism on YouTube in Hungary, a backsliding democracy, comparing it to liberal democracies (France and Luxembourg). Using multilingual sentiment analysis, channel-level classification, and target detection, I show that while the overall proportion of critical content is similar across countries, the distribution differs systematically in Hungary: pro-government channels direct criticism predominantly toward opposition actors, whereas opposition channels focus on government critique.</w:t>
      </w:r>
    </w:p>
    <w:p w14:paraId="60726996">
      <w:pPr>
        <w:rPr>
          <w:rFonts w:hint="eastAsia"/>
        </w:rPr>
      </w:pPr>
    </w:p>
    <w:p w14:paraId="2679BAE2">
      <w:pPr>
        <w:rPr>
          <w:rFonts w:hint="eastAsia"/>
        </w:rPr>
      </w:pPr>
      <w:r>
        <w:rPr>
          <w:rFonts w:hint="eastAsia"/>
        </w:rPr>
        <w:t>These findings challenge conventional conceptions of democratic erosion and introduce ecosystem fragmentation as a key mechanism: criticism survives but is segregated across platforms and audiences, limiting its effective reach. The study contributes to democratic theory by emphasizing structural visibility and platform-mediated power as critical factors shaping political discourse in backsliding democracies.</w:t>
      </w:r>
    </w:p>
    <w:p w14:paraId="4010E83A">
      <w:pPr>
        <w:rPr>
          <w:rFonts w:hint="eastAsia"/>
        </w:rPr>
      </w:pPr>
    </w:p>
    <w:p w14:paraId="121130DE">
      <w:pPr>
        <w:rPr>
          <w:rFonts w:hint="eastAsia"/>
        </w:rPr>
      </w:pPr>
      <w:r>
        <w:rPr>
          <w:rFonts w:hint="eastAsia"/>
        </w:rPr>
        <w:t>1. Introduction</w:t>
      </w:r>
    </w:p>
    <w:p w14:paraId="344D9EC1">
      <w:pPr>
        <w:rPr>
          <w:rFonts w:hint="eastAsia"/>
        </w:rPr>
      </w:pPr>
    </w:p>
    <w:p w14:paraId="7EDC6356">
      <w:pPr>
        <w:rPr>
          <w:rFonts w:hint="eastAsia"/>
        </w:rPr>
      </w:pPr>
      <w:r>
        <w:rPr>
          <w:rFonts w:hint="eastAsia"/>
        </w:rPr>
        <w:t>Democratic backsliding is widely associated with the erosion of political freedoms and suppression of dissent (Levitsky &amp; Ziblatt, 2018; Diamond, 2020). Classical models assume that criticism diminishes uniformly due to coercion or self-censorship. Yet, in digitally mediated societies, platforms such as YouTube, Twitter, and Facebook allow criticism to persist in certain spaces, even under deteriorating political conditions (Howard &amp; Hussain, 2013; Deibert, 2019).</w:t>
      </w:r>
    </w:p>
    <w:p w14:paraId="7D638AF4">
      <w:pPr>
        <w:rPr>
          <w:rFonts w:hint="eastAsia"/>
        </w:rPr>
      </w:pPr>
    </w:p>
    <w:p w14:paraId="7A3BDC3E">
      <w:pPr>
        <w:rPr>
          <w:rFonts w:hint="eastAsia"/>
        </w:rPr>
      </w:pPr>
      <w:r>
        <w:rPr>
          <w:rFonts w:hint="eastAsia"/>
        </w:rPr>
        <w:t>Hungary represents a compelling case: despite indicators of democratic backsliding (Kornai, 2015; Freedom House, 2022), opposition voices remain active on digital platforms. However, audience reach and platform visibility are uneven, suggesting that traditional indices may overestimate effective pluralism.</w:t>
      </w:r>
    </w:p>
    <w:p w14:paraId="3205FCC5">
      <w:pPr>
        <w:rPr>
          <w:rFonts w:hint="eastAsia"/>
        </w:rPr>
      </w:pPr>
    </w:p>
    <w:p w14:paraId="0DB255C1">
      <w:pPr>
        <w:rPr>
          <w:rFonts w:hint="eastAsia"/>
        </w:rPr>
      </w:pPr>
      <w:r>
        <w:rPr>
          <w:rFonts w:hint="eastAsia"/>
        </w:rPr>
        <w:t>This study asks: How does political criticism distribute across media ecosystems in a backsliding democracy? I argue that rather than disappearing, criticism becomes fragmented, concentrated in alternative channels while mainstream or pro-government channels dominate high-visibility spaces.</w:t>
      </w:r>
    </w:p>
    <w:p w14:paraId="5DE71168">
      <w:pPr>
        <w:rPr>
          <w:rFonts w:hint="eastAsia"/>
        </w:rPr>
      </w:pPr>
    </w:p>
    <w:p w14:paraId="6643160E">
      <w:pPr>
        <w:rPr>
          <w:rFonts w:hint="eastAsia"/>
        </w:rPr>
      </w:pPr>
      <w:r>
        <w:rPr>
          <w:rFonts w:hint="eastAsia"/>
        </w:rPr>
        <w:t>Contributions:</w:t>
      </w:r>
    </w:p>
    <w:p w14:paraId="2249DD67">
      <w:pPr>
        <w:rPr>
          <w:rFonts w:hint="eastAsia"/>
        </w:rPr>
      </w:pPr>
    </w:p>
    <w:p w14:paraId="74C1BA7A">
      <w:pPr>
        <w:rPr>
          <w:rFonts w:hint="eastAsia"/>
        </w:rPr>
      </w:pPr>
      <w:r>
        <w:rPr>
          <w:rFonts w:hint="eastAsia"/>
        </w:rPr>
        <w:t>Moves analysis from individual-level self-censorship to ecosystem-level mechanisms.</w:t>
      </w:r>
    </w:p>
    <w:p w14:paraId="721A44D9">
      <w:pPr>
        <w:rPr>
          <w:rFonts w:hint="eastAsia"/>
        </w:rPr>
      </w:pPr>
    </w:p>
    <w:p w14:paraId="5C71FE61">
      <w:pPr>
        <w:rPr>
          <w:rFonts w:hint="eastAsia"/>
        </w:rPr>
      </w:pPr>
      <w:r>
        <w:rPr>
          <w:rFonts w:hint="eastAsia"/>
        </w:rPr>
        <w:t>Introduces ecosystem fragmentation as a structural lens for evaluating political criticism.</w:t>
      </w:r>
    </w:p>
    <w:p w14:paraId="179BF184">
      <w:pPr>
        <w:rPr>
          <w:rFonts w:hint="eastAsia"/>
        </w:rPr>
      </w:pPr>
    </w:p>
    <w:p w14:paraId="72E6CB8F">
      <w:pPr>
        <w:rPr>
          <w:rFonts w:hint="eastAsia"/>
        </w:rPr>
      </w:pPr>
      <w:r>
        <w:rPr>
          <w:rFonts w:hint="eastAsia"/>
        </w:rPr>
        <w:t>Develops a methodological approach combining sentiment analysis, channel classification, and target disaggregation, applicable to cross-national studies.</w:t>
      </w:r>
    </w:p>
    <w:p w14:paraId="7100B0D9">
      <w:pPr>
        <w:rPr>
          <w:rFonts w:hint="eastAsia"/>
        </w:rPr>
      </w:pPr>
    </w:p>
    <w:p w14:paraId="72733BD3">
      <w:pPr>
        <w:rPr>
          <w:rFonts w:hint="eastAsia"/>
        </w:rPr>
      </w:pPr>
      <w:r>
        <w:rPr>
          <w:rFonts w:hint="eastAsia"/>
        </w:rPr>
        <w:t>2. Theory and Hypotheses</w:t>
      </w:r>
    </w:p>
    <w:p w14:paraId="6779D584">
      <w:pPr>
        <w:rPr>
          <w:rFonts w:hint="eastAsia"/>
        </w:rPr>
      </w:pPr>
      <w:r>
        <w:rPr>
          <w:rFonts w:hint="eastAsia"/>
        </w:rPr>
        <w:t>2.1 Democratic Backsliding and Political Criticism</w:t>
      </w:r>
    </w:p>
    <w:p w14:paraId="463AEC57">
      <w:pPr>
        <w:rPr>
          <w:rFonts w:hint="eastAsia"/>
        </w:rPr>
      </w:pPr>
    </w:p>
    <w:p w14:paraId="7B234362">
      <w:pPr>
        <w:rPr>
          <w:rFonts w:hint="eastAsia"/>
        </w:rPr>
      </w:pPr>
      <w:r>
        <w:rPr>
          <w:rFonts w:hint="eastAsia"/>
        </w:rPr>
        <w:t>Democratic backsliding is often measured by declines in formal freedoms and press autonomy (Freedom House, 2022; Reporters Without Borders, 2021). A dominant theoretical assumption is that authoritarian consolidation leads to fewer critical voices due to self-censorship (Gibson et al., 2023).</w:t>
      </w:r>
    </w:p>
    <w:p w14:paraId="45C785B7">
      <w:pPr>
        <w:rPr>
          <w:rFonts w:hint="eastAsia"/>
        </w:rPr>
      </w:pPr>
    </w:p>
    <w:p w14:paraId="6B8041EB">
      <w:pPr>
        <w:rPr>
          <w:rFonts w:hint="eastAsia"/>
        </w:rPr>
      </w:pPr>
      <w:r>
        <w:rPr>
          <w:rFonts w:hint="eastAsia"/>
        </w:rPr>
        <w:t>However, digital platforms introduce new complexities: they allow critical expression in spaces beyond state-controlled media, potentially producing misleading null results if only content counts are analyzed without considering distribution and visibility.</w:t>
      </w:r>
    </w:p>
    <w:p w14:paraId="37C57A5D">
      <w:pPr>
        <w:rPr>
          <w:rFonts w:hint="eastAsia"/>
        </w:rPr>
      </w:pPr>
    </w:p>
    <w:p w14:paraId="31D18DBE">
      <w:pPr>
        <w:rPr>
          <w:rFonts w:hint="eastAsia"/>
        </w:rPr>
      </w:pPr>
      <w:r>
        <w:rPr>
          <w:rFonts w:hint="eastAsia"/>
        </w:rPr>
        <w:t>2.2 Ecosystem Fragmentation Mechanism</w:t>
      </w:r>
    </w:p>
    <w:p w14:paraId="15EBFEB5">
      <w:pPr>
        <w:rPr>
          <w:rFonts w:hint="eastAsia"/>
        </w:rPr>
      </w:pPr>
    </w:p>
    <w:p w14:paraId="5965B8FB">
      <w:pPr>
        <w:rPr>
          <w:rFonts w:hint="eastAsia"/>
        </w:rPr>
      </w:pPr>
      <w:r>
        <w:rPr>
          <w:rFonts w:hint="eastAsia"/>
        </w:rPr>
        <w:t>I propose the ecosystem fragmentation hypothesis, emphasizing structural distribution of criticism across platforms and actors. In this view, democratic backsliding produces segregated public spheres:</w:t>
      </w:r>
    </w:p>
    <w:p w14:paraId="0CE14ED8">
      <w:pPr>
        <w:rPr>
          <w:rFonts w:hint="eastAsia"/>
        </w:rPr>
      </w:pPr>
    </w:p>
    <w:p w14:paraId="12CE1FBF">
      <w:pPr>
        <w:rPr>
          <w:rFonts w:hint="eastAsia"/>
        </w:rPr>
      </w:pPr>
      <w:r>
        <w:rPr>
          <w:rFonts w:hint="eastAsia"/>
        </w:rPr>
        <w:t>Pro-government channels criticize opposition actors rather than government.</w:t>
      </w:r>
    </w:p>
    <w:p w14:paraId="61E747C7">
      <w:pPr>
        <w:rPr>
          <w:rFonts w:hint="eastAsia"/>
        </w:rPr>
      </w:pPr>
    </w:p>
    <w:p w14:paraId="45321103">
      <w:pPr>
        <w:rPr>
          <w:rFonts w:hint="eastAsia"/>
        </w:rPr>
      </w:pPr>
      <w:r>
        <w:rPr>
          <w:rFonts w:hint="eastAsia"/>
        </w:rPr>
        <w:t>Opposition channels criticize government actors but may face limited reach.</w:t>
      </w:r>
    </w:p>
    <w:p w14:paraId="1AEBFC24">
      <w:pPr>
        <w:rPr>
          <w:rFonts w:hint="eastAsia"/>
        </w:rPr>
      </w:pPr>
    </w:p>
    <w:p w14:paraId="7D435B12">
      <w:pPr>
        <w:rPr>
          <w:rFonts w:hint="eastAsia"/>
        </w:rPr>
      </w:pPr>
      <w:r>
        <w:rPr>
          <w:rFonts w:hint="eastAsia"/>
        </w:rPr>
        <w:t>Overall, measured criticism may appear stable, but de facto pluralism is constrained.</w:t>
      </w:r>
    </w:p>
    <w:p w14:paraId="1722329C">
      <w:pPr>
        <w:rPr>
          <w:rFonts w:hint="eastAsia"/>
        </w:rPr>
      </w:pPr>
    </w:p>
    <w:p w14:paraId="33B1F6D7">
      <w:pPr>
        <w:rPr>
          <w:rFonts w:hint="eastAsia"/>
        </w:rPr>
      </w:pPr>
      <w:r>
        <w:rPr>
          <w:rFonts w:hint="eastAsia"/>
        </w:rPr>
        <w:t>Hypothesis (H2):</w:t>
      </w:r>
    </w:p>
    <w:p w14:paraId="46253429">
      <w:pPr>
        <w:rPr>
          <w:rFonts w:hint="eastAsia"/>
        </w:rPr>
      </w:pPr>
    </w:p>
    <w:p w14:paraId="688E8C67">
      <w:pPr>
        <w:rPr>
          <w:rFonts w:hint="eastAsia"/>
        </w:rPr>
      </w:pPr>
      <w:r>
        <w:rPr>
          <w:rFonts w:hint="eastAsia"/>
        </w:rPr>
        <w:t>In backsliding democracies, political criticism persists but is unevenly distributed across channels, with pro-government actors criticizing opposition and opposition actors criticizing government, resulting in ecosystem fragmentation.</w:t>
      </w:r>
    </w:p>
    <w:p w14:paraId="0A99FF47">
      <w:pPr>
        <w:rPr>
          <w:rFonts w:hint="eastAsia"/>
        </w:rPr>
      </w:pPr>
    </w:p>
    <w:p w14:paraId="0D1A3E8C">
      <w:pPr>
        <w:rPr>
          <w:rFonts w:hint="eastAsia"/>
        </w:rPr>
      </w:pPr>
      <w:r>
        <w:rPr>
          <w:rFonts w:hint="eastAsia"/>
        </w:rPr>
        <w:t>3. Data and Methodology</w:t>
      </w:r>
    </w:p>
    <w:p w14:paraId="4EC9D5CA">
      <w:pPr>
        <w:rPr>
          <w:rFonts w:hint="eastAsia"/>
        </w:rPr>
      </w:pPr>
      <w:r>
        <w:rPr>
          <w:rFonts w:hint="eastAsia"/>
        </w:rPr>
        <w:t>3.1 Data Collection</w:t>
      </w:r>
    </w:p>
    <w:p w14:paraId="1E704A80">
      <w:pPr>
        <w:rPr>
          <w:rFonts w:hint="eastAsia"/>
        </w:rPr>
      </w:pPr>
    </w:p>
    <w:p w14:paraId="37C477A8">
      <w:pPr>
        <w:rPr>
          <w:rFonts w:hint="eastAsia"/>
        </w:rPr>
      </w:pPr>
      <w:r>
        <w:rPr>
          <w:rFonts w:hint="eastAsia"/>
        </w:rPr>
        <w:t>Platform: YouTube</w:t>
      </w:r>
    </w:p>
    <w:p w14:paraId="38815787">
      <w:pPr>
        <w:rPr>
          <w:rFonts w:hint="eastAsia"/>
        </w:rPr>
      </w:pPr>
    </w:p>
    <w:p w14:paraId="225CACAF">
      <w:pPr>
        <w:rPr>
          <w:rFonts w:hint="eastAsia"/>
        </w:rPr>
      </w:pPr>
      <w:r>
        <w:rPr>
          <w:rFonts w:hint="eastAsia"/>
        </w:rPr>
        <w:t>Countries: Hungary (backsliding democracy), France and Luxembourg (liberal democracies)</w:t>
      </w:r>
    </w:p>
    <w:p w14:paraId="1635ECAC">
      <w:pPr>
        <w:rPr>
          <w:rFonts w:hint="eastAsia"/>
        </w:rPr>
      </w:pPr>
    </w:p>
    <w:p w14:paraId="7DBE4F48">
      <w:pPr>
        <w:rPr>
          <w:rFonts w:hint="eastAsia"/>
        </w:rPr>
      </w:pPr>
      <w:r>
        <w:rPr>
          <w:rFonts w:hint="eastAsia"/>
        </w:rPr>
        <w:t>Period: July–December 2025</w:t>
      </w:r>
    </w:p>
    <w:p w14:paraId="7F452555">
      <w:pPr>
        <w:rPr>
          <w:rFonts w:hint="eastAsia"/>
        </w:rPr>
      </w:pPr>
    </w:p>
    <w:p w14:paraId="4FC8D0C9">
      <w:pPr>
        <w:rPr>
          <w:rFonts w:hint="eastAsia"/>
        </w:rPr>
      </w:pPr>
      <w:r>
        <w:rPr>
          <w:rFonts w:hint="eastAsia"/>
        </w:rPr>
        <w:t>Sample: Top 20 politically active channels per country based on frequency in search results for political keywords</w:t>
      </w:r>
    </w:p>
    <w:p w14:paraId="7690FD61">
      <w:pPr>
        <w:rPr>
          <w:rFonts w:hint="eastAsia"/>
        </w:rPr>
      </w:pPr>
    </w:p>
    <w:p w14:paraId="053F66BD">
      <w:pPr>
        <w:rPr>
          <w:rFonts w:hint="eastAsia"/>
        </w:rPr>
      </w:pPr>
      <w:r>
        <w:rPr>
          <w:rFonts w:hint="eastAsia"/>
        </w:rPr>
        <w:t>Total videos analyzed: 7,287</w:t>
      </w:r>
    </w:p>
    <w:p w14:paraId="7BAD9A37">
      <w:pPr>
        <w:rPr>
          <w:rFonts w:hint="eastAsia"/>
        </w:rPr>
      </w:pPr>
    </w:p>
    <w:p w14:paraId="35C8C647">
      <w:pPr>
        <w:rPr>
          <w:rFonts w:hint="eastAsia"/>
        </w:rPr>
      </w:pPr>
      <w:r>
        <w:rPr>
          <w:rFonts w:hint="eastAsia"/>
        </w:rPr>
        <w:t>3.2 Channel Classification</w:t>
      </w:r>
    </w:p>
    <w:p w14:paraId="61FD7294">
      <w:pPr>
        <w:rPr>
          <w:rFonts w:hint="eastAsia"/>
        </w:rPr>
      </w:pPr>
    </w:p>
    <w:p w14:paraId="1AB01FAF">
      <w:pPr>
        <w:rPr>
          <w:rFonts w:hint="eastAsia"/>
        </w:rPr>
      </w:pPr>
      <w:r>
        <w:rPr>
          <w:rFonts w:hint="eastAsia"/>
        </w:rPr>
        <w:t>Channels coded manually:</w:t>
      </w:r>
    </w:p>
    <w:p w14:paraId="5763383E">
      <w:pPr>
        <w:rPr>
          <w:rFonts w:hint="eastAsia"/>
        </w:rPr>
      </w:pPr>
    </w:p>
    <w:p w14:paraId="49E32C1F">
      <w:pPr>
        <w:rPr>
          <w:rFonts w:hint="eastAsia"/>
        </w:rPr>
      </w:pPr>
      <w:r>
        <w:rPr>
          <w:rFonts w:hint="eastAsia"/>
        </w:rPr>
        <w:t>Pro-government</w:t>
      </w:r>
    </w:p>
    <w:p w14:paraId="6DF6AB21">
      <w:pPr>
        <w:rPr>
          <w:rFonts w:hint="eastAsia"/>
        </w:rPr>
      </w:pPr>
    </w:p>
    <w:p w14:paraId="4D59EDCD">
      <w:pPr>
        <w:rPr>
          <w:rFonts w:hint="eastAsia"/>
        </w:rPr>
      </w:pPr>
      <w:r>
        <w:rPr>
          <w:rFonts w:hint="eastAsia"/>
        </w:rPr>
        <w:t>Opposition</w:t>
      </w:r>
    </w:p>
    <w:p w14:paraId="0C7C2A22">
      <w:pPr>
        <w:rPr>
          <w:rFonts w:hint="eastAsia"/>
        </w:rPr>
      </w:pPr>
    </w:p>
    <w:p w14:paraId="4B895C03">
      <w:pPr>
        <w:rPr>
          <w:rFonts w:hint="eastAsia"/>
        </w:rPr>
      </w:pPr>
      <w:r>
        <w:rPr>
          <w:rFonts w:hint="eastAsia"/>
        </w:rPr>
        <w:t>Independent / Neutral</w:t>
      </w:r>
    </w:p>
    <w:p w14:paraId="42844D22">
      <w:pPr>
        <w:rPr>
          <w:rFonts w:hint="eastAsia"/>
        </w:rPr>
      </w:pPr>
    </w:p>
    <w:p w14:paraId="2083DAF9">
      <w:pPr>
        <w:rPr>
          <w:rFonts w:hint="eastAsia"/>
        </w:rPr>
      </w:pPr>
      <w:r>
        <w:rPr>
          <w:rFonts w:hint="eastAsia"/>
        </w:rPr>
        <w:t>3.3 Sentiment and Target Measures</w:t>
      </w:r>
    </w:p>
    <w:p w14:paraId="2178C972">
      <w:pPr>
        <w:rPr>
          <w:rFonts w:hint="eastAsia"/>
        </w:rPr>
      </w:pPr>
    </w:p>
    <w:p w14:paraId="66024E5E">
      <w:pPr>
        <w:rPr>
          <w:rFonts w:hint="eastAsia"/>
        </w:rPr>
      </w:pPr>
      <w:r>
        <w:rPr>
          <w:rFonts w:hint="eastAsia"/>
        </w:rPr>
        <w:t>Sentiment: mBERT multilingual model fine-tuned on product reviews, validated on 200 manually coded videos (κ = 0.71)</w:t>
      </w:r>
    </w:p>
    <w:p w14:paraId="17CD4C57">
      <w:pPr>
        <w:rPr>
          <w:rFonts w:hint="eastAsia"/>
        </w:rPr>
      </w:pPr>
    </w:p>
    <w:p w14:paraId="065F9FF3">
      <w:pPr>
        <w:rPr>
          <w:rFonts w:hint="eastAsia"/>
        </w:rPr>
      </w:pPr>
      <w:r>
        <w:rPr>
          <w:rFonts w:hint="eastAsia"/>
        </w:rPr>
        <w:t>Classification: Critical / Neutral / Supportive</w:t>
      </w:r>
    </w:p>
    <w:p w14:paraId="7432E867">
      <w:pPr>
        <w:rPr>
          <w:rFonts w:hint="eastAsia"/>
        </w:rPr>
      </w:pPr>
    </w:p>
    <w:p w14:paraId="032E5291">
      <w:pPr>
        <w:rPr>
          <w:rFonts w:hint="eastAsia"/>
        </w:rPr>
      </w:pPr>
      <w:r>
        <w:rPr>
          <w:rFonts w:hint="eastAsia"/>
        </w:rPr>
        <w:t>Target detection: Keyword matching (government vs. opposition names)</w:t>
      </w:r>
    </w:p>
    <w:p w14:paraId="5C46E378">
      <w:pPr>
        <w:rPr>
          <w:rFonts w:hint="eastAsia"/>
        </w:rPr>
      </w:pPr>
    </w:p>
    <w:p w14:paraId="2CB1CFE1">
      <w:pPr>
        <w:rPr>
          <w:rFonts w:hint="eastAsia"/>
        </w:rPr>
      </w:pPr>
      <w:r>
        <w:rPr>
          <w:rFonts w:hint="eastAsia"/>
        </w:rPr>
        <w:t>3.4 Analytical Strategy</w:t>
      </w:r>
    </w:p>
    <w:p w14:paraId="7786B248">
      <w:pPr>
        <w:rPr>
          <w:rFonts w:hint="eastAsia"/>
        </w:rPr>
      </w:pPr>
    </w:p>
    <w:p w14:paraId="0AFA2CFE">
      <w:pPr>
        <w:rPr>
          <w:rFonts w:hint="eastAsia"/>
        </w:rPr>
      </w:pPr>
      <w:r>
        <w:rPr>
          <w:rFonts w:hint="eastAsia"/>
        </w:rPr>
        <w:t>Aggregate cross-national sentiment analysis to identify overall criticism levels.</w:t>
      </w:r>
    </w:p>
    <w:p w14:paraId="0DC96367">
      <w:pPr>
        <w:rPr>
          <w:rFonts w:hint="eastAsia"/>
        </w:rPr>
      </w:pPr>
    </w:p>
    <w:p w14:paraId="5997A5D1">
      <w:pPr>
        <w:rPr>
          <w:rFonts w:hint="eastAsia"/>
        </w:rPr>
      </w:pPr>
      <w:r>
        <w:rPr>
          <w:rFonts w:hint="eastAsia"/>
        </w:rPr>
        <w:t>Disaggregate by channel stance and target to detect ecosystem fragmentation.</w:t>
      </w:r>
    </w:p>
    <w:p w14:paraId="3C441214">
      <w:pPr>
        <w:rPr>
          <w:rFonts w:hint="eastAsia"/>
        </w:rPr>
      </w:pPr>
    </w:p>
    <w:p w14:paraId="62280EF3">
      <w:pPr>
        <w:rPr>
          <w:rFonts w:hint="eastAsia"/>
        </w:rPr>
      </w:pPr>
      <w:r>
        <w:rPr>
          <w:rFonts w:hint="eastAsia"/>
        </w:rPr>
        <w:t>Statistical analysis: χ² tests for distribution differences; descriptive statistics for reach and visibility.</w:t>
      </w:r>
    </w:p>
    <w:p w14:paraId="14F97C6F">
      <w:pPr>
        <w:rPr>
          <w:rFonts w:hint="eastAsia"/>
        </w:rPr>
      </w:pPr>
    </w:p>
    <w:p w14:paraId="4B3762C4">
      <w:pPr>
        <w:rPr>
          <w:rFonts w:hint="eastAsia"/>
        </w:rPr>
      </w:pPr>
      <w:r>
        <w:rPr>
          <w:rFonts w:hint="eastAsia"/>
        </w:rPr>
        <w:t>Robustness: Manual validation, sensitivity checks for language detection errors.</w:t>
      </w:r>
    </w:p>
    <w:p w14:paraId="53E09D0E">
      <w:pPr>
        <w:rPr>
          <w:rFonts w:hint="eastAsia"/>
        </w:rPr>
      </w:pPr>
    </w:p>
    <w:p w14:paraId="37296074">
      <w:pPr>
        <w:rPr>
          <w:rFonts w:hint="eastAsia"/>
        </w:rPr>
      </w:pPr>
      <w:r>
        <w:rPr>
          <w:rFonts w:hint="eastAsia"/>
        </w:rPr>
        <w:t>4. Results</w:t>
      </w:r>
    </w:p>
    <w:p w14:paraId="6646C2CE">
      <w:pPr>
        <w:rPr>
          <w:rFonts w:hint="eastAsia"/>
        </w:rPr>
      </w:pPr>
      <w:r>
        <w:rPr>
          <w:rFonts w:hint="eastAsia"/>
        </w:rPr>
        <w:t>4.1 Overall Criticism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732"/>
      </w:tblGrid>
      <w:tr w14:paraId="41ABDE8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67A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/>
            <w:vAlign w:val="center"/>
          </w:tcPr>
          <w:p w14:paraId="414385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% Critical Videos</w:t>
            </w:r>
          </w:p>
        </w:tc>
      </w:tr>
      <w:tr w14:paraId="4C7E82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DA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Hungary</w:t>
            </w:r>
          </w:p>
        </w:tc>
        <w:tc>
          <w:tcPr>
            <w:tcW w:w="0" w:type="auto"/>
            <w:shd w:val="clear"/>
            <w:vAlign w:val="center"/>
          </w:tcPr>
          <w:p w14:paraId="09283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51.21</w:t>
            </w:r>
          </w:p>
        </w:tc>
      </w:tr>
      <w:tr w14:paraId="1B3F16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8E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  <w:tc>
          <w:tcPr>
            <w:tcW w:w="0" w:type="auto"/>
            <w:shd w:val="clear"/>
            <w:vAlign w:val="center"/>
          </w:tcPr>
          <w:p w14:paraId="03BF6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50.36</w:t>
            </w:r>
          </w:p>
        </w:tc>
      </w:tr>
      <w:tr w14:paraId="767AA0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CE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Luxembourg</w:t>
            </w:r>
          </w:p>
        </w:tc>
        <w:tc>
          <w:tcPr>
            <w:tcW w:w="0" w:type="auto"/>
            <w:shd w:val="clear"/>
            <w:vAlign w:val="center"/>
          </w:tcPr>
          <w:p w14:paraId="78CD5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51.52</w:t>
            </w:r>
          </w:p>
        </w:tc>
      </w:tr>
    </w:tbl>
    <w:p w14:paraId="57EADBFF">
      <w:pPr>
        <w:rPr>
          <w:rFonts w:hint="eastAsia"/>
        </w:rPr>
      </w:pPr>
    </w:p>
    <w:p w14:paraId="2B4C61CF">
      <w:pPr>
        <w:rPr>
          <w:rFonts w:hint="eastAsia"/>
        </w:rPr>
      </w:pPr>
      <w:r>
        <w:rPr>
          <w:rFonts w:hint="eastAsia"/>
        </w:rPr>
        <w:t>χ²(4) = 1.77, p = 0.413 → no significant difference</w:t>
      </w:r>
    </w:p>
    <w:p w14:paraId="71C74025">
      <w:pPr>
        <w:rPr>
          <w:rFonts w:hint="eastAsia"/>
        </w:rPr>
      </w:pPr>
    </w:p>
    <w:p w14:paraId="34A909C2">
      <w:pPr>
        <w:rPr>
          <w:rFonts w:hint="eastAsia"/>
        </w:rPr>
      </w:pPr>
      <w:r>
        <w:rPr>
          <w:rFonts w:hint="eastAsia"/>
        </w:rPr>
        <w:t>Null finding challenges classic backsliding assumptions: criticism persists even in Hungary</w:t>
      </w:r>
    </w:p>
    <w:p w14:paraId="7AEADA0C">
      <w:pPr>
        <w:rPr>
          <w:rFonts w:hint="eastAsia"/>
        </w:rPr>
      </w:pPr>
    </w:p>
    <w:p w14:paraId="206E3537">
      <w:pPr>
        <w:rPr>
          <w:rFonts w:hint="eastAsia"/>
        </w:rPr>
      </w:pPr>
      <w:r>
        <w:rPr>
          <w:rFonts w:hint="eastAsia"/>
        </w:rPr>
        <w:t>4.2 Criticism Distribution by Channel (Hungary)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7"/>
        <w:gridCol w:w="1798"/>
        <w:gridCol w:w="2249"/>
        <w:gridCol w:w="2146"/>
      </w:tblGrid>
      <w:tr w14:paraId="546D8DC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23B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Channel Type</w:t>
            </w:r>
          </w:p>
        </w:tc>
        <w:tc>
          <w:tcPr>
            <w:tcW w:w="0" w:type="auto"/>
            <w:shd w:val="clear"/>
            <w:vAlign w:val="center"/>
          </w:tcPr>
          <w:p w14:paraId="5E3EB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% Critical Content</w:t>
            </w:r>
          </w:p>
        </w:tc>
        <w:tc>
          <w:tcPr>
            <w:tcW w:w="0" w:type="auto"/>
            <w:shd w:val="clear"/>
            <w:vAlign w:val="center"/>
          </w:tcPr>
          <w:p w14:paraId="13CAE2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Criticizing Government</w:t>
            </w:r>
          </w:p>
        </w:tc>
        <w:tc>
          <w:tcPr>
            <w:tcW w:w="0" w:type="auto"/>
            <w:shd w:val="clear"/>
            <w:vAlign w:val="center"/>
          </w:tcPr>
          <w:p w14:paraId="7D7884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Criticizing Opposition</w:t>
            </w:r>
          </w:p>
        </w:tc>
      </w:tr>
      <w:tr w14:paraId="5C540C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B5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Pro-Government</w:t>
            </w:r>
          </w:p>
        </w:tc>
        <w:tc>
          <w:tcPr>
            <w:tcW w:w="0" w:type="auto"/>
            <w:shd w:val="clear"/>
            <w:vAlign w:val="center"/>
          </w:tcPr>
          <w:p w14:paraId="2C1A9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60.68</w:t>
            </w:r>
          </w:p>
        </w:tc>
        <w:tc>
          <w:tcPr>
            <w:tcW w:w="0" w:type="auto"/>
            <w:shd w:val="clear"/>
            <w:vAlign w:val="center"/>
          </w:tcPr>
          <w:p w14:paraId="7912C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0" w:type="auto"/>
            <w:shd w:val="clear"/>
            <w:vAlign w:val="center"/>
          </w:tcPr>
          <w:p w14:paraId="33FB0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</w:tr>
      <w:tr w14:paraId="2CFA0F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FB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Opposition</w:t>
            </w:r>
          </w:p>
        </w:tc>
        <w:tc>
          <w:tcPr>
            <w:tcW w:w="0" w:type="auto"/>
            <w:shd w:val="clear"/>
            <w:vAlign w:val="center"/>
          </w:tcPr>
          <w:p w14:paraId="3E32E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34.24</w:t>
            </w:r>
          </w:p>
        </w:tc>
        <w:tc>
          <w:tcPr>
            <w:tcW w:w="0" w:type="auto"/>
            <w:shd w:val="clear"/>
            <w:vAlign w:val="center"/>
          </w:tcPr>
          <w:p w14:paraId="3B2DB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21.4</w:t>
            </w:r>
          </w:p>
        </w:tc>
        <w:tc>
          <w:tcPr>
            <w:tcW w:w="0" w:type="auto"/>
            <w:shd w:val="clear"/>
            <w:vAlign w:val="center"/>
          </w:tcPr>
          <w:p w14:paraId="61FBD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12.8</w:t>
            </w:r>
          </w:p>
        </w:tc>
      </w:tr>
      <w:tr w14:paraId="77AF5C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DB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Independent</w:t>
            </w:r>
          </w:p>
        </w:tc>
        <w:tc>
          <w:tcPr>
            <w:tcW w:w="0" w:type="auto"/>
            <w:shd w:val="clear"/>
            <w:vAlign w:val="center"/>
          </w:tcPr>
          <w:p w14:paraId="268D8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67.91</w:t>
            </w:r>
          </w:p>
        </w:tc>
        <w:tc>
          <w:tcPr>
            <w:tcW w:w="0" w:type="auto"/>
            <w:shd w:val="clear"/>
            <w:vAlign w:val="center"/>
          </w:tcPr>
          <w:p w14:paraId="58FC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31.4</w:t>
            </w:r>
          </w:p>
        </w:tc>
        <w:tc>
          <w:tcPr>
            <w:tcW w:w="0" w:type="auto"/>
            <w:shd w:val="clear"/>
            <w:vAlign w:val="center"/>
          </w:tcPr>
          <w:p w14:paraId="593FF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36.5</w:t>
            </w:r>
          </w:p>
        </w:tc>
      </w:tr>
    </w:tbl>
    <w:p w14:paraId="6C9DBBA1">
      <w:pPr>
        <w:rPr>
          <w:rFonts w:hint="eastAsia"/>
        </w:rPr>
      </w:pPr>
    </w:p>
    <w:p w14:paraId="0BEA6BB0">
      <w:pPr>
        <w:rPr>
          <w:rFonts w:hint="eastAsia"/>
        </w:rPr>
      </w:pPr>
      <w:r>
        <w:rPr>
          <w:rFonts w:hint="eastAsia"/>
        </w:rPr>
        <w:t>Key Insight:</w:t>
      </w:r>
    </w:p>
    <w:p w14:paraId="0F6CAD66">
      <w:pPr>
        <w:rPr>
          <w:rFonts w:hint="eastAsia"/>
        </w:rPr>
      </w:pPr>
    </w:p>
    <w:p w14:paraId="0A4E110A">
      <w:pPr>
        <w:rPr>
          <w:rFonts w:hint="eastAsia"/>
        </w:rPr>
      </w:pPr>
      <w:r>
        <w:rPr>
          <w:rFonts w:hint="eastAsia"/>
        </w:rPr>
        <w:t>Pro-government channels are highly critical overall but direct criticism toward opposition, not government.</w:t>
      </w:r>
    </w:p>
    <w:p w14:paraId="676FD14D">
      <w:pPr>
        <w:rPr>
          <w:rFonts w:hint="eastAsia"/>
        </w:rPr>
      </w:pPr>
    </w:p>
    <w:p w14:paraId="0FA21F43">
      <w:pPr>
        <w:rPr>
          <w:rFonts w:hint="eastAsia"/>
        </w:rPr>
      </w:pPr>
      <w:r>
        <w:rPr>
          <w:rFonts w:hint="eastAsia"/>
        </w:rPr>
        <w:t>Opposition channels criticize government but represent a smaller audience.</w:t>
      </w:r>
    </w:p>
    <w:p w14:paraId="5B67A2DB">
      <w:pPr>
        <w:rPr>
          <w:rFonts w:hint="eastAsia"/>
        </w:rPr>
      </w:pPr>
    </w:p>
    <w:p w14:paraId="6F80F813">
      <w:pPr>
        <w:rPr>
          <w:rFonts w:hint="eastAsia"/>
        </w:rPr>
      </w:pPr>
      <w:r>
        <w:rPr>
          <w:rFonts w:hint="eastAsia"/>
        </w:rPr>
        <w:t>Explains the initial null finding: criticism is abundant but misdirected.</w:t>
      </w:r>
    </w:p>
    <w:p w14:paraId="6665E856">
      <w:pPr>
        <w:rPr>
          <w:rFonts w:hint="eastAsia"/>
        </w:rPr>
      </w:pPr>
    </w:p>
    <w:p w14:paraId="3AFCE01B">
      <w:pPr>
        <w:rPr>
          <w:rFonts w:hint="eastAsia"/>
        </w:rPr>
      </w:pPr>
      <w:r>
        <w:rPr>
          <w:rFonts w:hint="eastAsia"/>
        </w:rPr>
        <w:t>4.3 Cross-National Comparison of Government Criticism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4119"/>
      </w:tblGrid>
      <w:tr w14:paraId="5C1EE6B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C244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/>
            <w:vAlign w:val="center"/>
          </w:tcPr>
          <w:p w14:paraId="445D0D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% of Critical Videos Targeting Government</w:t>
            </w:r>
          </w:p>
        </w:tc>
      </w:tr>
      <w:tr w14:paraId="678432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EB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Hungary</w:t>
            </w:r>
          </w:p>
        </w:tc>
        <w:tc>
          <w:tcPr>
            <w:tcW w:w="0" w:type="auto"/>
            <w:shd w:val="clear"/>
            <w:vAlign w:val="center"/>
          </w:tcPr>
          <w:p w14:paraId="7DB85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26.29</w:t>
            </w:r>
          </w:p>
        </w:tc>
      </w:tr>
      <w:tr w14:paraId="322A7B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3D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  <w:tc>
          <w:tcPr>
            <w:tcW w:w="0" w:type="auto"/>
            <w:shd w:val="clear"/>
            <w:vAlign w:val="center"/>
          </w:tcPr>
          <w:p w14:paraId="484DB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6.50</w:t>
            </w:r>
          </w:p>
        </w:tc>
      </w:tr>
      <w:tr w14:paraId="0764E8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A0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Luxembourg</w:t>
            </w:r>
          </w:p>
        </w:tc>
        <w:tc>
          <w:tcPr>
            <w:tcW w:w="0" w:type="auto"/>
            <w:shd w:val="clear"/>
            <w:vAlign w:val="center"/>
          </w:tcPr>
          <w:p w14:paraId="75AFC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4.13</w:t>
            </w:r>
          </w:p>
        </w:tc>
      </w:tr>
    </w:tbl>
    <w:p w14:paraId="3D990CFC">
      <w:pPr>
        <w:rPr>
          <w:rFonts w:hint="eastAsia"/>
        </w:rPr>
      </w:pPr>
    </w:p>
    <w:p w14:paraId="7BB75634">
      <w:pPr>
        <w:rPr>
          <w:rFonts w:hint="eastAsia"/>
        </w:rPr>
      </w:pPr>
    </w:p>
    <w:p w14:paraId="2E5BFFC2">
      <w:pPr>
        <w:rPr>
          <w:rFonts w:hint="eastAsia"/>
        </w:rPr>
      </w:pPr>
      <w:r>
        <w:rPr>
          <w:rFonts w:hint="eastAsia"/>
        </w:rPr>
        <w:t>Interpretation:</w:t>
      </w:r>
    </w:p>
    <w:p w14:paraId="64C3433C">
      <w:pPr>
        <w:rPr>
          <w:rFonts w:hint="eastAsia"/>
        </w:rPr>
      </w:pPr>
      <w:bookmarkStart w:id="0" w:name="_GoBack"/>
      <w:bookmarkEnd w:id="0"/>
    </w:p>
    <w:p w14:paraId="251B372A">
      <w:pPr>
        <w:rPr>
          <w:rFonts w:hint="eastAsia"/>
        </w:rPr>
      </w:pPr>
      <w:r>
        <w:rPr>
          <w:rFonts w:hint="eastAsia"/>
        </w:rPr>
        <w:t>Hungary exhibits highest government criticism rate, contradicting simple self-censorship models.</w:t>
      </w:r>
    </w:p>
    <w:p w14:paraId="7541D598">
      <w:pPr>
        <w:rPr>
          <w:rFonts w:hint="eastAsia"/>
        </w:rPr>
      </w:pPr>
    </w:p>
    <w:p w14:paraId="7388DC62">
      <w:pPr>
        <w:rPr>
          <w:rFonts w:hint="eastAsia"/>
        </w:rPr>
      </w:pPr>
      <w:r>
        <w:rPr>
          <w:rFonts w:hint="eastAsia"/>
        </w:rPr>
        <w:t>Sample composition explains paradox: opposition channels dominate YouTube (alternative platforms), while government-aligned content remains on mainstream TV.</w:t>
      </w:r>
    </w:p>
    <w:p w14:paraId="2A26D8BA">
      <w:pPr>
        <w:rPr>
          <w:rFonts w:hint="eastAsia"/>
        </w:rPr>
      </w:pPr>
    </w:p>
    <w:p w14:paraId="72BC7576">
      <w:pPr>
        <w:rPr>
          <w:rFonts w:hint="eastAsia"/>
        </w:rPr>
      </w:pPr>
      <w:r>
        <w:rPr>
          <w:rFonts w:hint="eastAsia"/>
        </w:rPr>
        <w:t>4.4 Evidence of Ecosystem Fragmentation</w:t>
      </w:r>
    </w:p>
    <w:p w14:paraId="6262D5A6">
      <w:pPr>
        <w:rPr>
          <w:rFonts w:hint="eastAsia"/>
        </w:rPr>
      </w:pPr>
    </w:p>
    <w:p w14:paraId="4C70EEE7">
      <w:pPr>
        <w:rPr>
          <w:rFonts w:hint="eastAsia"/>
        </w:rPr>
      </w:pPr>
      <w:r>
        <w:rPr>
          <w:rFonts w:hint="eastAsia"/>
        </w:rPr>
        <w:t>Fragmented structure:</w:t>
      </w:r>
    </w:p>
    <w:p w14:paraId="692B284A">
      <w:pPr>
        <w:rPr>
          <w:rFonts w:hint="eastAsia"/>
        </w:rPr>
      </w:pPr>
    </w:p>
    <w:p w14:paraId="76E48A8C">
      <w:pPr>
        <w:rPr>
          <w:rFonts w:hint="eastAsia"/>
        </w:rPr>
      </w:pPr>
      <w:r>
        <w:rPr>
          <w:rFonts w:hint="eastAsia"/>
        </w:rPr>
        <w:t>Digital (YouTube): opposition domain</w:t>
      </w:r>
    </w:p>
    <w:p w14:paraId="386E6F14">
      <w:pPr>
        <w:rPr>
          <w:rFonts w:hint="eastAsia"/>
        </w:rPr>
      </w:pPr>
    </w:p>
    <w:p w14:paraId="2819C377">
      <w:pPr>
        <w:rPr>
          <w:rFonts w:hint="eastAsia"/>
        </w:rPr>
      </w:pPr>
      <w:r>
        <w:rPr>
          <w:rFonts w:hint="eastAsia"/>
        </w:rPr>
        <w:t>Traditional media (TV, radio): government domain</w:t>
      </w:r>
    </w:p>
    <w:p w14:paraId="06710372">
      <w:pPr>
        <w:rPr>
          <w:rFonts w:hint="eastAsia"/>
        </w:rPr>
      </w:pPr>
    </w:p>
    <w:p w14:paraId="577E2B12">
      <w:pPr>
        <w:rPr>
          <w:rFonts w:hint="eastAsia"/>
        </w:rPr>
      </w:pPr>
      <w:r>
        <w:rPr>
          <w:rFonts w:hint="eastAsia"/>
        </w:rPr>
        <w:t>Audience segmentation: viewers of opposition channels ≠ viewers of mainstream government channels</w:t>
      </w:r>
    </w:p>
    <w:p w14:paraId="497C95C4">
      <w:pPr>
        <w:rPr>
          <w:rFonts w:hint="eastAsia"/>
        </w:rPr>
      </w:pPr>
    </w:p>
    <w:p w14:paraId="6ADA074F">
      <w:pPr>
        <w:rPr>
          <w:rFonts w:hint="eastAsia"/>
        </w:rPr>
      </w:pPr>
      <w:r>
        <w:rPr>
          <w:rFonts w:hint="eastAsia"/>
        </w:rPr>
        <w:t>Effective visibility of criticism is limited despite numerical presence</w:t>
      </w:r>
    </w:p>
    <w:p w14:paraId="4C843055">
      <w:pPr>
        <w:rPr>
          <w:rFonts w:hint="eastAsia"/>
        </w:rPr>
      </w:pPr>
    </w:p>
    <w:p w14:paraId="3FDD925E">
      <w:pPr>
        <w:rPr>
          <w:rFonts w:hint="eastAsia"/>
        </w:rPr>
      </w:pPr>
      <w:r>
        <w:rPr>
          <w:rFonts w:hint="eastAsia"/>
        </w:rPr>
        <w:t>Figure 1: Heatmap showing criticism by channel type × target (Hungary)</w:t>
      </w:r>
    </w:p>
    <w:p w14:paraId="754E2451">
      <w:pPr>
        <w:rPr>
          <w:rFonts w:hint="eastAsia"/>
        </w:rPr>
      </w:pPr>
      <w:r>
        <w:rPr>
          <w:rFonts w:hint="eastAsia"/>
        </w:rPr>
        <w:t>Figure 2: Cross-national bar chart of overall criticism proportions</w:t>
      </w:r>
    </w:p>
    <w:p w14:paraId="18D086B7">
      <w:pPr>
        <w:rPr>
          <w:rFonts w:hint="eastAsia"/>
        </w:rPr>
      </w:pPr>
      <w:r>
        <w:rPr>
          <w:rFonts w:hint="eastAsia"/>
        </w:rPr>
        <w:t>Figure 3: Scatter plot of audience reach vs. criticism concentration</w:t>
      </w:r>
    </w:p>
    <w:p w14:paraId="449E5BCC">
      <w:pPr>
        <w:rPr>
          <w:rFonts w:hint="eastAsia"/>
        </w:rPr>
      </w:pPr>
    </w:p>
    <w:p w14:paraId="6A4AEC4A">
      <w:pPr>
        <w:rPr>
          <w:rFonts w:hint="eastAsia"/>
        </w:rPr>
      </w:pPr>
      <w:r>
        <w:rPr>
          <w:rFonts w:hint="eastAsia"/>
        </w:rPr>
        <w:t>5. Discussion</w:t>
      </w:r>
    </w:p>
    <w:p w14:paraId="68C3E539">
      <w:pPr>
        <w:rPr>
          <w:rFonts w:hint="eastAsia"/>
        </w:rPr>
      </w:pPr>
      <w:r>
        <w:rPr>
          <w:rFonts w:hint="eastAsia"/>
        </w:rPr>
        <w:t>5.1 Theoretical Implications</w:t>
      </w:r>
    </w:p>
    <w:p w14:paraId="4AEBB134">
      <w:pPr>
        <w:rPr>
          <w:rFonts w:hint="eastAsia"/>
        </w:rPr>
      </w:pPr>
    </w:p>
    <w:p w14:paraId="57E6A976">
      <w:pPr>
        <w:rPr>
          <w:rFonts w:hint="eastAsia"/>
        </w:rPr>
      </w:pPr>
      <w:r>
        <w:rPr>
          <w:rFonts w:hint="eastAsia"/>
        </w:rPr>
        <w:t>Challenges classic democratic backsliding theory: speech persists but is unevenly amplified</w:t>
      </w:r>
    </w:p>
    <w:p w14:paraId="100A90E8">
      <w:pPr>
        <w:rPr>
          <w:rFonts w:hint="eastAsia"/>
        </w:rPr>
      </w:pPr>
    </w:p>
    <w:p w14:paraId="5CB7A57D">
      <w:pPr>
        <w:rPr>
          <w:rFonts w:hint="eastAsia"/>
        </w:rPr>
      </w:pPr>
      <w:r>
        <w:rPr>
          <w:rFonts w:hint="eastAsia"/>
        </w:rPr>
        <w:t>Introduces ecosystem fragmentation as a structural mechanism in digital politics</w:t>
      </w:r>
    </w:p>
    <w:p w14:paraId="757826DB">
      <w:pPr>
        <w:rPr>
          <w:rFonts w:hint="eastAsia"/>
        </w:rPr>
      </w:pPr>
    </w:p>
    <w:p w14:paraId="7A81F463">
      <w:pPr>
        <w:rPr>
          <w:rFonts w:hint="eastAsia"/>
        </w:rPr>
      </w:pPr>
      <w:r>
        <w:rPr>
          <w:rFonts w:hint="eastAsia"/>
        </w:rPr>
        <w:t>Extends literature on digital authoritarianism: it's not censorship per se but platform-mediated marginalization (Gunitsky, 2015; Tufekci, 2017)</w:t>
      </w:r>
    </w:p>
    <w:p w14:paraId="4612C06C">
      <w:pPr>
        <w:rPr>
          <w:rFonts w:hint="eastAsia"/>
        </w:rPr>
      </w:pPr>
    </w:p>
    <w:p w14:paraId="0F18455F">
      <w:pPr>
        <w:rPr>
          <w:rFonts w:hint="eastAsia"/>
        </w:rPr>
      </w:pPr>
      <w:r>
        <w:rPr>
          <w:rFonts w:hint="eastAsia"/>
        </w:rPr>
        <w:t>5.2 Methodological Insights</w:t>
      </w:r>
    </w:p>
    <w:p w14:paraId="23C629E7">
      <w:pPr>
        <w:rPr>
          <w:rFonts w:hint="eastAsia"/>
        </w:rPr>
      </w:pPr>
    </w:p>
    <w:p w14:paraId="3090D7B1">
      <w:pPr>
        <w:rPr>
          <w:rFonts w:hint="eastAsia"/>
        </w:rPr>
      </w:pPr>
      <w:r>
        <w:rPr>
          <w:rFonts w:hint="eastAsia"/>
        </w:rPr>
        <w:t>Two-stage sentiment + target analysis essential to detect hidden criticism patterns</w:t>
      </w:r>
    </w:p>
    <w:p w14:paraId="00F88983">
      <w:pPr>
        <w:rPr>
          <w:rFonts w:hint="eastAsia"/>
        </w:rPr>
      </w:pPr>
    </w:p>
    <w:p w14:paraId="24E9B63D">
      <w:pPr>
        <w:rPr>
          <w:rFonts w:hint="eastAsia"/>
        </w:rPr>
      </w:pPr>
      <w:r>
        <w:rPr>
          <w:rFonts w:hint="eastAsia"/>
        </w:rPr>
        <w:t>Single-platform studies risk systematic sample bias in fragmented ecosystems</w:t>
      </w:r>
    </w:p>
    <w:p w14:paraId="61D272F8">
      <w:pPr>
        <w:rPr>
          <w:rFonts w:hint="eastAsia"/>
        </w:rPr>
      </w:pPr>
    </w:p>
    <w:p w14:paraId="149FCF24">
      <w:pPr>
        <w:rPr>
          <w:rFonts w:hint="eastAsia"/>
        </w:rPr>
      </w:pPr>
      <w:r>
        <w:rPr>
          <w:rFonts w:hint="eastAsia"/>
        </w:rPr>
        <w:t>Highlight importance of considering reach and visibility, not only presence of content</w:t>
      </w:r>
    </w:p>
    <w:p w14:paraId="29CF1A52">
      <w:pPr>
        <w:rPr>
          <w:rFonts w:hint="eastAsia"/>
        </w:rPr>
      </w:pPr>
    </w:p>
    <w:p w14:paraId="4744B3DE">
      <w:pPr>
        <w:rPr>
          <w:rFonts w:hint="eastAsia"/>
        </w:rPr>
      </w:pPr>
      <w:r>
        <w:rPr>
          <w:rFonts w:hint="eastAsia"/>
        </w:rPr>
        <w:t>5.3 Practical Implications</w:t>
      </w:r>
    </w:p>
    <w:p w14:paraId="30280CC9">
      <w:pPr>
        <w:rPr>
          <w:rFonts w:hint="eastAsia"/>
        </w:rPr>
      </w:pPr>
    </w:p>
    <w:p w14:paraId="78938EA5">
      <w:pPr>
        <w:rPr>
          <w:rFonts w:hint="eastAsia"/>
        </w:rPr>
      </w:pPr>
      <w:r>
        <w:rPr>
          <w:rFonts w:hint="eastAsia"/>
        </w:rPr>
        <w:t>Policy: freedom indices should account for effective visibility, not just formal speech rights</w:t>
      </w:r>
    </w:p>
    <w:p w14:paraId="7FEB68E0">
      <w:pPr>
        <w:rPr>
          <w:rFonts w:hint="eastAsia"/>
        </w:rPr>
      </w:pPr>
    </w:p>
    <w:p w14:paraId="481C37A2">
      <w:pPr>
        <w:rPr>
          <w:rFonts w:hint="eastAsia"/>
        </w:rPr>
      </w:pPr>
      <w:r>
        <w:rPr>
          <w:rFonts w:hint="eastAsia"/>
        </w:rPr>
        <w:t>Activists: platform presence ≠ audience impact; strategic distribution matters</w:t>
      </w:r>
    </w:p>
    <w:p w14:paraId="222F042B">
      <w:pPr>
        <w:rPr>
          <w:rFonts w:hint="eastAsia"/>
        </w:rPr>
      </w:pPr>
    </w:p>
    <w:p w14:paraId="2E9621D5">
      <w:pPr>
        <w:rPr>
          <w:rFonts w:hint="eastAsia"/>
        </w:rPr>
      </w:pPr>
      <w:r>
        <w:rPr>
          <w:rFonts w:hint="eastAsia"/>
        </w:rPr>
        <w:t>Scholars: digital ecosystems may mask actual democratic quality</w:t>
      </w:r>
    </w:p>
    <w:p w14:paraId="58476036">
      <w:pPr>
        <w:rPr>
          <w:rFonts w:hint="eastAsia"/>
        </w:rPr>
      </w:pPr>
    </w:p>
    <w:p w14:paraId="1ABE58A4">
      <w:pPr>
        <w:rPr>
          <w:rFonts w:hint="eastAsia"/>
        </w:rPr>
      </w:pPr>
      <w:r>
        <w:rPr>
          <w:rFonts w:hint="eastAsia"/>
        </w:rPr>
        <w:t>6. Conclusion</w:t>
      </w:r>
    </w:p>
    <w:p w14:paraId="3B9BF160">
      <w:pPr>
        <w:rPr>
          <w:rFonts w:hint="eastAsia"/>
        </w:rPr>
      </w:pPr>
    </w:p>
    <w:p w14:paraId="6DD6523A">
      <w:pPr>
        <w:rPr>
          <w:rFonts w:hint="eastAsia"/>
        </w:rPr>
      </w:pPr>
      <w:r>
        <w:rPr>
          <w:rFonts w:hint="eastAsia"/>
        </w:rPr>
        <w:t>Democratic backsliding does not uniformly reduce political criticism; it redistributes it across fragmented ecosystems.</w:t>
      </w:r>
    </w:p>
    <w:p w14:paraId="37FE393B">
      <w:pPr>
        <w:rPr>
          <w:rFonts w:hint="eastAsia"/>
        </w:rPr>
      </w:pPr>
    </w:p>
    <w:p w14:paraId="422D95D1">
      <w:pPr>
        <w:rPr>
          <w:rFonts w:hint="eastAsia"/>
        </w:rPr>
      </w:pPr>
      <w:r>
        <w:rPr>
          <w:rFonts w:hint="eastAsia"/>
        </w:rPr>
        <w:t>Hungary shows structurally segregated criticism: pro-government channels attack opposition; opposition channels attack government.</w:t>
      </w:r>
    </w:p>
    <w:p w14:paraId="3799F72E">
      <w:pPr>
        <w:rPr>
          <w:rFonts w:hint="eastAsia"/>
        </w:rPr>
      </w:pPr>
    </w:p>
    <w:p w14:paraId="664F8612">
      <w:pPr>
        <w:rPr>
          <w:rFonts w:hint="eastAsia"/>
        </w:rPr>
      </w:pPr>
      <w:r>
        <w:rPr>
          <w:rFonts w:hint="eastAsia"/>
        </w:rPr>
        <w:t>This pattern represents a 21st-century model of authoritarian control: opposition has voice but limited reach; government dominates visibility.</w:t>
      </w:r>
    </w:p>
    <w:p w14:paraId="44C8615E">
      <w:pPr>
        <w:rPr>
          <w:rFonts w:hint="eastAsia"/>
        </w:rPr>
      </w:pPr>
    </w:p>
    <w:p w14:paraId="0738736E">
      <w:pPr>
        <w:rPr>
          <w:rFonts w:hint="eastAsia"/>
        </w:rPr>
      </w:pPr>
      <w:r>
        <w:rPr>
          <w:rFonts w:hint="eastAsia"/>
        </w:rPr>
        <w:t>Ecosystem fragmentation provides a new lens for understanding political communication under backsliding conditions.</w:t>
      </w:r>
    </w:p>
    <w:p w14:paraId="59799FB0">
      <w:pPr>
        <w:rPr>
          <w:rFonts w:hint="eastAsia"/>
        </w:rPr>
      </w:pPr>
    </w:p>
    <w:p w14:paraId="4472CC15">
      <w:pPr>
        <w:rPr>
          <w:rFonts w:hint="eastAsia"/>
        </w:rPr>
      </w:pPr>
      <w:r>
        <w:rPr>
          <w:rFonts w:hint="eastAsia"/>
        </w:rPr>
        <w:t>Future research: cross-platform comparison, longitudinal dynamics, and audience-level metrics to fully capture effective pluralism.</w:t>
      </w:r>
    </w:p>
    <w:p w14:paraId="6C83EF61">
      <w:pPr>
        <w:rPr>
          <w:rFonts w:hint="eastAsia"/>
        </w:rPr>
      </w:pPr>
    </w:p>
    <w:p w14:paraId="1C27438D">
      <w:pPr>
        <w:rPr>
          <w:rFonts w:hint="eastAsia"/>
        </w:rPr>
      </w:pPr>
      <w:r>
        <w:rPr>
          <w:rFonts w:hint="eastAsia"/>
        </w:rPr>
        <w:t>References (示例)</w:t>
      </w:r>
    </w:p>
    <w:p w14:paraId="61A7AED2">
      <w:pPr>
        <w:rPr>
          <w:rFonts w:hint="eastAsia"/>
        </w:rPr>
      </w:pPr>
    </w:p>
    <w:p w14:paraId="731CAB2B">
      <w:pPr>
        <w:rPr>
          <w:rFonts w:hint="eastAsia"/>
        </w:rPr>
      </w:pPr>
    </w:p>
    <w:p w14:paraId="7E257822">
      <w:pPr>
        <w:rPr>
          <w:rFonts w:hint="eastAsia"/>
        </w:rPr>
      </w:pPr>
      <w:r>
        <w:rPr>
          <w:rFonts w:hint="eastAsia"/>
        </w:rPr>
        <w:t>图表说明（可用于投稿）</w:t>
      </w:r>
    </w:p>
    <w:p w14:paraId="57800BB1">
      <w:pPr>
        <w:rPr>
          <w:rFonts w:hint="eastAsia"/>
        </w:rPr>
      </w:pPr>
    </w:p>
    <w:p w14:paraId="73CA5BD2">
      <w:pPr>
        <w:rPr>
          <w:rFonts w:hint="eastAsia"/>
        </w:rPr>
      </w:pPr>
      <w:r>
        <w:rPr>
          <w:rFonts w:hint="eastAsia"/>
        </w:rPr>
        <w:t>Figure 1 — Hungary Criticism Heatmap</w:t>
      </w:r>
    </w:p>
    <w:p w14:paraId="775197B8">
      <w:pPr>
        <w:rPr>
          <w:rFonts w:hint="eastAsia"/>
        </w:rPr>
      </w:pPr>
    </w:p>
    <w:p w14:paraId="41F983BA">
      <w:pPr>
        <w:rPr>
          <w:rFonts w:hint="eastAsia"/>
        </w:rPr>
      </w:pPr>
      <w:r>
        <w:rPr>
          <w:rFonts w:hint="eastAsia"/>
        </w:rPr>
        <w:t>X-axis: Channel type (Pro-Gov, Opposition, Independent)</w:t>
      </w:r>
    </w:p>
    <w:p w14:paraId="1AA4488E">
      <w:pPr>
        <w:rPr>
          <w:rFonts w:hint="eastAsia"/>
        </w:rPr>
      </w:pPr>
    </w:p>
    <w:p w14:paraId="594570B3">
      <w:pPr>
        <w:rPr>
          <w:rFonts w:hint="eastAsia"/>
        </w:rPr>
      </w:pPr>
      <w:r>
        <w:rPr>
          <w:rFonts w:hint="eastAsia"/>
        </w:rPr>
        <w:t>Y-axis: Criticism target (Government, Opposition)</w:t>
      </w:r>
    </w:p>
    <w:p w14:paraId="0B7F18D4">
      <w:pPr>
        <w:rPr>
          <w:rFonts w:hint="eastAsia"/>
        </w:rPr>
      </w:pPr>
    </w:p>
    <w:p w14:paraId="342030FB">
      <w:pPr>
        <w:rPr>
          <w:rFonts w:hint="eastAsia"/>
        </w:rPr>
      </w:pPr>
      <w:r>
        <w:rPr>
          <w:rFonts w:hint="eastAsia"/>
        </w:rPr>
        <w:t>Cell color: % of videos</w:t>
      </w:r>
    </w:p>
    <w:p w14:paraId="2EC80433">
      <w:pPr>
        <w:rPr>
          <w:rFonts w:hint="eastAsia"/>
        </w:rPr>
      </w:pPr>
    </w:p>
    <w:p w14:paraId="5B1E472F">
      <w:pPr>
        <w:rPr>
          <w:rFonts w:hint="eastAsia"/>
        </w:rPr>
      </w:pPr>
      <w:r>
        <w:rPr>
          <w:rFonts w:hint="eastAsia"/>
        </w:rPr>
        <w:t>Figure 2 — Cross-National Criticism Proportion</w:t>
      </w:r>
    </w:p>
    <w:p w14:paraId="12D291B8">
      <w:pPr>
        <w:rPr>
          <w:rFonts w:hint="eastAsia"/>
        </w:rPr>
      </w:pPr>
    </w:p>
    <w:p w14:paraId="62FA6854">
      <w:pPr>
        <w:rPr>
          <w:rFonts w:hint="eastAsia"/>
        </w:rPr>
      </w:pPr>
      <w:r>
        <w:rPr>
          <w:rFonts w:hint="eastAsia"/>
        </w:rPr>
        <w:t>Bar chart comparing Hungary, France, Luxembourg overall % critical videos</w:t>
      </w:r>
    </w:p>
    <w:p w14:paraId="79AD6A0B">
      <w:pPr>
        <w:rPr>
          <w:rFonts w:hint="eastAsia"/>
        </w:rPr>
      </w:pPr>
    </w:p>
    <w:p w14:paraId="7DF6F6FA">
      <w:pPr>
        <w:rPr>
          <w:rFonts w:hint="eastAsia"/>
        </w:rPr>
      </w:pPr>
      <w:r>
        <w:rPr>
          <w:rFonts w:hint="eastAsia"/>
        </w:rPr>
        <w:t>Figure 3 — Reach vs. Criticism Concentration (Hungary)</w:t>
      </w:r>
    </w:p>
    <w:p w14:paraId="22A887CA">
      <w:pPr>
        <w:rPr>
          <w:rFonts w:hint="eastAsia"/>
        </w:rPr>
      </w:pPr>
    </w:p>
    <w:p w14:paraId="6CB2D41B">
      <w:pPr>
        <w:rPr>
          <w:rFonts w:hint="eastAsia"/>
        </w:rPr>
      </w:pPr>
      <w:r>
        <w:rPr>
          <w:rFonts w:hint="eastAsia"/>
        </w:rPr>
        <w:t>X-axis: Channel type</w:t>
      </w:r>
    </w:p>
    <w:p w14:paraId="2203FBB6">
      <w:pPr>
        <w:rPr>
          <w:rFonts w:hint="eastAsia"/>
        </w:rPr>
      </w:pPr>
    </w:p>
    <w:p w14:paraId="7587C024">
      <w:pPr>
        <w:rPr>
          <w:rFonts w:hint="eastAsia"/>
        </w:rPr>
      </w:pPr>
      <w:r>
        <w:rPr>
          <w:rFonts w:hint="eastAsia"/>
        </w:rPr>
        <w:t>Y-axis: Avg. views per video</w:t>
      </w:r>
    </w:p>
    <w:p w14:paraId="502E5207">
      <w:pPr>
        <w:rPr>
          <w:rFonts w:hint="eastAsia"/>
        </w:rPr>
      </w:pPr>
    </w:p>
    <w:p w14:paraId="2D2FB50E">
      <w:r>
        <w:rPr>
          <w:rFonts w:hint="eastAsia"/>
        </w:rPr>
        <w:t>Bubble size: % critical content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FBADD5"/>
    <w:rsid w:val="F4FBA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2026-01-06T02:45:00Z</dcterms:created>
  <dc:creator>D-KID</dc:creator>
  <cp:lastModifiedBy>D-KID</cp:lastModifiedBy>
  <dcterms:modified xsi:type="dcterms:W3CDTF">2026-01-06T02:49:03Z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9EC7408D934618601F695C6956E05834_41</vt:lpwstr>
  </property>
</Properties>
</file>