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D4883" w14:textId="77777777" w:rsidR="000727DD" w:rsidRDefault="000727DD" w:rsidP="000727DD">
      <w:pPr>
        <w:pStyle w:val="NormalWeb"/>
      </w:pPr>
      <w:r>
        <w:rPr>
          <w:rFonts w:ascii="Arial" w:hAnsi="Arial" w:cs="Arial"/>
          <w:b/>
          <w:bCs/>
          <w:color w:val="051E56"/>
          <w:sz w:val="52"/>
          <w:szCs w:val="52"/>
        </w:rPr>
        <w:t xml:space="preserve">Results and Observations </w:t>
      </w:r>
    </w:p>
    <w:p w14:paraId="3023C3E0" w14:textId="77777777" w:rsidR="000727DD" w:rsidRDefault="000727DD" w:rsidP="000727DD">
      <w:r w:rsidRPr="000727DD">
        <w:t xml:space="preserve">Starting with over </w:t>
      </w:r>
      <w:r>
        <w:t>4</w:t>
      </w:r>
      <w:r w:rsidRPr="000727DD">
        <w:t xml:space="preserve">5 variables, we reduced the number of variables to </w:t>
      </w:r>
      <w:r>
        <w:t>6</w:t>
      </w:r>
      <w:r w:rsidRPr="000727DD">
        <w:t xml:space="preserve"> through PCA (dimensionality reduction). These variables explained more than 93</w:t>
      </w:r>
      <w:r>
        <w:t>.7</w:t>
      </w:r>
      <w:r w:rsidRPr="000727DD">
        <w:t>% of the variance in the data. A plot of number of principal components against cumulative variance explained (courtesy of PCA) has been shown below.</w:t>
      </w:r>
      <w:r>
        <w:rPr>
          <w:noProof/>
        </w:rPr>
        <w:drawing>
          <wp:inline distT="0" distB="0" distL="0" distR="0" wp14:anchorId="39E5039D" wp14:editId="21C87AA6">
            <wp:extent cx="3510529" cy="23403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A.png"/>
                    <pic:cNvPicPr/>
                  </pic:nvPicPr>
                  <pic:blipFill>
                    <a:blip r:embed="rId5">
                      <a:extLst>
                        <a:ext uri="{28A0092B-C50C-407E-A947-70E740481C1C}">
                          <a14:useLocalDpi xmlns:a14="http://schemas.microsoft.com/office/drawing/2010/main" val="0"/>
                        </a:ext>
                      </a:extLst>
                    </a:blip>
                    <a:stretch>
                      <a:fillRect/>
                    </a:stretch>
                  </pic:blipFill>
                  <pic:spPr>
                    <a:xfrm>
                      <a:off x="0" y="0"/>
                      <a:ext cx="3535753" cy="2357169"/>
                    </a:xfrm>
                    <a:prstGeom prst="rect">
                      <a:avLst/>
                    </a:prstGeom>
                  </pic:spPr>
                </pic:pic>
              </a:graphicData>
            </a:graphic>
          </wp:inline>
        </w:drawing>
      </w:r>
    </w:p>
    <w:p w14:paraId="671E2CA2" w14:textId="77777777" w:rsidR="000727DD" w:rsidRDefault="000727DD" w:rsidP="000727DD"/>
    <w:p w14:paraId="0BA32EE7" w14:textId="77777777" w:rsidR="000727DD" w:rsidRDefault="000727DD" w:rsidP="000727DD">
      <w:pPr>
        <w:pStyle w:val="NormalWeb"/>
      </w:pPr>
      <w:r>
        <w:rPr>
          <w:rFonts w:ascii="Calibri" w:hAnsi="Calibri" w:cs="Calibri"/>
          <w:color w:val="072872"/>
          <w:sz w:val="28"/>
          <w:szCs w:val="28"/>
        </w:rPr>
        <w:t xml:space="preserve">Fraud score calculated based on outlier detection via z-scores algorithm exhibited a right-skewed distribution (refer to the illustrations below). As expected, most of the records had low fraud scores and there were few outliers relative to the number of total records. </w:t>
      </w:r>
    </w:p>
    <w:p w14:paraId="0E4B048D" w14:textId="77777777" w:rsidR="000727DD" w:rsidRDefault="000727DD" w:rsidP="000727DD">
      <w:r>
        <w:rPr>
          <w:noProof/>
        </w:rPr>
        <w:drawing>
          <wp:inline distT="0" distB="0" distL="0" distR="0" wp14:anchorId="2315F944" wp14:editId="1D0859B5">
            <wp:extent cx="3347472" cy="2231648"/>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ore1_log.png"/>
                    <pic:cNvPicPr/>
                  </pic:nvPicPr>
                  <pic:blipFill>
                    <a:blip r:embed="rId6">
                      <a:extLst>
                        <a:ext uri="{28A0092B-C50C-407E-A947-70E740481C1C}">
                          <a14:useLocalDpi xmlns:a14="http://schemas.microsoft.com/office/drawing/2010/main" val="0"/>
                        </a:ext>
                      </a:extLst>
                    </a:blip>
                    <a:stretch>
                      <a:fillRect/>
                    </a:stretch>
                  </pic:blipFill>
                  <pic:spPr>
                    <a:xfrm>
                      <a:off x="0" y="0"/>
                      <a:ext cx="3355470" cy="2236980"/>
                    </a:xfrm>
                    <a:prstGeom prst="rect">
                      <a:avLst/>
                    </a:prstGeom>
                  </pic:spPr>
                </pic:pic>
              </a:graphicData>
            </a:graphic>
          </wp:inline>
        </w:drawing>
      </w:r>
    </w:p>
    <w:p w14:paraId="6EFA4446" w14:textId="77777777" w:rsidR="000727DD" w:rsidRDefault="000727DD" w:rsidP="000727DD">
      <w:pPr>
        <w:pStyle w:val="NormalWeb"/>
      </w:pPr>
      <w:r>
        <w:rPr>
          <w:rFonts w:ascii="Calibri" w:hAnsi="Calibri" w:cs="Calibri"/>
          <w:color w:val="072872"/>
          <w:sz w:val="28"/>
          <w:szCs w:val="28"/>
        </w:rPr>
        <w:t xml:space="preserve">The distribution of fraud scores calculated using autoencoder algorithm also had a right skew (refer to the illustrations below). Once again, there were few records, relatively speaking, which had high fraud scores. </w:t>
      </w:r>
    </w:p>
    <w:p w14:paraId="121A3455" w14:textId="1555EFE0" w:rsidR="000727DD" w:rsidRDefault="000727DD" w:rsidP="000727DD">
      <w:r>
        <w:rPr>
          <w:noProof/>
        </w:rPr>
        <w:lastRenderedPageBreak/>
        <w:drawing>
          <wp:inline distT="0" distB="0" distL="0" distR="0" wp14:anchorId="64662A7A" wp14:editId="3E786D3A">
            <wp:extent cx="3094892" cy="206326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ore2_log.png"/>
                    <pic:cNvPicPr/>
                  </pic:nvPicPr>
                  <pic:blipFill>
                    <a:blip r:embed="rId7">
                      <a:extLst>
                        <a:ext uri="{28A0092B-C50C-407E-A947-70E740481C1C}">
                          <a14:useLocalDpi xmlns:a14="http://schemas.microsoft.com/office/drawing/2010/main" val="0"/>
                        </a:ext>
                      </a:extLst>
                    </a:blip>
                    <a:stretch>
                      <a:fillRect/>
                    </a:stretch>
                  </pic:blipFill>
                  <pic:spPr>
                    <a:xfrm>
                      <a:off x="0" y="0"/>
                      <a:ext cx="3102816" cy="2068544"/>
                    </a:xfrm>
                    <a:prstGeom prst="rect">
                      <a:avLst/>
                    </a:prstGeom>
                  </pic:spPr>
                </pic:pic>
              </a:graphicData>
            </a:graphic>
          </wp:inline>
        </w:drawing>
      </w:r>
    </w:p>
    <w:p w14:paraId="1CE026C4" w14:textId="5E3BDE21" w:rsidR="00F96374" w:rsidRDefault="00F96374" w:rsidP="000727DD"/>
    <w:p w14:paraId="39C58948" w14:textId="6A305B35" w:rsidR="00F96374" w:rsidRDefault="00F96374" w:rsidP="000727DD"/>
    <w:p w14:paraId="5C27E81A" w14:textId="4CA0EAA0" w:rsidR="00F96374" w:rsidRDefault="00F96374" w:rsidP="000727DD">
      <w:r>
        <w:t xml:space="preserve">The final score </w:t>
      </w:r>
    </w:p>
    <w:p w14:paraId="5455E373" w14:textId="77777777" w:rsidR="00F96374" w:rsidRDefault="00F96374" w:rsidP="000727DD"/>
    <w:p w14:paraId="5A79DB45" w14:textId="0EF8ACB8" w:rsidR="00F96374" w:rsidRDefault="00F96374" w:rsidP="000727DD">
      <w:r>
        <w:rPr>
          <w:noProof/>
        </w:rPr>
        <w:drawing>
          <wp:inline distT="0" distB="0" distL="0" distR="0" wp14:anchorId="7506C397" wp14:editId="744BF1C1">
            <wp:extent cx="3203597" cy="21357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oreFinal_log.png"/>
                    <pic:cNvPicPr/>
                  </pic:nvPicPr>
                  <pic:blipFill>
                    <a:blip r:embed="rId8">
                      <a:extLst>
                        <a:ext uri="{28A0092B-C50C-407E-A947-70E740481C1C}">
                          <a14:useLocalDpi xmlns:a14="http://schemas.microsoft.com/office/drawing/2010/main" val="0"/>
                        </a:ext>
                      </a:extLst>
                    </a:blip>
                    <a:stretch>
                      <a:fillRect/>
                    </a:stretch>
                  </pic:blipFill>
                  <pic:spPr>
                    <a:xfrm>
                      <a:off x="0" y="0"/>
                      <a:ext cx="3236155" cy="2157436"/>
                    </a:xfrm>
                    <a:prstGeom prst="rect">
                      <a:avLst/>
                    </a:prstGeom>
                  </pic:spPr>
                </pic:pic>
              </a:graphicData>
            </a:graphic>
          </wp:inline>
        </w:drawing>
      </w:r>
    </w:p>
    <w:p w14:paraId="4C1A6D4C" w14:textId="2CDFD507" w:rsidR="00F96374" w:rsidRDefault="00F96374" w:rsidP="000727DD"/>
    <w:p w14:paraId="21FC2DE9" w14:textId="77777777" w:rsidR="00F96374" w:rsidRDefault="00F96374" w:rsidP="000727DD"/>
    <w:p w14:paraId="125660F2" w14:textId="77777777" w:rsidR="000727DD" w:rsidRDefault="000727DD" w:rsidP="000727DD">
      <w:pPr>
        <w:pStyle w:val="NormalWeb"/>
        <w:rPr>
          <w:rFonts w:ascii="Calibri" w:hAnsi="Calibri" w:cs="Calibri"/>
          <w:color w:val="072872"/>
          <w:sz w:val="28"/>
          <w:szCs w:val="28"/>
        </w:rPr>
      </w:pPr>
      <w:r>
        <w:rPr>
          <w:rFonts w:ascii="Calibri" w:hAnsi="Calibri" w:cs="Calibri"/>
          <w:color w:val="072872"/>
          <w:sz w:val="28"/>
          <w:szCs w:val="28"/>
        </w:rPr>
        <w:t xml:space="preserve">We manually examined the records with high fraud scores. We </w:t>
      </w:r>
      <w:r w:rsidR="00225429">
        <w:rPr>
          <w:rFonts w:ascii="Calibri" w:hAnsi="Calibri" w:cs="Calibri"/>
          <w:color w:val="072872"/>
          <w:sz w:val="28"/>
          <w:szCs w:val="28"/>
        </w:rPr>
        <w:t>highlight</w:t>
      </w:r>
      <w:r>
        <w:rPr>
          <w:rFonts w:ascii="Calibri" w:hAnsi="Calibri" w:cs="Calibri"/>
          <w:color w:val="072872"/>
          <w:sz w:val="28"/>
          <w:szCs w:val="28"/>
        </w:rPr>
        <w:t xml:space="preserve"> the government properties and </w:t>
      </w:r>
      <w:r w:rsidR="00225429">
        <w:rPr>
          <w:rFonts w:ascii="Calibri" w:hAnsi="Calibri" w:cs="Calibri"/>
          <w:color w:val="072872"/>
          <w:sz w:val="28"/>
          <w:szCs w:val="28"/>
        </w:rPr>
        <w:t>park&amp; recreations</w:t>
      </w:r>
      <w:r>
        <w:rPr>
          <w:rFonts w:ascii="Calibri" w:hAnsi="Calibri" w:cs="Calibri"/>
          <w:color w:val="072872"/>
          <w:sz w:val="28"/>
          <w:szCs w:val="28"/>
        </w:rPr>
        <w:t xml:space="preserve"> and original missing value because although these properties are anomalies on several fronts, we know that government properties, parks and universities have very low risk of tax fraud. As for the missing value, </w:t>
      </w:r>
      <w:r w:rsidR="004A593B">
        <w:rPr>
          <w:rFonts w:ascii="Calibri" w:hAnsi="Calibri" w:cs="Calibri"/>
          <w:color w:val="072872"/>
          <w:sz w:val="28"/>
          <w:szCs w:val="28"/>
        </w:rPr>
        <w:t xml:space="preserve">we highlight the </w:t>
      </w:r>
      <w:r w:rsidR="00F5672E">
        <w:rPr>
          <w:rFonts w:ascii="Calibri" w:hAnsi="Calibri" w:cs="Calibri"/>
          <w:color w:val="072872"/>
          <w:sz w:val="28"/>
          <w:szCs w:val="28"/>
        </w:rPr>
        <w:t xml:space="preserve">instances </w:t>
      </w:r>
      <w:r>
        <w:rPr>
          <w:rFonts w:ascii="Calibri" w:hAnsi="Calibri" w:cs="Calibri"/>
          <w:color w:val="072872"/>
          <w:sz w:val="28"/>
          <w:szCs w:val="28"/>
        </w:rPr>
        <w:t>since the rules we applied is not sophisticated enough and may need further confirmation.</w:t>
      </w:r>
    </w:p>
    <w:p w14:paraId="16D1E302" w14:textId="77777777" w:rsidR="000727DD" w:rsidRDefault="000727DD" w:rsidP="000727DD">
      <w:pPr>
        <w:pStyle w:val="NormalWeb"/>
        <w:rPr>
          <w:rFonts w:ascii="Calibri" w:hAnsi="Calibri" w:cs="Calibri"/>
          <w:color w:val="072872"/>
          <w:sz w:val="28"/>
          <w:szCs w:val="28"/>
        </w:rPr>
      </w:pPr>
      <w:r>
        <w:rPr>
          <w:rFonts w:ascii="Calibri" w:hAnsi="Calibri" w:cs="Calibri"/>
          <w:color w:val="072872"/>
          <w:sz w:val="28"/>
          <w:szCs w:val="28"/>
        </w:rPr>
        <w:t xml:space="preserve">The top candidates for potential tax fraud have been listed below. </w:t>
      </w:r>
    </w:p>
    <w:p w14:paraId="0CFE74F5" w14:textId="51F3467F" w:rsidR="00F5672E" w:rsidRDefault="0056241F" w:rsidP="000727DD">
      <w:pPr>
        <w:pStyle w:val="NormalWeb"/>
      </w:pPr>
      <w:r w:rsidRPr="0056241F">
        <w:lastRenderedPageBreak/>
        <w:drawing>
          <wp:inline distT="0" distB="0" distL="0" distR="0" wp14:anchorId="7CE446FB" wp14:editId="204F0F4E">
            <wp:extent cx="5943600" cy="26155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15565"/>
                    </a:xfrm>
                    <a:prstGeom prst="rect">
                      <a:avLst/>
                    </a:prstGeom>
                  </pic:spPr>
                </pic:pic>
              </a:graphicData>
            </a:graphic>
          </wp:inline>
        </w:drawing>
      </w:r>
    </w:p>
    <w:p w14:paraId="7B3DC6B6" w14:textId="77777777" w:rsidR="003A06B7" w:rsidRPr="003A06B7" w:rsidRDefault="003A06B7" w:rsidP="003A06B7">
      <w:pPr>
        <w:spacing w:before="100" w:beforeAutospacing="1" w:after="100" w:afterAutospacing="1"/>
        <w:rPr>
          <w:rFonts w:ascii="Times New Roman" w:eastAsia="Times New Roman" w:hAnsi="Times New Roman" w:cs="Times New Roman"/>
        </w:rPr>
      </w:pPr>
      <w:r w:rsidRPr="003A06B7">
        <w:rPr>
          <w:rFonts w:ascii="Calibri" w:eastAsia="Times New Roman" w:hAnsi="Calibri" w:cs="Calibri"/>
          <w:color w:val="072872"/>
          <w:sz w:val="28"/>
          <w:szCs w:val="28"/>
        </w:rPr>
        <w:t xml:space="preserve">Clearly, for some of these records, the full value is exceptionally high. Further scrutiny reveals that such records have no information about lot front, lot depth, etc. For some other records, the full value of the property per build area is either excessively high or low. Since, a lot of these properties are owned by real estate firms, we can infer that either the properties owned by them are significantly different from an average property or they might be exploiting loopholes (and/or committing potential tax fraud) in the property tax law. </w:t>
      </w:r>
    </w:p>
    <w:p w14:paraId="18D99B72" w14:textId="5F580DCF" w:rsidR="000727DD" w:rsidRDefault="000727DD" w:rsidP="000727DD"/>
    <w:p w14:paraId="5016AF1E" w14:textId="1148E17A" w:rsidR="0056241F" w:rsidRDefault="0056241F" w:rsidP="000727DD"/>
    <w:p w14:paraId="33FEB50D" w14:textId="4D74823F" w:rsidR="0056241F" w:rsidRDefault="0056241F" w:rsidP="000727DD"/>
    <w:p w14:paraId="09B59284" w14:textId="15C28D73" w:rsidR="0056241F" w:rsidRDefault="0056241F" w:rsidP="000727DD"/>
    <w:p w14:paraId="63B930CB" w14:textId="5291C88B" w:rsidR="0056241F" w:rsidRDefault="0056241F" w:rsidP="000727DD"/>
    <w:p w14:paraId="3DC74C72" w14:textId="21CC83FD" w:rsidR="0056241F" w:rsidRDefault="0056241F" w:rsidP="000727DD"/>
    <w:p w14:paraId="3DF03AD5" w14:textId="440DC084" w:rsidR="0056241F" w:rsidRDefault="0056241F" w:rsidP="000727DD"/>
    <w:p w14:paraId="5E9F5833" w14:textId="22078AF9" w:rsidR="0056241F" w:rsidRDefault="0056241F" w:rsidP="000727DD"/>
    <w:p w14:paraId="166B4242" w14:textId="2BD9A29D" w:rsidR="0056241F" w:rsidRDefault="0056241F" w:rsidP="000727DD"/>
    <w:p w14:paraId="57402332" w14:textId="52931DEA" w:rsidR="0056241F" w:rsidRDefault="0056241F" w:rsidP="000727DD"/>
    <w:p w14:paraId="70EF714C" w14:textId="2CDA61E7" w:rsidR="0056241F" w:rsidRDefault="0056241F" w:rsidP="000727DD"/>
    <w:p w14:paraId="50EAA6F8" w14:textId="77777777" w:rsidR="0056241F" w:rsidRDefault="0056241F" w:rsidP="000727DD"/>
    <w:p w14:paraId="7255CD8A" w14:textId="77777777" w:rsidR="0081206C" w:rsidRDefault="0081206C" w:rsidP="00333081">
      <w:pPr>
        <w:pStyle w:val="NormalWeb"/>
        <w:rPr>
          <w:rFonts w:ascii="Calibri" w:hAnsi="Calibri" w:cs="Calibri"/>
          <w:color w:val="072872"/>
          <w:sz w:val="36"/>
          <w:szCs w:val="36"/>
        </w:rPr>
      </w:pPr>
    </w:p>
    <w:p w14:paraId="028871F8" w14:textId="140ADB16" w:rsidR="0081206C" w:rsidRDefault="0081206C" w:rsidP="00333081">
      <w:pPr>
        <w:pStyle w:val="NormalWeb"/>
        <w:rPr>
          <w:rFonts w:ascii="Calibri" w:hAnsi="Calibri" w:cs="Calibri"/>
          <w:color w:val="072872"/>
          <w:sz w:val="36"/>
          <w:szCs w:val="36"/>
        </w:rPr>
      </w:pPr>
    </w:p>
    <w:p w14:paraId="7F8393DC" w14:textId="77777777" w:rsidR="0056241F" w:rsidRDefault="0056241F" w:rsidP="00333081">
      <w:pPr>
        <w:pStyle w:val="NormalWeb"/>
        <w:rPr>
          <w:rFonts w:ascii="Calibri" w:hAnsi="Calibri" w:cs="Calibri"/>
          <w:color w:val="072872"/>
          <w:sz w:val="36"/>
          <w:szCs w:val="36"/>
        </w:rPr>
      </w:pPr>
    </w:p>
    <w:p w14:paraId="6F2D1FFB" w14:textId="4788D9B6" w:rsidR="00333081" w:rsidRDefault="00333081" w:rsidP="00333081">
      <w:pPr>
        <w:pStyle w:val="NormalWeb"/>
        <w:rPr>
          <w:rFonts w:ascii="Calibri" w:hAnsi="Calibri" w:cs="Calibri"/>
          <w:color w:val="072872"/>
          <w:sz w:val="36"/>
          <w:szCs w:val="36"/>
        </w:rPr>
      </w:pPr>
      <w:r>
        <w:rPr>
          <w:rFonts w:ascii="Calibri" w:hAnsi="Calibri" w:cs="Calibri"/>
          <w:color w:val="072872"/>
          <w:sz w:val="36"/>
          <w:szCs w:val="36"/>
        </w:rPr>
        <w:lastRenderedPageBreak/>
        <w:t xml:space="preserve">Top </w:t>
      </w:r>
      <w:r w:rsidR="0081206C">
        <w:rPr>
          <w:rFonts w:ascii="Calibri" w:hAnsi="Calibri" w:cs="Calibri"/>
          <w:color w:val="072872"/>
          <w:sz w:val="36"/>
          <w:szCs w:val="36"/>
        </w:rPr>
        <w:t>1</w:t>
      </w:r>
      <w:r>
        <w:rPr>
          <w:rFonts w:ascii="Calibri" w:hAnsi="Calibri" w:cs="Calibri"/>
          <w:color w:val="072872"/>
          <w:sz w:val="36"/>
          <w:szCs w:val="36"/>
        </w:rPr>
        <w:t xml:space="preserve">0 Candidates for Potential Fraud </w:t>
      </w:r>
    </w:p>
    <w:p w14:paraId="3130C989" w14:textId="4AC1BE27" w:rsidR="00333081" w:rsidRDefault="0056241F" w:rsidP="0081206C">
      <w:r w:rsidRPr="0056241F">
        <w:drawing>
          <wp:inline distT="0" distB="0" distL="0" distR="0" wp14:anchorId="05A8C832" wp14:editId="6A110E08">
            <wp:extent cx="5943600" cy="256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6540"/>
                    </a:xfrm>
                    <a:prstGeom prst="rect">
                      <a:avLst/>
                    </a:prstGeom>
                  </pic:spPr>
                </pic:pic>
              </a:graphicData>
            </a:graphic>
          </wp:inline>
        </w:drawing>
      </w:r>
    </w:p>
    <w:p w14:paraId="41F41523" w14:textId="2A6D7FA8" w:rsidR="0081206C" w:rsidRDefault="00C91D7B" w:rsidP="00C91D7B">
      <w:pPr>
        <w:rPr>
          <w:rFonts w:ascii="Times New Roman" w:eastAsia="Times New Roman" w:hAnsi="Times New Roman" w:cs="Times New Roman"/>
        </w:rPr>
      </w:pPr>
      <w:r w:rsidRPr="00C91D7B">
        <w:rPr>
          <w:rFonts w:ascii="Times New Roman" w:eastAsia="Times New Roman" w:hAnsi="Times New Roman" w:cs="Times New Roman"/>
        </w:rPr>
        <w:t xml:space="preserve">For this property, </w:t>
      </w:r>
      <w:r>
        <w:rPr>
          <w:rFonts w:ascii="Times New Roman" w:eastAsia="Times New Roman" w:hAnsi="Times New Roman" w:cs="Times New Roman"/>
        </w:rPr>
        <w:t>the BLDFRONT and the BLDDEPTH are just 1, which is so low and definitely needs further investigation.</w:t>
      </w:r>
    </w:p>
    <w:p w14:paraId="6367D124" w14:textId="20CF2D6B" w:rsidR="00C91D7B" w:rsidRDefault="00C91D7B" w:rsidP="00C91D7B">
      <w:pPr>
        <w:rPr>
          <w:rFonts w:ascii="Times New Roman" w:eastAsia="Times New Roman" w:hAnsi="Times New Roman" w:cs="Times New Roman"/>
        </w:rPr>
      </w:pPr>
    </w:p>
    <w:p w14:paraId="470E2575" w14:textId="724C3225" w:rsidR="00C91D7B" w:rsidRDefault="00C91D7B" w:rsidP="00C91D7B">
      <w:r w:rsidRPr="00C91D7B">
        <w:drawing>
          <wp:inline distT="0" distB="0" distL="0" distR="0" wp14:anchorId="60378D88" wp14:editId="367CF192">
            <wp:extent cx="5943600" cy="256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540"/>
                    </a:xfrm>
                    <a:prstGeom prst="rect">
                      <a:avLst/>
                    </a:prstGeom>
                  </pic:spPr>
                </pic:pic>
              </a:graphicData>
            </a:graphic>
          </wp:inline>
        </w:drawing>
      </w:r>
    </w:p>
    <w:p w14:paraId="702CB9E9" w14:textId="03EDB724" w:rsidR="00C91D7B" w:rsidRDefault="00C91D7B" w:rsidP="00C91D7B">
      <w:r w:rsidRPr="00C91D7B">
        <w:t>For this property, the FULLVAL</w:t>
      </w:r>
      <w:r>
        <w:t>,</w:t>
      </w:r>
      <w:r w:rsidRPr="00C91D7B">
        <w:t xml:space="preserve"> the AVLAND </w:t>
      </w:r>
      <w:r>
        <w:t xml:space="preserve">and the AVTOT </w:t>
      </w:r>
      <w:r>
        <w:t>are so high, compared to the average. Since the owner is US GOVERNMENT, it may make sense.</w:t>
      </w:r>
    </w:p>
    <w:p w14:paraId="4A544DA8" w14:textId="1F33F682" w:rsidR="00C91D7B" w:rsidRDefault="00C91D7B" w:rsidP="00C91D7B"/>
    <w:p w14:paraId="27848FDA" w14:textId="5B06328D" w:rsidR="00C91D7B" w:rsidRDefault="00C91D7B" w:rsidP="00C91D7B">
      <w:r w:rsidRPr="00C91D7B">
        <w:drawing>
          <wp:inline distT="0" distB="0" distL="0" distR="0" wp14:anchorId="17CE28D0" wp14:editId="75F41135">
            <wp:extent cx="5943600" cy="256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6540"/>
                    </a:xfrm>
                    <a:prstGeom prst="rect">
                      <a:avLst/>
                    </a:prstGeom>
                  </pic:spPr>
                </pic:pic>
              </a:graphicData>
            </a:graphic>
          </wp:inline>
        </w:drawing>
      </w:r>
    </w:p>
    <w:p w14:paraId="4F7F12A4" w14:textId="5197889D" w:rsidR="0056241F" w:rsidRDefault="00C91D7B" w:rsidP="00333081">
      <w:pPr>
        <w:pStyle w:val="NormalWeb"/>
      </w:pPr>
      <w:r w:rsidRPr="00C91D7B">
        <w:t>For this property, the FULLVAL</w:t>
      </w:r>
      <w:r>
        <w:t>,</w:t>
      </w:r>
      <w:r w:rsidRPr="00C91D7B">
        <w:t xml:space="preserve"> the AVLAND </w:t>
      </w:r>
      <w:r>
        <w:t xml:space="preserve">and the AVTOT </w:t>
      </w:r>
      <w:r w:rsidRPr="00C91D7B">
        <w:t>are so high, compared to the average.</w:t>
      </w:r>
    </w:p>
    <w:p w14:paraId="3DEE4FC5" w14:textId="5E938AF9" w:rsidR="00C91D7B" w:rsidRDefault="00C91D7B" w:rsidP="00333081">
      <w:pPr>
        <w:pStyle w:val="NormalWeb"/>
      </w:pPr>
      <w:r w:rsidRPr="00C91D7B">
        <w:drawing>
          <wp:inline distT="0" distB="0" distL="0" distR="0" wp14:anchorId="5D476DB6" wp14:editId="52F36351">
            <wp:extent cx="5943600" cy="256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6540"/>
                    </a:xfrm>
                    <a:prstGeom prst="rect">
                      <a:avLst/>
                    </a:prstGeom>
                  </pic:spPr>
                </pic:pic>
              </a:graphicData>
            </a:graphic>
          </wp:inline>
        </w:drawing>
      </w:r>
    </w:p>
    <w:p w14:paraId="576A008E" w14:textId="70FCEF03" w:rsidR="00C91D7B" w:rsidRDefault="00C91D7B" w:rsidP="00C91D7B">
      <w:pPr>
        <w:rPr>
          <w:rFonts w:ascii="Times New Roman" w:eastAsia="Times New Roman" w:hAnsi="Times New Roman" w:cs="Times New Roman"/>
        </w:rPr>
      </w:pPr>
      <w:r w:rsidRPr="00C91D7B">
        <w:rPr>
          <w:rFonts w:ascii="Times New Roman" w:eastAsia="Times New Roman" w:hAnsi="Times New Roman" w:cs="Times New Roman"/>
        </w:rPr>
        <w:t xml:space="preserve">For this property, </w:t>
      </w:r>
      <w:r>
        <w:rPr>
          <w:rFonts w:ascii="Times New Roman" w:eastAsia="Times New Roman" w:hAnsi="Times New Roman" w:cs="Times New Roman"/>
        </w:rPr>
        <w:t xml:space="preserve">the </w:t>
      </w:r>
      <w:r>
        <w:rPr>
          <w:rFonts w:ascii="Times New Roman" w:eastAsia="Times New Roman" w:hAnsi="Times New Roman" w:cs="Times New Roman"/>
        </w:rPr>
        <w:t>LTFRONT</w:t>
      </w:r>
      <w:r>
        <w:rPr>
          <w:rFonts w:ascii="Times New Roman" w:eastAsia="Times New Roman" w:hAnsi="Times New Roman" w:cs="Times New Roman"/>
        </w:rPr>
        <w:t xml:space="preserve"> and the </w:t>
      </w:r>
      <w:r>
        <w:rPr>
          <w:rFonts w:ascii="Times New Roman" w:eastAsia="Times New Roman" w:hAnsi="Times New Roman" w:cs="Times New Roman"/>
        </w:rPr>
        <w:t>LTDEPTH</w:t>
      </w:r>
      <w:r>
        <w:rPr>
          <w:rFonts w:ascii="Times New Roman" w:eastAsia="Times New Roman" w:hAnsi="Times New Roman" w:cs="Times New Roman"/>
        </w:rPr>
        <w:t xml:space="preserve"> </w:t>
      </w:r>
      <w:r>
        <w:rPr>
          <w:rFonts w:ascii="Times New Roman" w:eastAsia="Times New Roman" w:hAnsi="Times New Roman" w:cs="Times New Roman"/>
        </w:rPr>
        <w:t>are</w:t>
      </w:r>
      <w:r>
        <w:rPr>
          <w:rFonts w:ascii="Times New Roman" w:eastAsia="Times New Roman" w:hAnsi="Times New Roman" w:cs="Times New Roman"/>
        </w:rPr>
        <w:t xml:space="preserve"> just 1, which is so low and definitely needs further investigation.</w:t>
      </w:r>
    </w:p>
    <w:p w14:paraId="32FE6F1C" w14:textId="239909FB" w:rsidR="00C91D7B" w:rsidRDefault="00C91D7B" w:rsidP="00333081">
      <w:pPr>
        <w:pStyle w:val="NormalWeb"/>
      </w:pPr>
      <w:r w:rsidRPr="00C91D7B">
        <w:drawing>
          <wp:inline distT="0" distB="0" distL="0" distR="0" wp14:anchorId="52447AB5" wp14:editId="6A8F1C89">
            <wp:extent cx="5943600" cy="2565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6540"/>
                    </a:xfrm>
                    <a:prstGeom prst="rect">
                      <a:avLst/>
                    </a:prstGeom>
                  </pic:spPr>
                </pic:pic>
              </a:graphicData>
            </a:graphic>
          </wp:inline>
        </w:drawing>
      </w:r>
    </w:p>
    <w:p w14:paraId="69BB4454" w14:textId="77777777" w:rsidR="00C91D7B" w:rsidRDefault="00C91D7B" w:rsidP="00C91D7B">
      <w:pPr>
        <w:rPr>
          <w:rFonts w:ascii="Times New Roman" w:eastAsia="Times New Roman" w:hAnsi="Times New Roman" w:cs="Times New Roman"/>
        </w:rPr>
      </w:pPr>
      <w:r w:rsidRPr="00C91D7B">
        <w:rPr>
          <w:rFonts w:ascii="Times New Roman" w:eastAsia="Times New Roman" w:hAnsi="Times New Roman" w:cs="Times New Roman"/>
        </w:rPr>
        <w:t xml:space="preserve">For this property, </w:t>
      </w:r>
      <w:r>
        <w:rPr>
          <w:rFonts w:ascii="Times New Roman" w:eastAsia="Times New Roman" w:hAnsi="Times New Roman" w:cs="Times New Roman"/>
        </w:rPr>
        <w:t>the LTFRONT and the LTDEPTH are just 1, which is so low and definitely needs further investigation.</w:t>
      </w:r>
    </w:p>
    <w:p w14:paraId="4120A026" w14:textId="2DB0D3F9" w:rsidR="00C91D7B" w:rsidRDefault="00DD335D" w:rsidP="00333081">
      <w:pPr>
        <w:pStyle w:val="NormalWeb"/>
      </w:pPr>
      <w:r w:rsidRPr="00DD335D">
        <w:drawing>
          <wp:inline distT="0" distB="0" distL="0" distR="0" wp14:anchorId="08DE87B2" wp14:editId="7F26FF7C">
            <wp:extent cx="5943600" cy="2565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6540"/>
                    </a:xfrm>
                    <a:prstGeom prst="rect">
                      <a:avLst/>
                    </a:prstGeom>
                  </pic:spPr>
                </pic:pic>
              </a:graphicData>
            </a:graphic>
          </wp:inline>
        </w:drawing>
      </w:r>
    </w:p>
    <w:p w14:paraId="1CFDBA14" w14:textId="77777777" w:rsidR="00DD335D" w:rsidRDefault="00DD335D" w:rsidP="00DD335D">
      <w:pPr>
        <w:rPr>
          <w:rFonts w:ascii="Times New Roman" w:eastAsia="Times New Roman" w:hAnsi="Times New Roman" w:cs="Times New Roman"/>
        </w:rPr>
      </w:pPr>
      <w:r w:rsidRPr="00C91D7B">
        <w:rPr>
          <w:rFonts w:ascii="Times New Roman" w:eastAsia="Times New Roman" w:hAnsi="Times New Roman" w:cs="Times New Roman"/>
        </w:rPr>
        <w:t xml:space="preserve">For this property, </w:t>
      </w:r>
      <w:r>
        <w:rPr>
          <w:rFonts w:ascii="Times New Roman" w:eastAsia="Times New Roman" w:hAnsi="Times New Roman" w:cs="Times New Roman"/>
        </w:rPr>
        <w:t>the LTFRONT and the LTDEPTH are just 1, which is so low and definitely needs further investigation.</w:t>
      </w:r>
    </w:p>
    <w:p w14:paraId="73C0CB73" w14:textId="7097C3CA" w:rsidR="00DD335D" w:rsidRDefault="00DD335D" w:rsidP="00333081">
      <w:pPr>
        <w:pStyle w:val="NormalWeb"/>
      </w:pPr>
      <w:r w:rsidRPr="00DD335D">
        <w:drawing>
          <wp:inline distT="0" distB="0" distL="0" distR="0" wp14:anchorId="045391D3" wp14:editId="399DAA37">
            <wp:extent cx="5943600" cy="256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6540"/>
                    </a:xfrm>
                    <a:prstGeom prst="rect">
                      <a:avLst/>
                    </a:prstGeom>
                  </pic:spPr>
                </pic:pic>
              </a:graphicData>
            </a:graphic>
          </wp:inline>
        </w:drawing>
      </w:r>
    </w:p>
    <w:p w14:paraId="33E74058" w14:textId="499C423D" w:rsidR="00DD335D" w:rsidRDefault="00DD335D" w:rsidP="00DD335D">
      <w:pPr>
        <w:rPr>
          <w:rFonts w:ascii="Times New Roman" w:eastAsia="Times New Roman" w:hAnsi="Times New Roman" w:cs="Times New Roman"/>
        </w:rPr>
      </w:pPr>
      <w:r w:rsidRPr="00C91D7B">
        <w:rPr>
          <w:rFonts w:ascii="Times New Roman" w:eastAsia="Times New Roman" w:hAnsi="Times New Roman" w:cs="Times New Roman"/>
        </w:rPr>
        <w:t xml:space="preserve">For this property, </w:t>
      </w:r>
      <w:r>
        <w:rPr>
          <w:rFonts w:ascii="Times New Roman" w:eastAsia="Times New Roman" w:hAnsi="Times New Roman" w:cs="Times New Roman"/>
        </w:rPr>
        <w:t>the BLDFRONT and the BLDDEPTH are just 1, which is so low and definitely needs further investigation.</w:t>
      </w:r>
    </w:p>
    <w:p w14:paraId="0AA608F0" w14:textId="1EB18C72" w:rsidR="00DD335D" w:rsidRDefault="00DD335D" w:rsidP="00DD335D">
      <w:pPr>
        <w:rPr>
          <w:rFonts w:ascii="Times New Roman" w:eastAsia="Times New Roman" w:hAnsi="Times New Roman" w:cs="Times New Roman"/>
        </w:rPr>
      </w:pPr>
    </w:p>
    <w:p w14:paraId="1C65C02B" w14:textId="4DBD9446" w:rsidR="00DD335D" w:rsidRDefault="00DD335D" w:rsidP="00DD335D">
      <w:pPr>
        <w:rPr>
          <w:rFonts w:ascii="Times New Roman" w:eastAsia="Times New Roman" w:hAnsi="Times New Roman" w:cs="Times New Roman"/>
        </w:rPr>
      </w:pPr>
      <w:r w:rsidRPr="00DD335D">
        <w:rPr>
          <w:rFonts w:ascii="Times New Roman" w:eastAsia="Times New Roman" w:hAnsi="Times New Roman" w:cs="Times New Roman"/>
        </w:rPr>
        <w:drawing>
          <wp:inline distT="0" distB="0" distL="0" distR="0" wp14:anchorId="7CEE3065" wp14:editId="3BFE9316">
            <wp:extent cx="5943600" cy="2565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6540"/>
                    </a:xfrm>
                    <a:prstGeom prst="rect">
                      <a:avLst/>
                    </a:prstGeom>
                  </pic:spPr>
                </pic:pic>
              </a:graphicData>
            </a:graphic>
          </wp:inline>
        </w:drawing>
      </w:r>
    </w:p>
    <w:p w14:paraId="3F655076" w14:textId="77777777" w:rsidR="00DD335D" w:rsidRDefault="00DD335D" w:rsidP="00DD335D">
      <w:pPr>
        <w:rPr>
          <w:rFonts w:ascii="Times New Roman" w:eastAsia="Times New Roman" w:hAnsi="Times New Roman" w:cs="Times New Roman"/>
        </w:rPr>
      </w:pPr>
    </w:p>
    <w:p w14:paraId="10F06D8B" w14:textId="2CCC8B72" w:rsidR="00DD335D" w:rsidRDefault="00DD335D" w:rsidP="00DD335D">
      <w:pPr>
        <w:rPr>
          <w:rFonts w:ascii="Times New Roman" w:eastAsia="Times New Roman" w:hAnsi="Times New Roman" w:cs="Times New Roman"/>
        </w:rPr>
      </w:pPr>
      <w:r w:rsidRPr="00C91D7B">
        <w:rPr>
          <w:rFonts w:ascii="Times New Roman" w:eastAsia="Times New Roman" w:hAnsi="Times New Roman" w:cs="Times New Roman"/>
        </w:rPr>
        <w:t xml:space="preserve">For this property, </w:t>
      </w:r>
      <w:r>
        <w:rPr>
          <w:rFonts w:ascii="Times New Roman" w:eastAsia="Times New Roman" w:hAnsi="Times New Roman" w:cs="Times New Roman"/>
        </w:rPr>
        <w:t>the BLDFRONT and the BLDDEPTH are just 1, which is so low and definitely needs further investigation.</w:t>
      </w:r>
    </w:p>
    <w:p w14:paraId="3E0E6051" w14:textId="4891DD57" w:rsidR="00DD335D" w:rsidRDefault="00DD335D" w:rsidP="00DD335D">
      <w:pPr>
        <w:rPr>
          <w:rFonts w:ascii="Times New Roman" w:eastAsia="Times New Roman" w:hAnsi="Times New Roman" w:cs="Times New Roman"/>
        </w:rPr>
      </w:pPr>
    </w:p>
    <w:p w14:paraId="1EE52B3F" w14:textId="77777777" w:rsidR="00DD335D" w:rsidRDefault="00DD335D" w:rsidP="00DD335D">
      <w:pPr>
        <w:rPr>
          <w:rFonts w:ascii="Times New Roman" w:eastAsia="Times New Roman" w:hAnsi="Times New Roman" w:cs="Times New Roman"/>
        </w:rPr>
      </w:pPr>
    </w:p>
    <w:p w14:paraId="093F04FD" w14:textId="4C382C97" w:rsidR="00DD335D" w:rsidRDefault="00DD335D" w:rsidP="00333081">
      <w:pPr>
        <w:pStyle w:val="NormalWeb"/>
      </w:pPr>
      <w:r w:rsidRPr="00DD335D">
        <w:lastRenderedPageBreak/>
        <w:drawing>
          <wp:inline distT="0" distB="0" distL="0" distR="0" wp14:anchorId="22137ECA" wp14:editId="7214AFDE">
            <wp:extent cx="5943600" cy="2565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540"/>
                    </a:xfrm>
                    <a:prstGeom prst="rect">
                      <a:avLst/>
                    </a:prstGeom>
                  </pic:spPr>
                </pic:pic>
              </a:graphicData>
            </a:graphic>
          </wp:inline>
        </w:drawing>
      </w:r>
    </w:p>
    <w:p w14:paraId="757F8B5A" w14:textId="5709FCF1" w:rsidR="00DD335D" w:rsidRDefault="00DD335D" w:rsidP="00DD335D">
      <w:r w:rsidRPr="00C91D7B">
        <w:t>For this property, the FULLVAL</w:t>
      </w:r>
      <w:r>
        <w:t>,</w:t>
      </w:r>
      <w:r w:rsidRPr="00C91D7B">
        <w:t xml:space="preserve"> the AVLAND </w:t>
      </w:r>
      <w:r>
        <w:t xml:space="preserve">and the AVTOT are so high, compared to the average. Since the owner is </w:t>
      </w:r>
      <w:r>
        <w:t>PARKS AND RECREATION</w:t>
      </w:r>
      <w:r>
        <w:t>, it may make sense.</w:t>
      </w:r>
    </w:p>
    <w:p w14:paraId="3539996B" w14:textId="7DBF7EFA" w:rsidR="00DD335D" w:rsidRDefault="00DD335D" w:rsidP="00DD335D"/>
    <w:p w14:paraId="3677263F" w14:textId="550D9534" w:rsidR="00DD335D" w:rsidRDefault="00DD335D" w:rsidP="00DD335D">
      <w:r w:rsidRPr="00DD335D">
        <w:drawing>
          <wp:inline distT="0" distB="0" distL="0" distR="0" wp14:anchorId="0521CC41" wp14:editId="44FE2A8B">
            <wp:extent cx="5943600" cy="2565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6540"/>
                    </a:xfrm>
                    <a:prstGeom prst="rect">
                      <a:avLst/>
                    </a:prstGeom>
                  </pic:spPr>
                </pic:pic>
              </a:graphicData>
            </a:graphic>
          </wp:inline>
        </w:drawing>
      </w:r>
    </w:p>
    <w:p w14:paraId="22A92DD9" w14:textId="77777777" w:rsidR="006467BD" w:rsidRDefault="006467BD" w:rsidP="00DD335D"/>
    <w:p w14:paraId="1D41FED7" w14:textId="7B0FA7E6" w:rsidR="00DD335D" w:rsidRDefault="00DD335D" w:rsidP="00DD335D">
      <w:bookmarkStart w:id="0" w:name="_GoBack"/>
      <w:bookmarkEnd w:id="0"/>
      <w:r w:rsidRPr="00C91D7B">
        <w:t>For this property, the FULLVAL</w:t>
      </w:r>
      <w:r>
        <w:t>,</w:t>
      </w:r>
      <w:r w:rsidRPr="00C91D7B">
        <w:t xml:space="preserve"> the AVLAND </w:t>
      </w:r>
      <w:r>
        <w:t>and the AVTOT are so high, compared to the average. Since the owner is PARKS AND RECREATION, it may make sense.</w:t>
      </w:r>
    </w:p>
    <w:p w14:paraId="1F7322F7" w14:textId="223EFCE9" w:rsidR="00DD335D" w:rsidRDefault="00DD335D" w:rsidP="00333081">
      <w:pPr>
        <w:pStyle w:val="NormalWeb"/>
      </w:pPr>
    </w:p>
    <w:sectPr w:rsidR="00DD335D" w:rsidSect="00566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F773E"/>
    <w:multiLevelType w:val="multilevel"/>
    <w:tmpl w:val="C494D7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D"/>
    <w:rsid w:val="000727DD"/>
    <w:rsid w:val="00225429"/>
    <w:rsid w:val="00333081"/>
    <w:rsid w:val="003A06B7"/>
    <w:rsid w:val="004A593B"/>
    <w:rsid w:val="0056241F"/>
    <w:rsid w:val="00566762"/>
    <w:rsid w:val="006467BD"/>
    <w:rsid w:val="0081206C"/>
    <w:rsid w:val="00834109"/>
    <w:rsid w:val="008A72C8"/>
    <w:rsid w:val="00B777A7"/>
    <w:rsid w:val="00C91D7B"/>
    <w:rsid w:val="00DD335D"/>
    <w:rsid w:val="00EE106E"/>
    <w:rsid w:val="00F5672E"/>
    <w:rsid w:val="00F96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0ECF1E"/>
  <w15:chartTrackingRefBased/>
  <w15:docId w15:val="{6E3A299B-F525-1246-9585-28199D23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27DD"/>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727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27DD"/>
    <w:rPr>
      <w:rFonts w:ascii="Times New Roman" w:hAnsi="Times New Roman" w:cs="Times New Roman"/>
      <w:sz w:val="18"/>
      <w:szCs w:val="18"/>
    </w:rPr>
  </w:style>
  <w:style w:type="table" w:styleId="TableGrid">
    <w:name w:val="Table Grid"/>
    <w:basedOn w:val="TableNormal"/>
    <w:uiPriority w:val="39"/>
    <w:rsid w:val="00F56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3776">
      <w:bodyDiv w:val="1"/>
      <w:marLeft w:val="0"/>
      <w:marRight w:val="0"/>
      <w:marTop w:val="0"/>
      <w:marBottom w:val="0"/>
      <w:divBdr>
        <w:top w:val="none" w:sz="0" w:space="0" w:color="auto"/>
        <w:left w:val="none" w:sz="0" w:space="0" w:color="auto"/>
        <w:bottom w:val="none" w:sz="0" w:space="0" w:color="auto"/>
        <w:right w:val="none" w:sz="0" w:space="0" w:color="auto"/>
      </w:divBdr>
    </w:div>
    <w:div w:id="25523458">
      <w:bodyDiv w:val="1"/>
      <w:marLeft w:val="0"/>
      <w:marRight w:val="0"/>
      <w:marTop w:val="0"/>
      <w:marBottom w:val="0"/>
      <w:divBdr>
        <w:top w:val="none" w:sz="0" w:space="0" w:color="auto"/>
        <w:left w:val="none" w:sz="0" w:space="0" w:color="auto"/>
        <w:bottom w:val="none" w:sz="0" w:space="0" w:color="auto"/>
        <w:right w:val="none" w:sz="0" w:space="0" w:color="auto"/>
      </w:divBdr>
    </w:div>
    <w:div w:id="39330792">
      <w:bodyDiv w:val="1"/>
      <w:marLeft w:val="0"/>
      <w:marRight w:val="0"/>
      <w:marTop w:val="0"/>
      <w:marBottom w:val="0"/>
      <w:divBdr>
        <w:top w:val="none" w:sz="0" w:space="0" w:color="auto"/>
        <w:left w:val="none" w:sz="0" w:space="0" w:color="auto"/>
        <w:bottom w:val="none" w:sz="0" w:space="0" w:color="auto"/>
        <w:right w:val="none" w:sz="0" w:space="0" w:color="auto"/>
      </w:divBdr>
    </w:div>
    <w:div w:id="58018265">
      <w:bodyDiv w:val="1"/>
      <w:marLeft w:val="0"/>
      <w:marRight w:val="0"/>
      <w:marTop w:val="0"/>
      <w:marBottom w:val="0"/>
      <w:divBdr>
        <w:top w:val="none" w:sz="0" w:space="0" w:color="auto"/>
        <w:left w:val="none" w:sz="0" w:space="0" w:color="auto"/>
        <w:bottom w:val="none" w:sz="0" w:space="0" w:color="auto"/>
        <w:right w:val="none" w:sz="0" w:space="0" w:color="auto"/>
      </w:divBdr>
      <w:divsChild>
        <w:div w:id="1369601823">
          <w:marLeft w:val="0"/>
          <w:marRight w:val="0"/>
          <w:marTop w:val="0"/>
          <w:marBottom w:val="0"/>
          <w:divBdr>
            <w:top w:val="none" w:sz="0" w:space="0" w:color="auto"/>
            <w:left w:val="none" w:sz="0" w:space="0" w:color="auto"/>
            <w:bottom w:val="none" w:sz="0" w:space="0" w:color="auto"/>
            <w:right w:val="none" w:sz="0" w:space="0" w:color="auto"/>
          </w:divBdr>
          <w:divsChild>
            <w:div w:id="1523937283">
              <w:marLeft w:val="0"/>
              <w:marRight w:val="0"/>
              <w:marTop w:val="0"/>
              <w:marBottom w:val="0"/>
              <w:divBdr>
                <w:top w:val="none" w:sz="0" w:space="0" w:color="auto"/>
                <w:left w:val="none" w:sz="0" w:space="0" w:color="auto"/>
                <w:bottom w:val="none" w:sz="0" w:space="0" w:color="auto"/>
                <w:right w:val="none" w:sz="0" w:space="0" w:color="auto"/>
              </w:divBdr>
              <w:divsChild>
                <w:div w:id="159982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8854">
      <w:bodyDiv w:val="1"/>
      <w:marLeft w:val="0"/>
      <w:marRight w:val="0"/>
      <w:marTop w:val="0"/>
      <w:marBottom w:val="0"/>
      <w:divBdr>
        <w:top w:val="none" w:sz="0" w:space="0" w:color="auto"/>
        <w:left w:val="none" w:sz="0" w:space="0" w:color="auto"/>
        <w:bottom w:val="none" w:sz="0" w:space="0" w:color="auto"/>
        <w:right w:val="none" w:sz="0" w:space="0" w:color="auto"/>
      </w:divBdr>
    </w:div>
    <w:div w:id="109663058">
      <w:bodyDiv w:val="1"/>
      <w:marLeft w:val="0"/>
      <w:marRight w:val="0"/>
      <w:marTop w:val="0"/>
      <w:marBottom w:val="0"/>
      <w:divBdr>
        <w:top w:val="none" w:sz="0" w:space="0" w:color="auto"/>
        <w:left w:val="none" w:sz="0" w:space="0" w:color="auto"/>
        <w:bottom w:val="none" w:sz="0" w:space="0" w:color="auto"/>
        <w:right w:val="none" w:sz="0" w:space="0" w:color="auto"/>
      </w:divBdr>
    </w:div>
    <w:div w:id="154346882">
      <w:bodyDiv w:val="1"/>
      <w:marLeft w:val="0"/>
      <w:marRight w:val="0"/>
      <w:marTop w:val="0"/>
      <w:marBottom w:val="0"/>
      <w:divBdr>
        <w:top w:val="none" w:sz="0" w:space="0" w:color="auto"/>
        <w:left w:val="none" w:sz="0" w:space="0" w:color="auto"/>
        <w:bottom w:val="none" w:sz="0" w:space="0" w:color="auto"/>
        <w:right w:val="none" w:sz="0" w:space="0" w:color="auto"/>
      </w:divBdr>
    </w:div>
    <w:div w:id="185022024">
      <w:bodyDiv w:val="1"/>
      <w:marLeft w:val="0"/>
      <w:marRight w:val="0"/>
      <w:marTop w:val="0"/>
      <w:marBottom w:val="0"/>
      <w:divBdr>
        <w:top w:val="none" w:sz="0" w:space="0" w:color="auto"/>
        <w:left w:val="none" w:sz="0" w:space="0" w:color="auto"/>
        <w:bottom w:val="none" w:sz="0" w:space="0" w:color="auto"/>
        <w:right w:val="none" w:sz="0" w:space="0" w:color="auto"/>
      </w:divBdr>
      <w:divsChild>
        <w:div w:id="771895319">
          <w:marLeft w:val="0"/>
          <w:marRight w:val="0"/>
          <w:marTop w:val="0"/>
          <w:marBottom w:val="0"/>
          <w:divBdr>
            <w:top w:val="none" w:sz="0" w:space="0" w:color="auto"/>
            <w:left w:val="none" w:sz="0" w:space="0" w:color="auto"/>
            <w:bottom w:val="none" w:sz="0" w:space="0" w:color="auto"/>
            <w:right w:val="none" w:sz="0" w:space="0" w:color="auto"/>
          </w:divBdr>
          <w:divsChild>
            <w:div w:id="1813014566">
              <w:marLeft w:val="0"/>
              <w:marRight w:val="0"/>
              <w:marTop w:val="0"/>
              <w:marBottom w:val="0"/>
              <w:divBdr>
                <w:top w:val="none" w:sz="0" w:space="0" w:color="auto"/>
                <w:left w:val="none" w:sz="0" w:space="0" w:color="auto"/>
                <w:bottom w:val="none" w:sz="0" w:space="0" w:color="auto"/>
                <w:right w:val="none" w:sz="0" w:space="0" w:color="auto"/>
              </w:divBdr>
              <w:divsChild>
                <w:div w:id="14041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24943">
      <w:bodyDiv w:val="1"/>
      <w:marLeft w:val="0"/>
      <w:marRight w:val="0"/>
      <w:marTop w:val="0"/>
      <w:marBottom w:val="0"/>
      <w:divBdr>
        <w:top w:val="none" w:sz="0" w:space="0" w:color="auto"/>
        <w:left w:val="none" w:sz="0" w:space="0" w:color="auto"/>
        <w:bottom w:val="none" w:sz="0" w:space="0" w:color="auto"/>
        <w:right w:val="none" w:sz="0" w:space="0" w:color="auto"/>
      </w:divBdr>
    </w:div>
    <w:div w:id="277301349">
      <w:bodyDiv w:val="1"/>
      <w:marLeft w:val="0"/>
      <w:marRight w:val="0"/>
      <w:marTop w:val="0"/>
      <w:marBottom w:val="0"/>
      <w:divBdr>
        <w:top w:val="none" w:sz="0" w:space="0" w:color="auto"/>
        <w:left w:val="none" w:sz="0" w:space="0" w:color="auto"/>
        <w:bottom w:val="none" w:sz="0" w:space="0" w:color="auto"/>
        <w:right w:val="none" w:sz="0" w:space="0" w:color="auto"/>
      </w:divBdr>
    </w:div>
    <w:div w:id="321353067">
      <w:bodyDiv w:val="1"/>
      <w:marLeft w:val="0"/>
      <w:marRight w:val="0"/>
      <w:marTop w:val="0"/>
      <w:marBottom w:val="0"/>
      <w:divBdr>
        <w:top w:val="none" w:sz="0" w:space="0" w:color="auto"/>
        <w:left w:val="none" w:sz="0" w:space="0" w:color="auto"/>
        <w:bottom w:val="none" w:sz="0" w:space="0" w:color="auto"/>
        <w:right w:val="none" w:sz="0" w:space="0" w:color="auto"/>
      </w:divBdr>
    </w:div>
    <w:div w:id="364251713">
      <w:bodyDiv w:val="1"/>
      <w:marLeft w:val="0"/>
      <w:marRight w:val="0"/>
      <w:marTop w:val="0"/>
      <w:marBottom w:val="0"/>
      <w:divBdr>
        <w:top w:val="none" w:sz="0" w:space="0" w:color="auto"/>
        <w:left w:val="none" w:sz="0" w:space="0" w:color="auto"/>
        <w:bottom w:val="none" w:sz="0" w:space="0" w:color="auto"/>
        <w:right w:val="none" w:sz="0" w:space="0" w:color="auto"/>
      </w:divBdr>
      <w:divsChild>
        <w:div w:id="704453157">
          <w:marLeft w:val="0"/>
          <w:marRight w:val="0"/>
          <w:marTop w:val="0"/>
          <w:marBottom w:val="0"/>
          <w:divBdr>
            <w:top w:val="none" w:sz="0" w:space="0" w:color="auto"/>
            <w:left w:val="none" w:sz="0" w:space="0" w:color="auto"/>
            <w:bottom w:val="none" w:sz="0" w:space="0" w:color="auto"/>
            <w:right w:val="none" w:sz="0" w:space="0" w:color="auto"/>
          </w:divBdr>
          <w:divsChild>
            <w:div w:id="1705251158">
              <w:marLeft w:val="0"/>
              <w:marRight w:val="0"/>
              <w:marTop w:val="0"/>
              <w:marBottom w:val="0"/>
              <w:divBdr>
                <w:top w:val="none" w:sz="0" w:space="0" w:color="auto"/>
                <w:left w:val="none" w:sz="0" w:space="0" w:color="auto"/>
                <w:bottom w:val="none" w:sz="0" w:space="0" w:color="auto"/>
                <w:right w:val="none" w:sz="0" w:space="0" w:color="auto"/>
              </w:divBdr>
              <w:divsChild>
                <w:div w:id="6674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7749">
      <w:bodyDiv w:val="1"/>
      <w:marLeft w:val="0"/>
      <w:marRight w:val="0"/>
      <w:marTop w:val="0"/>
      <w:marBottom w:val="0"/>
      <w:divBdr>
        <w:top w:val="none" w:sz="0" w:space="0" w:color="auto"/>
        <w:left w:val="none" w:sz="0" w:space="0" w:color="auto"/>
        <w:bottom w:val="none" w:sz="0" w:space="0" w:color="auto"/>
        <w:right w:val="none" w:sz="0" w:space="0" w:color="auto"/>
      </w:divBdr>
    </w:div>
    <w:div w:id="400370197">
      <w:bodyDiv w:val="1"/>
      <w:marLeft w:val="0"/>
      <w:marRight w:val="0"/>
      <w:marTop w:val="0"/>
      <w:marBottom w:val="0"/>
      <w:divBdr>
        <w:top w:val="none" w:sz="0" w:space="0" w:color="auto"/>
        <w:left w:val="none" w:sz="0" w:space="0" w:color="auto"/>
        <w:bottom w:val="none" w:sz="0" w:space="0" w:color="auto"/>
        <w:right w:val="none" w:sz="0" w:space="0" w:color="auto"/>
      </w:divBdr>
    </w:div>
    <w:div w:id="423186274">
      <w:bodyDiv w:val="1"/>
      <w:marLeft w:val="0"/>
      <w:marRight w:val="0"/>
      <w:marTop w:val="0"/>
      <w:marBottom w:val="0"/>
      <w:divBdr>
        <w:top w:val="none" w:sz="0" w:space="0" w:color="auto"/>
        <w:left w:val="none" w:sz="0" w:space="0" w:color="auto"/>
        <w:bottom w:val="none" w:sz="0" w:space="0" w:color="auto"/>
        <w:right w:val="none" w:sz="0" w:space="0" w:color="auto"/>
      </w:divBdr>
      <w:divsChild>
        <w:div w:id="619343653">
          <w:marLeft w:val="0"/>
          <w:marRight w:val="0"/>
          <w:marTop w:val="0"/>
          <w:marBottom w:val="0"/>
          <w:divBdr>
            <w:top w:val="none" w:sz="0" w:space="0" w:color="auto"/>
            <w:left w:val="none" w:sz="0" w:space="0" w:color="auto"/>
            <w:bottom w:val="none" w:sz="0" w:space="0" w:color="auto"/>
            <w:right w:val="none" w:sz="0" w:space="0" w:color="auto"/>
          </w:divBdr>
          <w:divsChild>
            <w:div w:id="1536770003">
              <w:marLeft w:val="0"/>
              <w:marRight w:val="0"/>
              <w:marTop w:val="0"/>
              <w:marBottom w:val="0"/>
              <w:divBdr>
                <w:top w:val="none" w:sz="0" w:space="0" w:color="auto"/>
                <w:left w:val="none" w:sz="0" w:space="0" w:color="auto"/>
                <w:bottom w:val="none" w:sz="0" w:space="0" w:color="auto"/>
                <w:right w:val="none" w:sz="0" w:space="0" w:color="auto"/>
              </w:divBdr>
              <w:divsChild>
                <w:div w:id="32389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5268">
      <w:bodyDiv w:val="1"/>
      <w:marLeft w:val="0"/>
      <w:marRight w:val="0"/>
      <w:marTop w:val="0"/>
      <w:marBottom w:val="0"/>
      <w:divBdr>
        <w:top w:val="none" w:sz="0" w:space="0" w:color="auto"/>
        <w:left w:val="none" w:sz="0" w:space="0" w:color="auto"/>
        <w:bottom w:val="none" w:sz="0" w:space="0" w:color="auto"/>
        <w:right w:val="none" w:sz="0" w:space="0" w:color="auto"/>
      </w:divBdr>
    </w:div>
    <w:div w:id="469522738">
      <w:bodyDiv w:val="1"/>
      <w:marLeft w:val="0"/>
      <w:marRight w:val="0"/>
      <w:marTop w:val="0"/>
      <w:marBottom w:val="0"/>
      <w:divBdr>
        <w:top w:val="none" w:sz="0" w:space="0" w:color="auto"/>
        <w:left w:val="none" w:sz="0" w:space="0" w:color="auto"/>
        <w:bottom w:val="none" w:sz="0" w:space="0" w:color="auto"/>
        <w:right w:val="none" w:sz="0" w:space="0" w:color="auto"/>
      </w:divBdr>
    </w:div>
    <w:div w:id="481236222">
      <w:bodyDiv w:val="1"/>
      <w:marLeft w:val="0"/>
      <w:marRight w:val="0"/>
      <w:marTop w:val="0"/>
      <w:marBottom w:val="0"/>
      <w:divBdr>
        <w:top w:val="none" w:sz="0" w:space="0" w:color="auto"/>
        <w:left w:val="none" w:sz="0" w:space="0" w:color="auto"/>
        <w:bottom w:val="none" w:sz="0" w:space="0" w:color="auto"/>
        <w:right w:val="none" w:sz="0" w:space="0" w:color="auto"/>
      </w:divBdr>
    </w:div>
    <w:div w:id="591939956">
      <w:bodyDiv w:val="1"/>
      <w:marLeft w:val="0"/>
      <w:marRight w:val="0"/>
      <w:marTop w:val="0"/>
      <w:marBottom w:val="0"/>
      <w:divBdr>
        <w:top w:val="none" w:sz="0" w:space="0" w:color="auto"/>
        <w:left w:val="none" w:sz="0" w:space="0" w:color="auto"/>
        <w:bottom w:val="none" w:sz="0" w:space="0" w:color="auto"/>
        <w:right w:val="none" w:sz="0" w:space="0" w:color="auto"/>
      </w:divBdr>
    </w:div>
    <w:div w:id="628972026">
      <w:bodyDiv w:val="1"/>
      <w:marLeft w:val="0"/>
      <w:marRight w:val="0"/>
      <w:marTop w:val="0"/>
      <w:marBottom w:val="0"/>
      <w:divBdr>
        <w:top w:val="none" w:sz="0" w:space="0" w:color="auto"/>
        <w:left w:val="none" w:sz="0" w:space="0" w:color="auto"/>
        <w:bottom w:val="none" w:sz="0" w:space="0" w:color="auto"/>
        <w:right w:val="none" w:sz="0" w:space="0" w:color="auto"/>
      </w:divBdr>
      <w:divsChild>
        <w:div w:id="1415588027">
          <w:marLeft w:val="0"/>
          <w:marRight w:val="0"/>
          <w:marTop w:val="0"/>
          <w:marBottom w:val="0"/>
          <w:divBdr>
            <w:top w:val="none" w:sz="0" w:space="0" w:color="auto"/>
            <w:left w:val="none" w:sz="0" w:space="0" w:color="auto"/>
            <w:bottom w:val="none" w:sz="0" w:space="0" w:color="auto"/>
            <w:right w:val="none" w:sz="0" w:space="0" w:color="auto"/>
          </w:divBdr>
          <w:divsChild>
            <w:div w:id="356084389">
              <w:marLeft w:val="0"/>
              <w:marRight w:val="0"/>
              <w:marTop w:val="0"/>
              <w:marBottom w:val="0"/>
              <w:divBdr>
                <w:top w:val="none" w:sz="0" w:space="0" w:color="auto"/>
                <w:left w:val="none" w:sz="0" w:space="0" w:color="auto"/>
                <w:bottom w:val="none" w:sz="0" w:space="0" w:color="auto"/>
                <w:right w:val="none" w:sz="0" w:space="0" w:color="auto"/>
              </w:divBdr>
              <w:divsChild>
                <w:div w:id="15958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8780">
      <w:bodyDiv w:val="1"/>
      <w:marLeft w:val="0"/>
      <w:marRight w:val="0"/>
      <w:marTop w:val="0"/>
      <w:marBottom w:val="0"/>
      <w:divBdr>
        <w:top w:val="none" w:sz="0" w:space="0" w:color="auto"/>
        <w:left w:val="none" w:sz="0" w:space="0" w:color="auto"/>
        <w:bottom w:val="none" w:sz="0" w:space="0" w:color="auto"/>
        <w:right w:val="none" w:sz="0" w:space="0" w:color="auto"/>
      </w:divBdr>
    </w:div>
    <w:div w:id="688944464">
      <w:bodyDiv w:val="1"/>
      <w:marLeft w:val="0"/>
      <w:marRight w:val="0"/>
      <w:marTop w:val="0"/>
      <w:marBottom w:val="0"/>
      <w:divBdr>
        <w:top w:val="none" w:sz="0" w:space="0" w:color="auto"/>
        <w:left w:val="none" w:sz="0" w:space="0" w:color="auto"/>
        <w:bottom w:val="none" w:sz="0" w:space="0" w:color="auto"/>
        <w:right w:val="none" w:sz="0" w:space="0" w:color="auto"/>
      </w:divBdr>
    </w:div>
    <w:div w:id="721636746">
      <w:bodyDiv w:val="1"/>
      <w:marLeft w:val="0"/>
      <w:marRight w:val="0"/>
      <w:marTop w:val="0"/>
      <w:marBottom w:val="0"/>
      <w:divBdr>
        <w:top w:val="none" w:sz="0" w:space="0" w:color="auto"/>
        <w:left w:val="none" w:sz="0" w:space="0" w:color="auto"/>
        <w:bottom w:val="none" w:sz="0" w:space="0" w:color="auto"/>
        <w:right w:val="none" w:sz="0" w:space="0" w:color="auto"/>
      </w:divBdr>
    </w:div>
    <w:div w:id="730807405">
      <w:bodyDiv w:val="1"/>
      <w:marLeft w:val="0"/>
      <w:marRight w:val="0"/>
      <w:marTop w:val="0"/>
      <w:marBottom w:val="0"/>
      <w:divBdr>
        <w:top w:val="none" w:sz="0" w:space="0" w:color="auto"/>
        <w:left w:val="none" w:sz="0" w:space="0" w:color="auto"/>
        <w:bottom w:val="none" w:sz="0" w:space="0" w:color="auto"/>
        <w:right w:val="none" w:sz="0" w:space="0" w:color="auto"/>
      </w:divBdr>
    </w:div>
    <w:div w:id="742028057">
      <w:bodyDiv w:val="1"/>
      <w:marLeft w:val="0"/>
      <w:marRight w:val="0"/>
      <w:marTop w:val="0"/>
      <w:marBottom w:val="0"/>
      <w:divBdr>
        <w:top w:val="none" w:sz="0" w:space="0" w:color="auto"/>
        <w:left w:val="none" w:sz="0" w:space="0" w:color="auto"/>
        <w:bottom w:val="none" w:sz="0" w:space="0" w:color="auto"/>
        <w:right w:val="none" w:sz="0" w:space="0" w:color="auto"/>
      </w:divBdr>
    </w:div>
    <w:div w:id="779760974">
      <w:bodyDiv w:val="1"/>
      <w:marLeft w:val="0"/>
      <w:marRight w:val="0"/>
      <w:marTop w:val="0"/>
      <w:marBottom w:val="0"/>
      <w:divBdr>
        <w:top w:val="none" w:sz="0" w:space="0" w:color="auto"/>
        <w:left w:val="none" w:sz="0" w:space="0" w:color="auto"/>
        <w:bottom w:val="none" w:sz="0" w:space="0" w:color="auto"/>
        <w:right w:val="none" w:sz="0" w:space="0" w:color="auto"/>
      </w:divBdr>
    </w:div>
    <w:div w:id="824930007">
      <w:bodyDiv w:val="1"/>
      <w:marLeft w:val="0"/>
      <w:marRight w:val="0"/>
      <w:marTop w:val="0"/>
      <w:marBottom w:val="0"/>
      <w:divBdr>
        <w:top w:val="none" w:sz="0" w:space="0" w:color="auto"/>
        <w:left w:val="none" w:sz="0" w:space="0" w:color="auto"/>
        <w:bottom w:val="none" w:sz="0" w:space="0" w:color="auto"/>
        <w:right w:val="none" w:sz="0" w:space="0" w:color="auto"/>
      </w:divBdr>
      <w:divsChild>
        <w:div w:id="1472163776">
          <w:marLeft w:val="0"/>
          <w:marRight w:val="0"/>
          <w:marTop w:val="0"/>
          <w:marBottom w:val="0"/>
          <w:divBdr>
            <w:top w:val="none" w:sz="0" w:space="0" w:color="auto"/>
            <w:left w:val="none" w:sz="0" w:space="0" w:color="auto"/>
            <w:bottom w:val="none" w:sz="0" w:space="0" w:color="auto"/>
            <w:right w:val="none" w:sz="0" w:space="0" w:color="auto"/>
          </w:divBdr>
          <w:divsChild>
            <w:div w:id="2111195383">
              <w:marLeft w:val="0"/>
              <w:marRight w:val="0"/>
              <w:marTop w:val="0"/>
              <w:marBottom w:val="0"/>
              <w:divBdr>
                <w:top w:val="none" w:sz="0" w:space="0" w:color="auto"/>
                <w:left w:val="none" w:sz="0" w:space="0" w:color="auto"/>
                <w:bottom w:val="none" w:sz="0" w:space="0" w:color="auto"/>
                <w:right w:val="none" w:sz="0" w:space="0" w:color="auto"/>
              </w:divBdr>
              <w:divsChild>
                <w:div w:id="11982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80963">
      <w:bodyDiv w:val="1"/>
      <w:marLeft w:val="0"/>
      <w:marRight w:val="0"/>
      <w:marTop w:val="0"/>
      <w:marBottom w:val="0"/>
      <w:divBdr>
        <w:top w:val="none" w:sz="0" w:space="0" w:color="auto"/>
        <w:left w:val="none" w:sz="0" w:space="0" w:color="auto"/>
        <w:bottom w:val="none" w:sz="0" w:space="0" w:color="auto"/>
        <w:right w:val="none" w:sz="0" w:space="0" w:color="auto"/>
      </w:divBdr>
    </w:div>
    <w:div w:id="887841710">
      <w:bodyDiv w:val="1"/>
      <w:marLeft w:val="0"/>
      <w:marRight w:val="0"/>
      <w:marTop w:val="0"/>
      <w:marBottom w:val="0"/>
      <w:divBdr>
        <w:top w:val="none" w:sz="0" w:space="0" w:color="auto"/>
        <w:left w:val="none" w:sz="0" w:space="0" w:color="auto"/>
        <w:bottom w:val="none" w:sz="0" w:space="0" w:color="auto"/>
        <w:right w:val="none" w:sz="0" w:space="0" w:color="auto"/>
      </w:divBdr>
    </w:div>
    <w:div w:id="985470462">
      <w:bodyDiv w:val="1"/>
      <w:marLeft w:val="0"/>
      <w:marRight w:val="0"/>
      <w:marTop w:val="0"/>
      <w:marBottom w:val="0"/>
      <w:divBdr>
        <w:top w:val="none" w:sz="0" w:space="0" w:color="auto"/>
        <w:left w:val="none" w:sz="0" w:space="0" w:color="auto"/>
        <w:bottom w:val="none" w:sz="0" w:space="0" w:color="auto"/>
        <w:right w:val="none" w:sz="0" w:space="0" w:color="auto"/>
      </w:divBdr>
    </w:div>
    <w:div w:id="1008368144">
      <w:bodyDiv w:val="1"/>
      <w:marLeft w:val="0"/>
      <w:marRight w:val="0"/>
      <w:marTop w:val="0"/>
      <w:marBottom w:val="0"/>
      <w:divBdr>
        <w:top w:val="none" w:sz="0" w:space="0" w:color="auto"/>
        <w:left w:val="none" w:sz="0" w:space="0" w:color="auto"/>
        <w:bottom w:val="none" w:sz="0" w:space="0" w:color="auto"/>
        <w:right w:val="none" w:sz="0" w:space="0" w:color="auto"/>
      </w:divBdr>
    </w:div>
    <w:div w:id="1010839805">
      <w:bodyDiv w:val="1"/>
      <w:marLeft w:val="0"/>
      <w:marRight w:val="0"/>
      <w:marTop w:val="0"/>
      <w:marBottom w:val="0"/>
      <w:divBdr>
        <w:top w:val="none" w:sz="0" w:space="0" w:color="auto"/>
        <w:left w:val="none" w:sz="0" w:space="0" w:color="auto"/>
        <w:bottom w:val="none" w:sz="0" w:space="0" w:color="auto"/>
        <w:right w:val="none" w:sz="0" w:space="0" w:color="auto"/>
      </w:divBdr>
    </w:div>
    <w:div w:id="1188983276">
      <w:bodyDiv w:val="1"/>
      <w:marLeft w:val="0"/>
      <w:marRight w:val="0"/>
      <w:marTop w:val="0"/>
      <w:marBottom w:val="0"/>
      <w:divBdr>
        <w:top w:val="none" w:sz="0" w:space="0" w:color="auto"/>
        <w:left w:val="none" w:sz="0" w:space="0" w:color="auto"/>
        <w:bottom w:val="none" w:sz="0" w:space="0" w:color="auto"/>
        <w:right w:val="none" w:sz="0" w:space="0" w:color="auto"/>
      </w:divBdr>
    </w:div>
    <w:div w:id="1204712898">
      <w:bodyDiv w:val="1"/>
      <w:marLeft w:val="0"/>
      <w:marRight w:val="0"/>
      <w:marTop w:val="0"/>
      <w:marBottom w:val="0"/>
      <w:divBdr>
        <w:top w:val="none" w:sz="0" w:space="0" w:color="auto"/>
        <w:left w:val="none" w:sz="0" w:space="0" w:color="auto"/>
        <w:bottom w:val="none" w:sz="0" w:space="0" w:color="auto"/>
        <w:right w:val="none" w:sz="0" w:space="0" w:color="auto"/>
      </w:divBdr>
    </w:div>
    <w:div w:id="1297490676">
      <w:bodyDiv w:val="1"/>
      <w:marLeft w:val="0"/>
      <w:marRight w:val="0"/>
      <w:marTop w:val="0"/>
      <w:marBottom w:val="0"/>
      <w:divBdr>
        <w:top w:val="none" w:sz="0" w:space="0" w:color="auto"/>
        <w:left w:val="none" w:sz="0" w:space="0" w:color="auto"/>
        <w:bottom w:val="none" w:sz="0" w:space="0" w:color="auto"/>
        <w:right w:val="none" w:sz="0" w:space="0" w:color="auto"/>
      </w:divBdr>
    </w:div>
    <w:div w:id="1312520531">
      <w:bodyDiv w:val="1"/>
      <w:marLeft w:val="0"/>
      <w:marRight w:val="0"/>
      <w:marTop w:val="0"/>
      <w:marBottom w:val="0"/>
      <w:divBdr>
        <w:top w:val="none" w:sz="0" w:space="0" w:color="auto"/>
        <w:left w:val="none" w:sz="0" w:space="0" w:color="auto"/>
        <w:bottom w:val="none" w:sz="0" w:space="0" w:color="auto"/>
        <w:right w:val="none" w:sz="0" w:space="0" w:color="auto"/>
      </w:divBdr>
      <w:divsChild>
        <w:div w:id="199981647">
          <w:marLeft w:val="0"/>
          <w:marRight w:val="0"/>
          <w:marTop w:val="0"/>
          <w:marBottom w:val="0"/>
          <w:divBdr>
            <w:top w:val="none" w:sz="0" w:space="0" w:color="auto"/>
            <w:left w:val="none" w:sz="0" w:space="0" w:color="auto"/>
            <w:bottom w:val="none" w:sz="0" w:space="0" w:color="auto"/>
            <w:right w:val="none" w:sz="0" w:space="0" w:color="auto"/>
          </w:divBdr>
          <w:divsChild>
            <w:div w:id="440952749">
              <w:marLeft w:val="0"/>
              <w:marRight w:val="0"/>
              <w:marTop w:val="0"/>
              <w:marBottom w:val="0"/>
              <w:divBdr>
                <w:top w:val="none" w:sz="0" w:space="0" w:color="auto"/>
                <w:left w:val="none" w:sz="0" w:space="0" w:color="auto"/>
                <w:bottom w:val="none" w:sz="0" w:space="0" w:color="auto"/>
                <w:right w:val="none" w:sz="0" w:space="0" w:color="auto"/>
              </w:divBdr>
              <w:divsChild>
                <w:div w:id="422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124449">
      <w:bodyDiv w:val="1"/>
      <w:marLeft w:val="0"/>
      <w:marRight w:val="0"/>
      <w:marTop w:val="0"/>
      <w:marBottom w:val="0"/>
      <w:divBdr>
        <w:top w:val="none" w:sz="0" w:space="0" w:color="auto"/>
        <w:left w:val="none" w:sz="0" w:space="0" w:color="auto"/>
        <w:bottom w:val="none" w:sz="0" w:space="0" w:color="auto"/>
        <w:right w:val="none" w:sz="0" w:space="0" w:color="auto"/>
      </w:divBdr>
    </w:div>
    <w:div w:id="1453137178">
      <w:bodyDiv w:val="1"/>
      <w:marLeft w:val="0"/>
      <w:marRight w:val="0"/>
      <w:marTop w:val="0"/>
      <w:marBottom w:val="0"/>
      <w:divBdr>
        <w:top w:val="none" w:sz="0" w:space="0" w:color="auto"/>
        <w:left w:val="none" w:sz="0" w:space="0" w:color="auto"/>
        <w:bottom w:val="none" w:sz="0" w:space="0" w:color="auto"/>
        <w:right w:val="none" w:sz="0" w:space="0" w:color="auto"/>
      </w:divBdr>
    </w:div>
    <w:div w:id="1537813165">
      <w:bodyDiv w:val="1"/>
      <w:marLeft w:val="0"/>
      <w:marRight w:val="0"/>
      <w:marTop w:val="0"/>
      <w:marBottom w:val="0"/>
      <w:divBdr>
        <w:top w:val="none" w:sz="0" w:space="0" w:color="auto"/>
        <w:left w:val="none" w:sz="0" w:space="0" w:color="auto"/>
        <w:bottom w:val="none" w:sz="0" w:space="0" w:color="auto"/>
        <w:right w:val="none" w:sz="0" w:space="0" w:color="auto"/>
      </w:divBdr>
    </w:div>
    <w:div w:id="1680817785">
      <w:bodyDiv w:val="1"/>
      <w:marLeft w:val="0"/>
      <w:marRight w:val="0"/>
      <w:marTop w:val="0"/>
      <w:marBottom w:val="0"/>
      <w:divBdr>
        <w:top w:val="none" w:sz="0" w:space="0" w:color="auto"/>
        <w:left w:val="none" w:sz="0" w:space="0" w:color="auto"/>
        <w:bottom w:val="none" w:sz="0" w:space="0" w:color="auto"/>
        <w:right w:val="none" w:sz="0" w:space="0" w:color="auto"/>
      </w:divBdr>
    </w:div>
    <w:div w:id="1687252465">
      <w:bodyDiv w:val="1"/>
      <w:marLeft w:val="0"/>
      <w:marRight w:val="0"/>
      <w:marTop w:val="0"/>
      <w:marBottom w:val="0"/>
      <w:divBdr>
        <w:top w:val="none" w:sz="0" w:space="0" w:color="auto"/>
        <w:left w:val="none" w:sz="0" w:space="0" w:color="auto"/>
        <w:bottom w:val="none" w:sz="0" w:space="0" w:color="auto"/>
        <w:right w:val="none" w:sz="0" w:space="0" w:color="auto"/>
      </w:divBdr>
      <w:divsChild>
        <w:div w:id="834688502">
          <w:marLeft w:val="0"/>
          <w:marRight w:val="0"/>
          <w:marTop w:val="0"/>
          <w:marBottom w:val="0"/>
          <w:divBdr>
            <w:top w:val="none" w:sz="0" w:space="0" w:color="auto"/>
            <w:left w:val="none" w:sz="0" w:space="0" w:color="auto"/>
            <w:bottom w:val="none" w:sz="0" w:space="0" w:color="auto"/>
            <w:right w:val="none" w:sz="0" w:space="0" w:color="auto"/>
          </w:divBdr>
          <w:divsChild>
            <w:div w:id="1914464691">
              <w:marLeft w:val="0"/>
              <w:marRight w:val="0"/>
              <w:marTop w:val="0"/>
              <w:marBottom w:val="0"/>
              <w:divBdr>
                <w:top w:val="none" w:sz="0" w:space="0" w:color="auto"/>
                <w:left w:val="none" w:sz="0" w:space="0" w:color="auto"/>
                <w:bottom w:val="none" w:sz="0" w:space="0" w:color="auto"/>
                <w:right w:val="none" w:sz="0" w:space="0" w:color="auto"/>
              </w:divBdr>
              <w:divsChild>
                <w:div w:id="20020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5605">
      <w:bodyDiv w:val="1"/>
      <w:marLeft w:val="0"/>
      <w:marRight w:val="0"/>
      <w:marTop w:val="0"/>
      <w:marBottom w:val="0"/>
      <w:divBdr>
        <w:top w:val="none" w:sz="0" w:space="0" w:color="auto"/>
        <w:left w:val="none" w:sz="0" w:space="0" w:color="auto"/>
        <w:bottom w:val="none" w:sz="0" w:space="0" w:color="auto"/>
        <w:right w:val="none" w:sz="0" w:space="0" w:color="auto"/>
      </w:divBdr>
    </w:div>
    <w:div w:id="1741978348">
      <w:bodyDiv w:val="1"/>
      <w:marLeft w:val="0"/>
      <w:marRight w:val="0"/>
      <w:marTop w:val="0"/>
      <w:marBottom w:val="0"/>
      <w:divBdr>
        <w:top w:val="none" w:sz="0" w:space="0" w:color="auto"/>
        <w:left w:val="none" w:sz="0" w:space="0" w:color="auto"/>
        <w:bottom w:val="none" w:sz="0" w:space="0" w:color="auto"/>
        <w:right w:val="none" w:sz="0" w:space="0" w:color="auto"/>
      </w:divBdr>
    </w:div>
    <w:div w:id="1748529987">
      <w:bodyDiv w:val="1"/>
      <w:marLeft w:val="0"/>
      <w:marRight w:val="0"/>
      <w:marTop w:val="0"/>
      <w:marBottom w:val="0"/>
      <w:divBdr>
        <w:top w:val="none" w:sz="0" w:space="0" w:color="auto"/>
        <w:left w:val="none" w:sz="0" w:space="0" w:color="auto"/>
        <w:bottom w:val="none" w:sz="0" w:space="0" w:color="auto"/>
        <w:right w:val="none" w:sz="0" w:space="0" w:color="auto"/>
      </w:divBdr>
    </w:div>
    <w:div w:id="1766227277">
      <w:bodyDiv w:val="1"/>
      <w:marLeft w:val="0"/>
      <w:marRight w:val="0"/>
      <w:marTop w:val="0"/>
      <w:marBottom w:val="0"/>
      <w:divBdr>
        <w:top w:val="none" w:sz="0" w:space="0" w:color="auto"/>
        <w:left w:val="none" w:sz="0" w:space="0" w:color="auto"/>
        <w:bottom w:val="none" w:sz="0" w:space="0" w:color="auto"/>
        <w:right w:val="none" w:sz="0" w:space="0" w:color="auto"/>
      </w:divBdr>
      <w:divsChild>
        <w:div w:id="713385463">
          <w:marLeft w:val="0"/>
          <w:marRight w:val="0"/>
          <w:marTop w:val="0"/>
          <w:marBottom w:val="0"/>
          <w:divBdr>
            <w:top w:val="none" w:sz="0" w:space="0" w:color="auto"/>
            <w:left w:val="none" w:sz="0" w:space="0" w:color="auto"/>
            <w:bottom w:val="none" w:sz="0" w:space="0" w:color="auto"/>
            <w:right w:val="none" w:sz="0" w:space="0" w:color="auto"/>
          </w:divBdr>
          <w:divsChild>
            <w:div w:id="171535789">
              <w:marLeft w:val="0"/>
              <w:marRight w:val="0"/>
              <w:marTop w:val="0"/>
              <w:marBottom w:val="0"/>
              <w:divBdr>
                <w:top w:val="none" w:sz="0" w:space="0" w:color="auto"/>
                <w:left w:val="none" w:sz="0" w:space="0" w:color="auto"/>
                <w:bottom w:val="none" w:sz="0" w:space="0" w:color="auto"/>
                <w:right w:val="none" w:sz="0" w:space="0" w:color="auto"/>
              </w:divBdr>
              <w:divsChild>
                <w:div w:id="9767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69574">
      <w:bodyDiv w:val="1"/>
      <w:marLeft w:val="0"/>
      <w:marRight w:val="0"/>
      <w:marTop w:val="0"/>
      <w:marBottom w:val="0"/>
      <w:divBdr>
        <w:top w:val="none" w:sz="0" w:space="0" w:color="auto"/>
        <w:left w:val="none" w:sz="0" w:space="0" w:color="auto"/>
        <w:bottom w:val="none" w:sz="0" w:space="0" w:color="auto"/>
        <w:right w:val="none" w:sz="0" w:space="0" w:color="auto"/>
      </w:divBdr>
    </w:div>
    <w:div w:id="1917472641">
      <w:bodyDiv w:val="1"/>
      <w:marLeft w:val="0"/>
      <w:marRight w:val="0"/>
      <w:marTop w:val="0"/>
      <w:marBottom w:val="0"/>
      <w:divBdr>
        <w:top w:val="none" w:sz="0" w:space="0" w:color="auto"/>
        <w:left w:val="none" w:sz="0" w:space="0" w:color="auto"/>
        <w:bottom w:val="none" w:sz="0" w:space="0" w:color="auto"/>
        <w:right w:val="none" w:sz="0" w:space="0" w:color="auto"/>
      </w:divBdr>
    </w:div>
    <w:div w:id="2017069855">
      <w:bodyDiv w:val="1"/>
      <w:marLeft w:val="0"/>
      <w:marRight w:val="0"/>
      <w:marTop w:val="0"/>
      <w:marBottom w:val="0"/>
      <w:divBdr>
        <w:top w:val="none" w:sz="0" w:space="0" w:color="auto"/>
        <w:left w:val="none" w:sz="0" w:space="0" w:color="auto"/>
        <w:bottom w:val="none" w:sz="0" w:space="0" w:color="auto"/>
        <w:right w:val="none" w:sz="0" w:space="0" w:color="auto"/>
      </w:divBdr>
    </w:div>
    <w:div w:id="2038844986">
      <w:bodyDiv w:val="1"/>
      <w:marLeft w:val="0"/>
      <w:marRight w:val="0"/>
      <w:marTop w:val="0"/>
      <w:marBottom w:val="0"/>
      <w:divBdr>
        <w:top w:val="none" w:sz="0" w:space="0" w:color="auto"/>
        <w:left w:val="none" w:sz="0" w:space="0" w:color="auto"/>
        <w:bottom w:val="none" w:sz="0" w:space="0" w:color="auto"/>
        <w:right w:val="none" w:sz="0" w:space="0" w:color="auto"/>
      </w:divBdr>
    </w:div>
    <w:div w:id="2051491317">
      <w:bodyDiv w:val="1"/>
      <w:marLeft w:val="0"/>
      <w:marRight w:val="0"/>
      <w:marTop w:val="0"/>
      <w:marBottom w:val="0"/>
      <w:divBdr>
        <w:top w:val="none" w:sz="0" w:space="0" w:color="auto"/>
        <w:left w:val="none" w:sz="0" w:space="0" w:color="auto"/>
        <w:bottom w:val="none" w:sz="0" w:space="0" w:color="auto"/>
        <w:right w:val="none" w:sz="0" w:space="0" w:color="auto"/>
      </w:divBdr>
      <w:divsChild>
        <w:div w:id="144246064">
          <w:marLeft w:val="0"/>
          <w:marRight w:val="0"/>
          <w:marTop w:val="0"/>
          <w:marBottom w:val="0"/>
          <w:divBdr>
            <w:top w:val="none" w:sz="0" w:space="0" w:color="auto"/>
            <w:left w:val="none" w:sz="0" w:space="0" w:color="auto"/>
            <w:bottom w:val="none" w:sz="0" w:space="0" w:color="auto"/>
            <w:right w:val="none" w:sz="0" w:space="0" w:color="auto"/>
          </w:divBdr>
          <w:divsChild>
            <w:div w:id="669336070">
              <w:marLeft w:val="0"/>
              <w:marRight w:val="0"/>
              <w:marTop w:val="0"/>
              <w:marBottom w:val="0"/>
              <w:divBdr>
                <w:top w:val="none" w:sz="0" w:space="0" w:color="auto"/>
                <w:left w:val="none" w:sz="0" w:space="0" w:color="auto"/>
                <w:bottom w:val="none" w:sz="0" w:space="0" w:color="auto"/>
                <w:right w:val="none" w:sz="0" w:space="0" w:color="auto"/>
              </w:divBdr>
              <w:divsChild>
                <w:div w:id="19609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343062">
      <w:bodyDiv w:val="1"/>
      <w:marLeft w:val="0"/>
      <w:marRight w:val="0"/>
      <w:marTop w:val="0"/>
      <w:marBottom w:val="0"/>
      <w:divBdr>
        <w:top w:val="none" w:sz="0" w:space="0" w:color="auto"/>
        <w:left w:val="none" w:sz="0" w:space="0" w:color="auto"/>
        <w:bottom w:val="none" w:sz="0" w:space="0" w:color="auto"/>
        <w:right w:val="none" w:sz="0" w:space="0" w:color="auto"/>
      </w:divBdr>
    </w:div>
    <w:div w:id="213628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Yifeng Wang</dc:creator>
  <cp:keywords/>
  <dc:description/>
  <cp:lastModifiedBy>Yifeng Wang</cp:lastModifiedBy>
  <cp:revision>5</cp:revision>
  <dcterms:created xsi:type="dcterms:W3CDTF">2019-02-20T19:34:00Z</dcterms:created>
  <dcterms:modified xsi:type="dcterms:W3CDTF">2019-02-20T23:34:00Z</dcterms:modified>
</cp:coreProperties>
</file>