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F76741" w:rsidRDefault="00115A86" w:rsidP="00E9557F">
      <w:pPr>
        <w:jc w:val="center"/>
        <w:rPr>
          <w:rFonts w:ascii="Times New Roman" w:hAnsi="Times New Roman" w:cs="Times New Roman"/>
          <w:b/>
          <w:bCs/>
          <w:sz w:val="28"/>
          <w:szCs w:val="36"/>
        </w:rPr>
      </w:pPr>
      <w:r w:rsidRPr="00F76741">
        <w:rPr>
          <w:rFonts w:ascii="Times New Roman" w:hAnsi="Times New Roman" w:cs="Times New Roman"/>
          <w:b/>
          <w:bCs/>
          <w:sz w:val="28"/>
          <w:szCs w:val="36"/>
        </w:rPr>
        <w:t>MATLAB Homework 0</w:t>
      </w:r>
      <w:r w:rsidR="00E9557F" w:rsidRPr="00F76741">
        <w:rPr>
          <w:rFonts w:ascii="Times New Roman" w:hAnsi="Times New Roman" w:cs="Times New Roman"/>
          <w:b/>
          <w:bCs/>
          <w:sz w:val="28"/>
          <w:szCs w:val="36"/>
        </w:rPr>
        <w:t>2</w:t>
      </w:r>
    </w:p>
    <w:p w:rsidR="00115A86" w:rsidRPr="00F76741" w:rsidRDefault="00115A86" w:rsidP="00E9557F">
      <w:pPr>
        <w:jc w:val="center"/>
        <w:rPr>
          <w:rFonts w:ascii="Times New Roman" w:hAnsi="Times New Roman" w:cs="Times New Roman"/>
        </w:rPr>
      </w:pPr>
      <w:proofErr w:type="spellStart"/>
      <w:r w:rsidRPr="00F76741">
        <w:rPr>
          <w:rFonts w:ascii="Times New Roman" w:hAnsi="Times New Roman" w:cs="Times New Roman"/>
        </w:rPr>
        <w:t>Yifu</w:t>
      </w:r>
      <w:proofErr w:type="spellEnd"/>
      <w:r w:rsidRPr="00F76741">
        <w:rPr>
          <w:rFonts w:ascii="Times New Roman" w:hAnsi="Times New Roman" w:cs="Times New Roman"/>
        </w:rPr>
        <w:t xml:space="preserve"> Huang</w:t>
      </w:r>
    </w:p>
    <w:p w:rsidR="00115A86" w:rsidRPr="00F76741" w:rsidRDefault="00115A86" w:rsidP="00E9557F">
      <w:pPr>
        <w:jc w:val="center"/>
        <w:rPr>
          <w:rFonts w:ascii="Times New Roman" w:hAnsi="Times New Roman" w:cs="Times New Roman"/>
        </w:rPr>
      </w:pPr>
    </w:p>
    <w:p w:rsidR="00F76741" w:rsidRPr="00F76741" w:rsidRDefault="005F0378" w:rsidP="00F76741">
      <w:pPr>
        <w:widowControl/>
        <w:jc w:val="left"/>
        <w:rPr>
          <w:rFonts w:ascii="Times New Roman" w:hAnsi="Times New Roman" w:cs="Times New Roman"/>
          <w:b/>
          <w:bCs/>
        </w:rPr>
      </w:pPr>
      <w:r w:rsidRPr="00F76741">
        <w:rPr>
          <w:rFonts w:ascii="Times New Roman" w:hAnsi="Times New Roman" w:cs="Times New Roman"/>
          <w:b/>
          <w:bCs/>
        </w:rPr>
        <w:t xml:space="preserve">Codes location: </w:t>
      </w:r>
    </w:p>
    <w:p w:rsidR="00F76741" w:rsidRPr="00F76741" w:rsidRDefault="00F76741" w:rsidP="00F76741">
      <w:pPr>
        <w:widowControl/>
        <w:jc w:val="left"/>
        <w:rPr>
          <w:rFonts w:ascii="Times New Roman" w:hAnsi="Times New Roman" w:cs="Times New Roman"/>
        </w:rPr>
      </w:pPr>
      <w:r w:rsidRPr="00F76741">
        <w:rPr>
          <w:rFonts w:ascii="Times New Roman" w:hAnsi="Times New Roman" w:cs="Times New Roman"/>
        </w:rPr>
        <w:t xml:space="preserve">Question 1: </w:t>
      </w:r>
      <w:hyperlink r:id="rId5" w:history="1">
        <w:r w:rsidRPr="00F76741">
          <w:rPr>
            <w:rStyle w:val="a4"/>
            <w:rFonts w:ascii="Times New Roman" w:hAnsi="Times New Roman" w:cs="Times New Roman"/>
          </w:rPr>
          <w:t>https://github.com/yifuhhh/EE385J_Biomed_Image/blob/master/HW02/YifuHuang_yh9692_HW02_Q1.m</w:t>
        </w:r>
      </w:hyperlink>
    </w:p>
    <w:p w:rsidR="00F76741" w:rsidRPr="00F76741" w:rsidRDefault="00F76741" w:rsidP="00F76741">
      <w:pPr>
        <w:widowControl/>
        <w:jc w:val="left"/>
        <w:rPr>
          <w:rFonts w:ascii="Times New Roman" w:hAnsi="Times New Roman" w:cs="Times New Roman"/>
        </w:rPr>
      </w:pPr>
    </w:p>
    <w:p w:rsidR="00F76741" w:rsidRPr="00F76741" w:rsidRDefault="00F76741" w:rsidP="00F76741">
      <w:pPr>
        <w:widowControl/>
        <w:jc w:val="left"/>
        <w:rPr>
          <w:rFonts w:ascii="Times New Roman" w:hAnsi="Times New Roman" w:cs="Times New Roman"/>
        </w:rPr>
      </w:pPr>
      <w:r w:rsidRPr="00F76741">
        <w:rPr>
          <w:rFonts w:ascii="Times New Roman" w:hAnsi="Times New Roman" w:cs="Times New Roman"/>
        </w:rPr>
        <w:t>Question 2:</w:t>
      </w:r>
    </w:p>
    <w:p w:rsidR="00F76741" w:rsidRPr="00F76741" w:rsidRDefault="00C84001" w:rsidP="00F76741">
      <w:pPr>
        <w:widowControl/>
        <w:jc w:val="left"/>
        <w:rPr>
          <w:rFonts w:ascii="Times New Roman" w:hAnsi="Times New Roman" w:cs="Times New Roman"/>
        </w:rPr>
      </w:pPr>
      <w:hyperlink r:id="rId6" w:history="1">
        <w:r w:rsidR="00F76741" w:rsidRPr="00F76741">
          <w:rPr>
            <w:rStyle w:val="a4"/>
            <w:rFonts w:ascii="Times New Roman" w:hAnsi="Times New Roman" w:cs="Times New Roman"/>
          </w:rPr>
          <w:t>https://github.com/yifuhhh/EE385J_Biomed_Image/blob/master/HW02/YifuHuang_yh9692_HW02_Q2.m</w:t>
        </w:r>
      </w:hyperlink>
    </w:p>
    <w:p w:rsidR="00D34AD6" w:rsidRPr="00F76741" w:rsidRDefault="00D34AD6" w:rsidP="00E9557F">
      <w:pPr>
        <w:autoSpaceDE w:val="0"/>
        <w:autoSpaceDN w:val="0"/>
        <w:adjustRightInd w:val="0"/>
        <w:rPr>
          <w:rFonts w:ascii="Times New Roman" w:hAnsi="Times New Roman" w:cs="Times New Roman"/>
        </w:rPr>
      </w:pPr>
    </w:p>
    <w:p w:rsidR="00E9557F" w:rsidRPr="00F76741" w:rsidRDefault="00E9557F" w:rsidP="00E9557F">
      <w:pPr>
        <w:pStyle w:val="a3"/>
        <w:numPr>
          <w:ilvl w:val="0"/>
          <w:numId w:val="9"/>
        </w:numPr>
        <w:autoSpaceDE w:val="0"/>
        <w:autoSpaceDN w:val="0"/>
        <w:adjustRightInd w:val="0"/>
        <w:ind w:firstLineChars="0"/>
        <w:rPr>
          <w:rFonts w:ascii="Times New Roman" w:hAnsi="Times New Roman" w:cs="Times New Roman"/>
          <w:b/>
          <w:bCs/>
          <w:kern w:val="0"/>
          <w:sz w:val="20"/>
          <w:szCs w:val="20"/>
        </w:rPr>
      </w:pPr>
      <w:r w:rsidRPr="00F76741">
        <w:rPr>
          <w:rFonts w:ascii="Times New Roman" w:hAnsi="Times New Roman" w:cs="Times New Roman"/>
          <w:b/>
          <w:bCs/>
          <w:kern w:val="0"/>
          <w:sz w:val="20"/>
          <w:szCs w:val="20"/>
        </w:rPr>
        <w:t xml:space="preserve">(25 pts) We have two mice that were imaged with </w:t>
      </w:r>
      <w:r w:rsidRPr="00F76741">
        <w:rPr>
          <w:rFonts w:ascii="Times New Roman" w:hAnsi="Times New Roman" w:cs="Times New Roman"/>
          <w:b/>
          <w:bCs/>
          <w:kern w:val="0"/>
          <w:sz w:val="13"/>
          <w:szCs w:val="13"/>
        </w:rPr>
        <w:t>18</w:t>
      </w:r>
      <w:r w:rsidRPr="00F76741">
        <w:rPr>
          <w:rFonts w:ascii="Times New Roman" w:hAnsi="Times New Roman" w:cs="Times New Roman"/>
          <w:b/>
          <w:bCs/>
          <w:kern w:val="0"/>
          <w:sz w:val="20"/>
          <w:szCs w:val="20"/>
        </w:rPr>
        <w:t xml:space="preserve">F-MISO PET. </w:t>
      </w:r>
      <w:r w:rsidRPr="00F76741">
        <w:rPr>
          <w:rFonts w:ascii="Times New Roman" w:hAnsi="Times New Roman" w:cs="Times New Roman"/>
          <w:b/>
          <w:bCs/>
          <w:kern w:val="0"/>
          <w:sz w:val="13"/>
          <w:szCs w:val="13"/>
        </w:rPr>
        <w:t>18</w:t>
      </w:r>
      <w:r w:rsidRPr="00F76741">
        <w:rPr>
          <w:rFonts w:ascii="Times New Roman" w:hAnsi="Times New Roman" w:cs="Times New Roman"/>
          <w:b/>
          <w:bCs/>
          <w:kern w:val="0"/>
          <w:sz w:val="20"/>
          <w:szCs w:val="20"/>
        </w:rPr>
        <w:t xml:space="preserve">F-MISO is a PET tracer (i.e. contrast agent) that accumulates (and is retained) in hypoxic cells. Mice with HER2+ breast cancer received injections of either saline (control group) or trastuzumab (treated group). </w:t>
      </w:r>
      <w:proofErr w:type="spellStart"/>
      <w:r w:rsidRPr="00F76741">
        <w:rPr>
          <w:rFonts w:ascii="Times New Roman" w:hAnsi="Times New Roman" w:cs="Times New Roman"/>
          <w:b/>
          <w:bCs/>
          <w:kern w:val="0"/>
          <w:sz w:val="20"/>
          <w:szCs w:val="20"/>
        </w:rPr>
        <w:t>Tratsuzumab</w:t>
      </w:r>
      <w:proofErr w:type="spellEnd"/>
      <w:r w:rsidRPr="00F76741">
        <w:rPr>
          <w:rFonts w:ascii="Times New Roman" w:hAnsi="Times New Roman" w:cs="Times New Roman"/>
          <w:b/>
          <w:bCs/>
          <w:kern w:val="0"/>
          <w:sz w:val="20"/>
          <w:szCs w:val="20"/>
        </w:rPr>
        <w:t xml:space="preserve"> primarily inhibits cell proliferation, however, it also has been known to suppress angiogenesis. Tumors tend to overexpress angiogenetic factors resulting in abnormal vasculature (poor perfusion and delivery, leaky). Suppressing angiogenic factors results in the “normalization” of tumor vasculature and potentially improving tissue perfusion.</w:t>
      </w:r>
    </w:p>
    <w:p w:rsidR="00E9557F" w:rsidRPr="00F76741" w:rsidRDefault="00E9557F"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How is tumor hypoxia related to tumor vasculature?</w:t>
      </w: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r w:rsidRPr="00F76741">
        <w:rPr>
          <w:rFonts w:ascii="Times New Roman" w:hAnsi="Times New Roman" w:cs="Times New Roman"/>
          <w:kern w:val="0"/>
          <w:sz w:val="20"/>
          <w:szCs w:val="20"/>
        </w:rPr>
        <w:t>The relationship between tumor hypoxia and tumor vasculature is the inability of the tumor's vascular network to sustain nonmonic conditions for the rapidly growing tumor. Some portions of the tumor do not have the necessary vessel network to supply sustainable amount of oxygen.</w:t>
      </w: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p>
    <w:p w:rsidR="00E9557F" w:rsidRPr="00F76741" w:rsidRDefault="00E9557F"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(2 Plots) Calculate the SUV in muscle at each time point for the control and treated mouse.</w:t>
      </w:r>
    </w:p>
    <w:p w:rsidR="00E9557F" w:rsidRPr="00F76741" w:rsidRDefault="00E9557F" w:rsidP="00E9557F">
      <w:pPr>
        <w:pStyle w:val="a3"/>
        <w:numPr>
          <w:ilvl w:val="0"/>
          <w:numId w:val="12"/>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(1</w:t>
      </w:r>
      <w:r w:rsidRPr="00F76741">
        <w:rPr>
          <w:rFonts w:ascii="Times New Roman" w:hAnsi="Times New Roman" w:cs="Times New Roman"/>
          <w:kern w:val="0"/>
          <w:sz w:val="13"/>
          <w:szCs w:val="13"/>
        </w:rPr>
        <w:t xml:space="preserve">st </w:t>
      </w:r>
      <w:r w:rsidRPr="00F76741">
        <w:rPr>
          <w:rFonts w:ascii="Times New Roman" w:hAnsi="Times New Roman" w:cs="Times New Roman"/>
          <w:kern w:val="0"/>
          <w:sz w:val="20"/>
          <w:szCs w:val="20"/>
        </w:rPr>
        <w:t>plot) Plot the mean and 95% confidence interval.</w:t>
      </w:r>
    </w:p>
    <w:p w:rsidR="00E9557F" w:rsidRDefault="00E9557F" w:rsidP="00E9557F">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lastRenderedPageBreak/>
        <w:drawing>
          <wp:inline distT="0" distB="0" distL="0" distR="0">
            <wp:extent cx="3600000" cy="2700000"/>
            <wp:effectExtent l="0" t="0" r="0" b="5715"/>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B00096" w:rsidRDefault="00441539" w:rsidP="00E9557F">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Figure </w:t>
      </w:r>
      <w:r>
        <w:rPr>
          <w:rFonts w:ascii="Times New Roman" w:hAnsi="Times New Roman" w:cs="Times New Roman"/>
          <w:kern w:val="0"/>
          <w:sz w:val="20"/>
          <w:szCs w:val="20"/>
        </w:rPr>
        <w:t>1</w:t>
      </w:r>
      <w:r>
        <w:rPr>
          <w:rFonts w:ascii="Times New Roman" w:hAnsi="Times New Roman" w:cs="Times New Roman"/>
          <w:kern w:val="0"/>
          <w:sz w:val="20"/>
          <w:szCs w:val="20"/>
        </w:rPr>
        <w:t>.</w:t>
      </w:r>
      <w:r w:rsidR="00B00096">
        <w:rPr>
          <w:rFonts w:ascii="Times New Roman" w:hAnsi="Times New Roman" w:cs="Times New Roman"/>
          <w:kern w:val="0"/>
          <w:sz w:val="20"/>
          <w:szCs w:val="20"/>
        </w:rPr>
        <w:t xml:space="preserve"> M</w:t>
      </w:r>
      <w:r w:rsidR="00B00096" w:rsidRPr="00F76741">
        <w:rPr>
          <w:rFonts w:ascii="Times New Roman" w:hAnsi="Times New Roman" w:cs="Times New Roman"/>
          <w:kern w:val="0"/>
          <w:sz w:val="20"/>
          <w:szCs w:val="20"/>
        </w:rPr>
        <w:t>ean and 95% confidence interval</w:t>
      </w:r>
      <w:r w:rsidR="00B00096">
        <w:rPr>
          <w:rFonts w:ascii="Times New Roman" w:hAnsi="Times New Roman" w:cs="Times New Roman"/>
          <w:kern w:val="0"/>
          <w:sz w:val="20"/>
          <w:szCs w:val="20"/>
        </w:rPr>
        <w:t xml:space="preserve"> of muscle</w:t>
      </w:r>
      <w:r w:rsidR="00713DC9">
        <w:rPr>
          <w:rFonts w:ascii="Times New Roman" w:hAnsi="Times New Roman" w:cs="Times New Roman"/>
          <w:kern w:val="0"/>
          <w:sz w:val="20"/>
          <w:szCs w:val="20"/>
        </w:rPr>
        <w:t xml:space="preserve"> SUV.</w:t>
      </w:r>
    </w:p>
    <w:p w:rsidR="00B00096" w:rsidRPr="00F76741" w:rsidRDefault="00B00096" w:rsidP="00E9557F">
      <w:pPr>
        <w:autoSpaceDE w:val="0"/>
        <w:autoSpaceDN w:val="0"/>
        <w:adjustRightInd w:val="0"/>
        <w:jc w:val="center"/>
        <w:rPr>
          <w:rFonts w:ascii="Times New Roman" w:hAnsi="Times New Roman" w:cs="Times New Roman" w:hint="eastAsia"/>
          <w:kern w:val="0"/>
          <w:sz w:val="20"/>
          <w:szCs w:val="20"/>
        </w:rPr>
      </w:pPr>
    </w:p>
    <w:p w:rsidR="00E9557F" w:rsidRPr="00F76741" w:rsidRDefault="00E9557F" w:rsidP="00E9557F">
      <w:pPr>
        <w:pStyle w:val="a3"/>
        <w:numPr>
          <w:ilvl w:val="0"/>
          <w:numId w:val="12"/>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(2nd plot) Plot the mean and 95% confidence interval normalize the means to day 0’s value.</w:t>
      </w:r>
    </w:p>
    <w:p w:rsidR="00E9557F" w:rsidRPr="00F76741" w:rsidRDefault="00E9557F" w:rsidP="00E9557F">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drawing>
          <wp:inline distT="0" distB="0" distL="0" distR="0">
            <wp:extent cx="3600000" cy="2700000"/>
            <wp:effectExtent l="0" t="0" r="0" b="571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B00096" w:rsidRDefault="00441539" w:rsidP="00B0009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Figure </w:t>
      </w:r>
      <w:r>
        <w:rPr>
          <w:rFonts w:ascii="Times New Roman" w:hAnsi="Times New Roman" w:cs="Times New Roman"/>
          <w:kern w:val="0"/>
          <w:sz w:val="20"/>
          <w:szCs w:val="20"/>
        </w:rPr>
        <w:t>2</w:t>
      </w:r>
      <w:r>
        <w:rPr>
          <w:rFonts w:ascii="Times New Roman" w:hAnsi="Times New Roman" w:cs="Times New Roman"/>
          <w:kern w:val="0"/>
          <w:sz w:val="20"/>
          <w:szCs w:val="20"/>
        </w:rPr>
        <w:t>.</w:t>
      </w:r>
      <w:r w:rsidR="00B00096">
        <w:rPr>
          <w:rFonts w:ascii="Times New Roman" w:hAnsi="Times New Roman" w:cs="Times New Roman"/>
          <w:kern w:val="0"/>
          <w:sz w:val="20"/>
          <w:szCs w:val="20"/>
        </w:rPr>
        <w:t xml:space="preserve"> M</w:t>
      </w:r>
      <w:r w:rsidR="00B00096" w:rsidRPr="00F76741">
        <w:rPr>
          <w:rFonts w:ascii="Times New Roman" w:hAnsi="Times New Roman" w:cs="Times New Roman"/>
          <w:kern w:val="0"/>
          <w:sz w:val="20"/>
          <w:szCs w:val="20"/>
        </w:rPr>
        <w:t>ean and 95% confidence interval</w:t>
      </w:r>
      <w:r w:rsidR="00B00096">
        <w:rPr>
          <w:rFonts w:ascii="Times New Roman" w:hAnsi="Times New Roman" w:cs="Times New Roman"/>
          <w:kern w:val="0"/>
          <w:sz w:val="20"/>
          <w:szCs w:val="20"/>
        </w:rPr>
        <w:t xml:space="preserve"> of muscle</w:t>
      </w:r>
      <w:r w:rsidR="00713DC9">
        <w:rPr>
          <w:rFonts w:ascii="Times New Roman" w:hAnsi="Times New Roman" w:cs="Times New Roman"/>
          <w:kern w:val="0"/>
          <w:sz w:val="20"/>
          <w:szCs w:val="20"/>
        </w:rPr>
        <w:t xml:space="preserve"> SUV</w:t>
      </w:r>
      <w:r w:rsidR="00B00096">
        <w:rPr>
          <w:rFonts w:ascii="Times New Roman" w:hAnsi="Times New Roman" w:cs="Times New Roman"/>
          <w:kern w:val="0"/>
          <w:sz w:val="20"/>
          <w:szCs w:val="20"/>
        </w:rPr>
        <w:t xml:space="preserve">, </w:t>
      </w:r>
      <w:r w:rsidR="00713DC9">
        <w:rPr>
          <w:rFonts w:ascii="Times New Roman" w:hAnsi="Times New Roman" w:cs="Times New Roman"/>
          <w:kern w:val="0"/>
          <w:sz w:val="20"/>
          <w:szCs w:val="20"/>
        </w:rPr>
        <w:t>normalized.</w:t>
      </w:r>
    </w:p>
    <w:p w:rsidR="00F94138" w:rsidRPr="00B00096" w:rsidRDefault="00F94138" w:rsidP="00E9557F">
      <w:pPr>
        <w:autoSpaceDE w:val="0"/>
        <w:autoSpaceDN w:val="0"/>
        <w:adjustRightInd w:val="0"/>
        <w:jc w:val="center"/>
        <w:rPr>
          <w:rFonts w:ascii="Times New Roman" w:hAnsi="Times New Roman" w:cs="Times New Roman"/>
          <w:kern w:val="0"/>
          <w:sz w:val="20"/>
          <w:szCs w:val="20"/>
        </w:rPr>
      </w:pPr>
    </w:p>
    <w:p w:rsidR="00E9557F" w:rsidRPr="00F76741" w:rsidRDefault="00F94138"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(2 Plots) Calculate the SUV in tumor at each time point for the control and treated mouse.</w:t>
      </w:r>
    </w:p>
    <w:p w:rsidR="00F94138" w:rsidRPr="00F76741" w:rsidRDefault="00F94138" w:rsidP="00F94138">
      <w:pPr>
        <w:pStyle w:val="a3"/>
        <w:numPr>
          <w:ilvl w:val="0"/>
          <w:numId w:val="15"/>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(1st plot) Plot the mean and 95% confidence interval.</w:t>
      </w:r>
    </w:p>
    <w:p w:rsidR="00F94138" w:rsidRDefault="00F94138" w:rsidP="00F94138">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lastRenderedPageBreak/>
        <w:drawing>
          <wp:inline distT="0" distB="0" distL="0" distR="0">
            <wp:extent cx="3600000" cy="2700000"/>
            <wp:effectExtent l="0" t="0" r="0" b="5715"/>
            <wp:docPr id="10" name="图片 1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713DC9" w:rsidRDefault="00441539" w:rsidP="00713DC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Figure </w:t>
      </w:r>
      <w:r>
        <w:rPr>
          <w:rFonts w:ascii="Times New Roman" w:hAnsi="Times New Roman" w:cs="Times New Roman"/>
          <w:kern w:val="0"/>
          <w:sz w:val="20"/>
          <w:szCs w:val="20"/>
        </w:rPr>
        <w:t>3</w:t>
      </w:r>
      <w:r>
        <w:rPr>
          <w:rFonts w:ascii="Times New Roman" w:hAnsi="Times New Roman" w:cs="Times New Roman"/>
          <w:kern w:val="0"/>
          <w:sz w:val="20"/>
          <w:szCs w:val="20"/>
        </w:rPr>
        <w:t>.</w:t>
      </w:r>
      <w:r w:rsidR="00713DC9">
        <w:rPr>
          <w:rFonts w:ascii="Times New Roman" w:hAnsi="Times New Roman" w:cs="Times New Roman"/>
          <w:kern w:val="0"/>
          <w:sz w:val="20"/>
          <w:szCs w:val="20"/>
        </w:rPr>
        <w:t xml:space="preserve"> M</w:t>
      </w:r>
      <w:r w:rsidR="00713DC9" w:rsidRPr="00F76741">
        <w:rPr>
          <w:rFonts w:ascii="Times New Roman" w:hAnsi="Times New Roman" w:cs="Times New Roman"/>
          <w:kern w:val="0"/>
          <w:sz w:val="20"/>
          <w:szCs w:val="20"/>
        </w:rPr>
        <w:t>ean and 95% confidence interval</w:t>
      </w:r>
      <w:r w:rsidR="00713DC9">
        <w:rPr>
          <w:rFonts w:ascii="Times New Roman" w:hAnsi="Times New Roman" w:cs="Times New Roman"/>
          <w:kern w:val="0"/>
          <w:sz w:val="20"/>
          <w:szCs w:val="20"/>
        </w:rPr>
        <w:t xml:space="preserve"> of tumor</w:t>
      </w:r>
      <w:r w:rsidR="00713DC9">
        <w:rPr>
          <w:rFonts w:ascii="Times New Roman" w:hAnsi="Times New Roman" w:cs="Times New Roman"/>
          <w:kern w:val="0"/>
          <w:sz w:val="20"/>
          <w:szCs w:val="20"/>
        </w:rPr>
        <w:t xml:space="preserve"> SUV.</w:t>
      </w:r>
    </w:p>
    <w:p w:rsidR="00713DC9" w:rsidRPr="00713DC9" w:rsidRDefault="00713DC9" w:rsidP="00F94138">
      <w:pPr>
        <w:autoSpaceDE w:val="0"/>
        <w:autoSpaceDN w:val="0"/>
        <w:adjustRightInd w:val="0"/>
        <w:jc w:val="center"/>
        <w:rPr>
          <w:rFonts w:ascii="Times New Roman" w:hAnsi="Times New Roman" w:cs="Times New Roman" w:hint="eastAsia"/>
          <w:kern w:val="0"/>
          <w:sz w:val="20"/>
          <w:szCs w:val="20"/>
        </w:rPr>
      </w:pPr>
    </w:p>
    <w:p w:rsidR="00F94138" w:rsidRPr="00F76741" w:rsidRDefault="00F94138" w:rsidP="00F94138">
      <w:pPr>
        <w:pStyle w:val="a3"/>
        <w:numPr>
          <w:ilvl w:val="0"/>
          <w:numId w:val="15"/>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(2nd plot) Plot the mean and 95% confidence interval. Normalize the means to day 0’s value.</w:t>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drawing>
          <wp:inline distT="0" distB="0" distL="0" distR="0">
            <wp:extent cx="3600000" cy="2700000"/>
            <wp:effectExtent l="0" t="0" r="0" b="5715"/>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713DC9" w:rsidRDefault="00441539" w:rsidP="00713DC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Figure </w:t>
      </w:r>
      <w:r>
        <w:rPr>
          <w:rFonts w:ascii="Times New Roman" w:hAnsi="Times New Roman" w:cs="Times New Roman"/>
          <w:kern w:val="0"/>
          <w:sz w:val="20"/>
          <w:szCs w:val="20"/>
        </w:rPr>
        <w:t>4</w:t>
      </w:r>
      <w:r>
        <w:rPr>
          <w:rFonts w:ascii="Times New Roman" w:hAnsi="Times New Roman" w:cs="Times New Roman"/>
          <w:kern w:val="0"/>
          <w:sz w:val="20"/>
          <w:szCs w:val="20"/>
        </w:rPr>
        <w:t>.</w:t>
      </w:r>
      <w:r w:rsidR="00713DC9">
        <w:rPr>
          <w:rFonts w:ascii="Times New Roman" w:hAnsi="Times New Roman" w:cs="Times New Roman"/>
          <w:kern w:val="0"/>
          <w:sz w:val="20"/>
          <w:szCs w:val="20"/>
        </w:rPr>
        <w:t xml:space="preserve"> M</w:t>
      </w:r>
      <w:r w:rsidR="00713DC9" w:rsidRPr="00F76741">
        <w:rPr>
          <w:rFonts w:ascii="Times New Roman" w:hAnsi="Times New Roman" w:cs="Times New Roman"/>
          <w:kern w:val="0"/>
          <w:sz w:val="20"/>
          <w:szCs w:val="20"/>
        </w:rPr>
        <w:t>ean and 95% confidence interval</w:t>
      </w:r>
      <w:r w:rsidR="00713DC9">
        <w:rPr>
          <w:rFonts w:ascii="Times New Roman" w:hAnsi="Times New Roman" w:cs="Times New Roman"/>
          <w:kern w:val="0"/>
          <w:sz w:val="20"/>
          <w:szCs w:val="20"/>
        </w:rPr>
        <w:t xml:space="preserve"> of </w:t>
      </w:r>
      <w:r w:rsidR="00713DC9">
        <w:rPr>
          <w:rFonts w:ascii="Times New Roman" w:hAnsi="Times New Roman" w:cs="Times New Roman"/>
          <w:kern w:val="0"/>
          <w:sz w:val="20"/>
          <w:szCs w:val="20"/>
        </w:rPr>
        <w:t>tumor SUV</w:t>
      </w:r>
      <w:r w:rsidR="00713DC9">
        <w:rPr>
          <w:rFonts w:ascii="Times New Roman" w:hAnsi="Times New Roman" w:cs="Times New Roman"/>
          <w:kern w:val="0"/>
          <w:sz w:val="20"/>
          <w:szCs w:val="20"/>
        </w:rPr>
        <w:t>, normalized</w:t>
      </w:r>
      <w:r w:rsidR="00713DC9">
        <w:rPr>
          <w:rFonts w:ascii="Times New Roman" w:hAnsi="Times New Roman" w:cs="Times New Roman"/>
          <w:kern w:val="0"/>
          <w:sz w:val="20"/>
          <w:szCs w:val="20"/>
        </w:rPr>
        <w:t>.</w:t>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p>
    <w:p w:rsidR="00F94138" w:rsidRPr="00F76741" w:rsidRDefault="00F94138" w:rsidP="002C79E9">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 xml:space="preserve">What does the SUV tell us about the mice (or the drug they are receiving)? Based off of these two mice, do these imaging measures support our hypothesis on what </w:t>
      </w:r>
      <w:proofErr w:type="spellStart"/>
      <w:r w:rsidRPr="00F76741">
        <w:rPr>
          <w:rFonts w:ascii="Times New Roman" w:hAnsi="Times New Roman" w:cs="Times New Roman"/>
          <w:kern w:val="0"/>
          <w:sz w:val="20"/>
          <w:szCs w:val="20"/>
        </w:rPr>
        <w:t>Tratsuzumab</w:t>
      </w:r>
      <w:proofErr w:type="spellEnd"/>
      <w:r w:rsidRPr="00F76741">
        <w:rPr>
          <w:rFonts w:ascii="Times New Roman" w:hAnsi="Times New Roman" w:cs="Times New Roman"/>
          <w:kern w:val="0"/>
          <w:sz w:val="20"/>
          <w:szCs w:val="20"/>
        </w:rPr>
        <w:t xml:space="preserve"> is doing to the tumor?</w:t>
      </w:r>
    </w:p>
    <w:p w:rsidR="00F94138" w:rsidRPr="00F76741" w:rsidRDefault="00F94138" w:rsidP="002C79E9">
      <w:pPr>
        <w:pStyle w:val="a3"/>
        <w:autoSpaceDE w:val="0"/>
        <w:autoSpaceDN w:val="0"/>
        <w:adjustRightInd w:val="0"/>
        <w:ind w:left="720" w:firstLineChars="0" w:firstLine="0"/>
        <w:rPr>
          <w:rFonts w:ascii="Times New Roman" w:hAnsi="Times New Roman" w:cs="Times New Roman"/>
          <w:kern w:val="0"/>
          <w:sz w:val="20"/>
          <w:szCs w:val="20"/>
        </w:rPr>
      </w:pPr>
    </w:p>
    <w:p w:rsidR="00F94138" w:rsidRPr="00F76741" w:rsidRDefault="00F94138" w:rsidP="002C79E9">
      <w:pPr>
        <w:pStyle w:val="a3"/>
        <w:autoSpaceDE w:val="0"/>
        <w:autoSpaceDN w:val="0"/>
        <w:adjustRightInd w:val="0"/>
        <w:ind w:left="720" w:firstLineChars="0" w:firstLine="0"/>
        <w:rPr>
          <w:rFonts w:ascii="Times New Roman" w:hAnsi="Times New Roman" w:cs="Times New Roman"/>
          <w:kern w:val="0"/>
          <w:sz w:val="20"/>
          <w:szCs w:val="20"/>
        </w:rPr>
      </w:pPr>
      <w:r w:rsidRPr="00F76741">
        <w:rPr>
          <w:rFonts w:ascii="Times New Roman" w:hAnsi="Times New Roman" w:cs="Times New Roman"/>
          <w:kern w:val="0"/>
          <w:sz w:val="20"/>
          <w:szCs w:val="20"/>
        </w:rPr>
        <w:t>The SUV tells us that the drug is effective on tumor and does not have obvious effect on muscle cells. The imaging measures support the hypothesis.</w:t>
      </w:r>
    </w:p>
    <w:p w:rsidR="00F94138" w:rsidRPr="00F76741" w:rsidRDefault="00F94138" w:rsidP="00F94138">
      <w:pPr>
        <w:pStyle w:val="a3"/>
        <w:autoSpaceDE w:val="0"/>
        <w:autoSpaceDN w:val="0"/>
        <w:adjustRightInd w:val="0"/>
        <w:ind w:left="720" w:firstLineChars="0" w:firstLine="0"/>
        <w:jc w:val="left"/>
        <w:rPr>
          <w:rFonts w:ascii="Times New Roman" w:hAnsi="Times New Roman" w:cs="Times New Roman"/>
          <w:kern w:val="0"/>
          <w:sz w:val="20"/>
          <w:szCs w:val="20"/>
        </w:rPr>
      </w:pPr>
    </w:p>
    <w:p w:rsidR="00D2018F" w:rsidRDefault="00E9557F" w:rsidP="00D2018F">
      <w:pPr>
        <w:pStyle w:val="a3"/>
        <w:numPr>
          <w:ilvl w:val="0"/>
          <w:numId w:val="9"/>
        </w:numPr>
        <w:autoSpaceDE w:val="0"/>
        <w:autoSpaceDN w:val="0"/>
        <w:adjustRightInd w:val="0"/>
        <w:ind w:firstLineChars="0"/>
        <w:rPr>
          <w:rFonts w:ascii="Times New Roman" w:hAnsi="Times New Roman" w:cs="Times New Roman"/>
          <w:b/>
          <w:bCs/>
          <w:kern w:val="0"/>
          <w:sz w:val="20"/>
          <w:szCs w:val="20"/>
        </w:rPr>
      </w:pPr>
      <w:r w:rsidRPr="00F76741">
        <w:rPr>
          <w:rFonts w:ascii="Times New Roman" w:hAnsi="Times New Roman" w:cs="Times New Roman"/>
          <w:b/>
          <w:bCs/>
          <w:kern w:val="0"/>
          <w:sz w:val="20"/>
          <w:szCs w:val="20"/>
        </w:rPr>
        <w:t>(25 pts) PET kinetic modeling &amp; curve fitting: Expand the ODE45/</w:t>
      </w:r>
      <w:proofErr w:type="spellStart"/>
      <w:r w:rsidRPr="00F76741">
        <w:rPr>
          <w:rFonts w:ascii="Times New Roman" w:hAnsi="Times New Roman" w:cs="Times New Roman"/>
          <w:b/>
          <w:bCs/>
          <w:kern w:val="0"/>
          <w:sz w:val="20"/>
          <w:szCs w:val="20"/>
        </w:rPr>
        <w:t>curvefit</w:t>
      </w:r>
      <w:proofErr w:type="spellEnd"/>
      <w:r w:rsidRPr="00F76741">
        <w:rPr>
          <w:rFonts w:ascii="Times New Roman" w:hAnsi="Times New Roman" w:cs="Times New Roman"/>
          <w:b/>
          <w:bCs/>
          <w:kern w:val="0"/>
          <w:sz w:val="20"/>
          <w:szCs w:val="20"/>
        </w:rPr>
        <w:t xml:space="preserve"> code we developed in class to estimate model parameters from this digital reference object (DRO). DROs are used to </w:t>
      </w:r>
      <w:r w:rsidRPr="00F76741">
        <w:rPr>
          <w:rFonts w:ascii="Times New Roman" w:hAnsi="Times New Roman" w:cs="Times New Roman"/>
          <w:b/>
          <w:bCs/>
          <w:kern w:val="0"/>
          <w:sz w:val="20"/>
          <w:szCs w:val="20"/>
        </w:rPr>
        <w:lastRenderedPageBreak/>
        <w:t>evaluate the new code and to test out image acquisition settings</w:t>
      </w:r>
      <w:r w:rsidR="00D2018F">
        <w:rPr>
          <w:rFonts w:ascii="Times New Roman" w:hAnsi="Times New Roman" w:cs="Times New Roman"/>
          <w:b/>
          <w:bCs/>
          <w:kern w:val="0"/>
          <w:sz w:val="20"/>
          <w:szCs w:val="20"/>
        </w:rPr>
        <w:t>.</w:t>
      </w:r>
    </w:p>
    <w:p w:rsidR="00D2018F" w:rsidRDefault="00D2018F" w:rsidP="00D2018F">
      <w:pPr>
        <w:pStyle w:val="a3"/>
        <w:autoSpaceDE w:val="0"/>
        <w:autoSpaceDN w:val="0"/>
        <w:adjustRightInd w:val="0"/>
        <w:ind w:left="360" w:firstLineChars="0" w:firstLine="0"/>
        <w:rPr>
          <w:rFonts w:ascii="Times New Roman" w:hAnsi="Times New Roman" w:cs="Times New Roman"/>
          <w:b/>
          <w:bCs/>
          <w:kern w:val="0"/>
          <w:sz w:val="20"/>
          <w:szCs w:val="20"/>
        </w:rPr>
      </w:pPr>
    </w:p>
    <w:p w:rsidR="00D2018F" w:rsidRDefault="00D2018F"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w:r w:rsidRPr="00D2018F">
        <w:rPr>
          <w:rFonts w:ascii="Times New Roman" w:hAnsi="Times New Roman" w:cs="Times New Roman"/>
          <w:b/>
          <w:bCs/>
          <w:kern w:val="0"/>
          <w:sz w:val="20"/>
          <w:szCs w:val="20"/>
        </w:rPr>
        <w:drawing>
          <wp:inline distT="0" distB="0" distL="0" distR="0" wp14:anchorId="5723657A" wp14:editId="5AD6B482">
            <wp:extent cx="5486400" cy="1355090"/>
            <wp:effectExtent l="0" t="0" r="0" b="3810"/>
            <wp:docPr id="1" name="图片 1" descr="图片包含 时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55090"/>
                    </a:xfrm>
                    <a:prstGeom prst="rect">
                      <a:avLst/>
                    </a:prstGeom>
                  </pic:spPr>
                </pic:pic>
              </a:graphicData>
            </a:graphic>
          </wp:inline>
        </w:drawing>
      </w:r>
    </w:p>
    <w:p w:rsidR="00D2018F" w:rsidRPr="00D2018F" w:rsidRDefault="00D2018F" w:rsidP="00D2018F">
      <w:pPr>
        <w:pStyle w:val="a3"/>
        <w:autoSpaceDE w:val="0"/>
        <w:autoSpaceDN w:val="0"/>
        <w:adjustRightInd w:val="0"/>
        <w:ind w:left="360" w:firstLineChars="0" w:firstLine="0"/>
        <w:jc w:val="center"/>
        <w:rPr>
          <w:rFonts w:ascii="Times New Roman" w:hAnsi="Times New Roman" w:cs="Times New Roman" w:hint="eastAsia"/>
          <w:b/>
          <w:bCs/>
          <w:kern w:val="0"/>
          <w:sz w:val="20"/>
          <w:szCs w:val="20"/>
        </w:rPr>
      </w:pPr>
      <m:oMathPara>
        <m:oMath>
          <m:f>
            <m:fPr>
              <m:ctrlPr>
                <w:rPr>
                  <w:rFonts w:ascii="Cambria Math" w:hAnsi="Cambria Math" w:cs="Times New Roman"/>
                  <w:b/>
                  <w:bCs/>
                  <w:i/>
                  <w:kern w:val="0"/>
                  <w:sz w:val="20"/>
                  <w:szCs w:val="20"/>
                </w:rPr>
              </m:ctrlPr>
            </m:fPr>
            <m:num>
              <m:r>
                <m:rPr>
                  <m:sty m:val="bi"/>
                </m:rPr>
                <w:rPr>
                  <w:rFonts w:ascii="Cambria Math" w:hAnsi="Cambria Math" w:cs="Times New Roman"/>
                  <w:kern w:val="0"/>
                  <w:sz w:val="20"/>
                  <w:szCs w:val="20"/>
                </w:rPr>
                <m:t>d</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P</m:t>
                  </m:r>
                </m:sub>
              </m:sSub>
            </m:num>
            <m:den>
              <m:r>
                <m:rPr>
                  <m:sty m:val="bi"/>
                </m:rPr>
                <w:rPr>
                  <w:rFonts w:ascii="Cambria Math" w:hAnsi="Cambria Math" w:cs="Times New Roman"/>
                  <w:kern w:val="0"/>
                  <w:sz w:val="20"/>
                  <w:szCs w:val="20"/>
                </w:rPr>
                <m:t>dt</m:t>
              </m:r>
            </m:den>
          </m:f>
          <m:r>
            <m:rPr>
              <m:sty m:val="bi"/>
            </m:rPr>
            <w:rPr>
              <w:rFonts w:ascii="Cambria Math" w:hAnsi="Cambria Math" w:cs="Times New Roman"/>
              <w:kern w:val="0"/>
              <w:sz w:val="20"/>
              <w:szCs w:val="20"/>
            </w:rPr>
            <m:t xml:space="preserve">= </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m:t>
              </m:r>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1</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P</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r>
            <m:rPr>
              <m:sty m:val="bi"/>
            </m:rPr>
            <w:rPr>
              <w:rFonts w:ascii="Cambria Math" w:hAnsi="Cambria Math" w:cs="Times New Roman"/>
              <w:kern w:val="0"/>
              <w:sz w:val="20"/>
              <w:szCs w:val="20"/>
            </w:rPr>
            <m:t>+</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2</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oMath>
      </m:oMathPara>
    </w:p>
    <w:p w:rsidR="00D2018F" w:rsidRPr="00D2018F" w:rsidRDefault="00D2018F"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m:oMathPara>
        <m:oMath>
          <m:f>
            <m:fPr>
              <m:ctrlPr>
                <w:rPr>
                  <w:rFonts w:ascii="Cambria Math" w:hAnsi="Cambria Math" w:cs="Times New Roman"/>
                  <w:b/>
                  <w:bCs/>
                  <w:i/>
                  <w:kern w:val="0"/>
                  <w:sz w:val="20"/>
                  <w:szCs w:val="20"/>
                </w:rPr>
              </m:ctrlPr>
            </m:fPr>
            <m:num>
              <m:r>
                <m:rPr>
                  <m:sty m:val="bi"/>
                </m:rPr>
                <w:rPr>
                  <w:rFonts w:ascii="Cambria Math" w:hAnsi="Cambria Math" w:cs="Times New Roman"/>
                  <w:kern w:val="0"/>
                  <w:sz w:val="20"/>
                  <w:szCs w:val="20"/>
                </w:rPr>
                <m:t>d</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num>
            <m:den>
              <m:r>
                <m:rPr>
                  <m:sty m:val="bi"/>
                </m:rPr>
                <w:rPr>
                  <w:rFonts w:ascii="Cambria Math" w:hAnsi="Cambria Math" w:cs="Times New Roman"/>
                  <w:kern w:val="0"/>
                  <w:sz w:val="20"/>
                  <w:szCs w:val="20"/>
                </w:rPr>
                <m:t>dt</m:t>
              </m:r>
            </m:den>
          </m:f>
          <m:r>
            <m:rPr>
              <m:sty m:val="bi"/>
            </m:rPr>
            <w:rPr>
              <w:rFonts w:ascii="Cambria Math" w:hAnsi="Cambria Math" w:cs="Times New Roman"/>
              <w:kern w:val="0"/>
              <w:sz w:val="20"/>
              <w:szCs w:val="20"/>
            </w:rPr>
            <m:t xml:space="preserve">= </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1</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P</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r>
            <m:rPr>
              <m:sty m:val="bi"/>
            </m:rPr>
            <w:rPr>
              <w:rFonts w:ascii="Cambria Math" w:hAnsi="Cambria Math" w:cs="Times New Roman"/>
              <w:kern w:val="0"/>
              <w:sz w:val="20"/>
              <w:szCs w:val="20"/>
            </w:rPr>
            <m:t>-</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2</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r>
            <m:rPr>
              <m:sty m:val="bi"/>
            </m:rPr>
            <w:rPr>
              <w:rFonts w:ascii="Cambria Math" w:hAnsi="Cambria Math" w:cs="Times New Roman"/>
              <w:kern w:val="0"/>
              <w:sz w:val="20"/>
              <w:szCs w:val="20"/>
            </w:rPr>
            <m:t>-</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3</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oMath>
      </m:oMathPara>
    </w:p>
    <w:p w:rsidR="00D2018F" w:rsidRPr="00D2018F" w:rsidRDefault="00D2018F"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m:oMathPara>
        <m:oMath>
          <m:f>
            <m:fPr>
              <m:ctrlPr>
                <w:rPr>
                  <w:rFonts w:ascii="Cambria Math" w:hAnsi="Cambria Math" w:cs="Times New Roman"/>
                  <w:b/>
                  <w:bCs/>
                  <w:i/>
                  <w:kern w:val="0"/>
                  <w:sz w:val="20"/>
                  <w:szCs w:val="20"/>
                </w:rPr>
              </m:ctrlPr>
            </m:fPr>
            <m:num>
              <m:r>
                <m:rPr>
                  <m:sty m:val="bi"/>
                </m:rPr>
                <w:rPr>
                  <w:rFonts w:ascii="Cambria Math" w:hAnsi="Cambria Math" w:cs="Times New Roman"/>
                  <w:kern w:val="0"/>
                  <w:sz w:val="20"/>
                  <w:szCs w:val="20"/>
                </w:rPr>
                <m:t>d</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IC</m:t>
                  </m:r>
                </m:sub>
              </m:sSub>
            </m:num>
            <m:den>
              <m:r>
                <m:rPr>
                  <m:sty m:val="bi"/>
                </m:rPr>
                <w:rPr>
                  <w:rFonts w:ascii="Cambria Math" w:hAnsi="Cambria Math" w:cs="Times New Roman"/>
                  <w:kern w:val="0"/>
                  <w:sz w:val="20"/>
                  <w:szCs w:val="20"/>
                </w:rPr>
                <m:t>dt</m:t>
              </m:r>
            </m:den>
          </m:f>
          <m:r>
            <m:rPr>
              <m:sty m:val="bi"/>
            </m:rPr>
            <w:rPr>
              <w:rFonts w:ascii="Cambria Math" w:hAnsi="Cambria Math" w:cs="Times New Roman"/>
              <w:kern w:val="0"/>
              <w:sz w:val="20"/>
              <w:szCs w:val="20"/>
            </w:rPr>
            <m:t xml:space="preserve">= </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3</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oMath>
      </m:oMathPara>
    </w:p>
    <w:p w:rsidR="00D2018F" w:rsidRPr="00D2018F" w:rsidRDefault="00D2018F" w:rsidP="00D2018F">
      <w:pPr>
        <w:pStyle w:val="a3"/>
        <w:autoSpaceDE w:val="0"/>
        <w:autoSpaceDN w:val="0"/>
        <w:adjustRightInd w:val="0"/>
        <w:ind w:left="360" w:firstLineChars="0" w:firstLine="0"/>
        <w:jc w:val="center"/>
        <w:rPr>
          <w:rFonts w:ascii="Times New Roman" w:hAnsi="Times New Roman" w:cs="Times New Roman" w:hint="eastAsia"/>
          <w:b/>
          <w:bCs/>
          <w:kern w:val="0"/>
          <w:sz w:val="20"/>
          <w:szCs w:val="20"/>
        </w:rPr>
      </w:pPr>
    </w:p>
    <w:p w:rsidR="00E9557F" w:rsidRPr="007D0B13" w:rsidRDefault="00F94138" w:rsidP="002C79E9">
      <w:pPr>
        <w:pStyle w:val="a3"/>
        <w:numPr>
          <w:ilvl w:val="0"/>
          <w:numId w:val="18"/>
        </w:numPr>
        <w:autoSpaceDE w:val="0"/>
        <w:autoSpaceDN w:val="0"/>
        <w:adjustRightInd w:val="0"/>
        <w:ind w:firstLineChars="0"/>
        <w:rPr>
          <w:rFonts w:ascii="Times New Roman" w:hAnsi="Times New Roman" w:cs="Times New Roman"/>
          <w:b/>
          <w:bCs/>
          <w:kern w:val="0"/>
          <w:sz w:val="20"/>
          <w:szCs w:val="20"/>
        </w:rPr>
      </w:pPr>
      <w:r w:rsidRPr="007D0B13">
        <w:rPr>
          <w:rFonts w:ascii="Times New Roman" w:hAnsi="Times New Roman" w:cs="Times New Roman"/>
          <w:kern w:val="0"/>
          <w:sz w:val="20"/>
          <w:szCs w:val="20"/>
        </w:rPr>
        <w:t xml:space="preserve">DRO1 is a 4D (2 in space, 2 in time) array where model parameters (k1, k2, and k3) are varied spatially (in x-y plane) throughout the domain. </w:t>
      </w:r>
      <w:proofErr w:type="gramStart"/>
      <w:r w:rsidRPr="007D0B13">
        <w:rPr>
          <w:rFonts w:ascii="Times New Roman" w:hAnsi="Times New Roman" w:cs="Times New Roman"/>
          <w:kern w:val="0"/>
          <w:sz w:val="20"/>
          <w:szCs w:val="20"/>
        </w:rPr>
        <w:t>DRO(</w:t>
      </w:r>
      <w:proofErr w:type="gramEnd"/>
      <w:r w:rsidRPr="007D0B13">
        <w:rPr>
          <w:rFonts w:ascii="Times New Roman" w:hAnsi="Times New Roman" w:cs="Times New Roman"/>
          <w:kern w:val="0"/>
          <w:sz w:val="20"/>
          <w:szCs w:val="20"/>
        </w:rPr>
        <w:t xml:space="preserve">y, x, :, 1) = the [CT] time course, DRO (y, x, :, 2) = the [CIC] time course for position (y, x). Extend the code from class to fit each k1, k2, and k3 at each location. Use the </w:t>
      </w:r>
      <w:proofErr w:type="spellStart"/>
      <w:r w:rsidRPr="007D0B13">
        <w:rPr>
          <w:rFonts w:ascii="Times New Roman" w:hAnsi="Times New Roman" w:cs="Times New Roman"/>
          <w:kern w:val="0"/>
          <w:sz w:val="20"/>
          <w:szCs w:val="20"/>
        </w:rPr>
        <w:t>imagesc</w:t>
      </w:r>
      <w:proofErr w:type="spellEnd"/>
      <w:r w:rsidRPr="007D0B13">
        <w:rPr>
          <w:rFonts w:ascii="Times New Roman" w:hAnsi="Times New Roman" w:cs="Times New Roman"/>
          <w:kern w:val="0"/>
          <w:sz w:val="20"/>
          <w:szCs w:val="20"/>
        </w:rPr>
        <w:t xml:space="preserve"> command to display the estimated k1, k2, and k3. Label your plots, an add </w:t>
      </w:r>
      <w:proofErr w:type="spellStart"/>
      <w:r w:rsidRPr="007D0B13">
        <w:rPr>
          <w:rFonts w:ascii="Times New Roman" w:hAnsi="Times New Roman" w:cs="Times New Roman"/>
          <w:kern w:val="0"/>
          <w:sz w:val="20"/>
          <w:szCs w:val="20"/>
        </w:rPr>
        <w:t>colorbars</w:t>
      </w:r>
      <w:proofErr w:type="spellEnd"/>
      <w:r w:rsidRPr="007D0B13">
        <w:rPr>
          <w:rFonts w:ascii="Times New Roman" w:hAnsi="Times New Roman" w:cs="Times New Roman"/>
          <w:kern w:val="0"/>
          <w:sz w:val="20"/>
          <w:szCs w:val="20"/>
        </w:rPr>
        <w:t>.</w:t>
      </w:r>
    </w:p>
    <w:p w:rsidR="00D2018F" w:rsidRDefault="002C79E9" w:rsidP="002C79E9">
      <w:pPr>
        <w:autoSpaceDE w:val="0"/>
        <w:autoSpaceDN w:val="0"/>
        <w:adjustRightInd w:val="0"/>
        <w:ind w:left="360"/>
        <w:jc w:val="center"/>
        <w:rPr>
          <w:rFonts w:ascii="Times New Roman" w:hAnsi="Times New Roman" w:cs="Times New Roman"/>
          <w:b/>
          <w:bCs/>
          <w:kern w:val="0"/>
          <w:sz w:val="20"/>
          <w:szCs w:val="20"/>
        </w:rPr>
      </w:pPr>
      <w:r>
        <w:rPr>
          <w:rFonts w:ascii="Times New Roman" w:hAnsi="Times New Roman" w:cs="Times New Roman" w:hint="eastAsia"/>
          <w:b/>
          <w:bCs/>
          <w:noProof/>
          <w:kern w:val="0"/>
          <w:sz w:val="20"/>
          <w:szCs w:val="20"/>
        </w:rPr>
        <w:drawing>
          <wp:inline distT="0" distB="0" distL="0" distR="0">
            <wp:extent cx="3600000" cy="2700000"/>
            <wp:effectExtent l="0" t="0" r="0" b="571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713DC9" w:rsidRPr="00713DC9" w:rsidRDefault="00441539" w:rsidP="002C79E9">
      <w:pPr>
        <w:autoSpaceDE w:val="0"/>
        <w:autoSpaceDN w:val="0"/>
        <w:adjustRightInd w:val="0"/>
        <w:ind w:left="360"/>
        <w:jc w:val="center"/>
        <w:rPr>
          <w:rFonts w:ascii="Times New Roman" w:hAnsi="Times New Roman" w:cs="Times New Roman" w:hint="eastAsia"/>
          <w:kern w:val="0"/>
          <w:sz w:val="20"/>
          <w:szCs w:val="20"/>
        </w:rPr>
      </w:pPr>
      <w:r>
        <w:rPr>
          <w:rFonts w:ascii="Times New Roman" w:hAnsi="Times New Roman" w:cs="Times New Roman"/>
          <w:kern w:val="0"/>
          <w:sz w:val="20"/>
          <w:szCs w:val="20"/>
        </w:rPr>
        <w:t xml:space="preserve">Figure </w:t>
      </w:r>
      <w:r>
        <w:rPr>
          <w:rFonts w:ascii="Times New Roman" w:hAnsi="Times New Roman" w:cs="Times New Roman"/>
          <w:kern w:val="0"/>
          <w:sz w:val="20"/>
          <w:szCs w:val="20"/>
        </w:rPr>
        <w:t>5</w:t>
      </w:r>
      <w:r>
        <w:rPr>
          <w:rFonts w:ascii="Times New Roman" w:hAnsi="Times New Roman" w:cs="Times New Roman"/>
          <w:kern w:val="0"/>
          <w:sz w:val="20"/>
          <w:szCs w:val="20"/>
        </w:rPr>
        <w:t>.</w:t>
      </w:r>
      <w:r w:rsidR="00713DC9">
        <w:rPr>
          <w:rFonts w:ascii="Times New Roman" w:hAnsi="Times New Roman" w:cs="Times New Roman"/>
          <w:kern w:val="0"/>
          <w:sz w:val="20"/>
          <w:szCs w:val="20"/>
        </w:rPr>
        <w:t xml:space="preserve"> Estimated k</w:t>
      </w:r>
      <w:r w:rsidR="00713DC9">
        <w:rPr>
          <w:rFonts w:ascii="Times New Roman" w:hAnsi="Times New Roman" w:cs="Times New Roman"/>
          <w:kern w:val="0"/>
          <w:sz w:val="20"/>
          <w:szCs w:val="20"/>
          <w:vertAlign w:val="subscript"/>
        </w:rPr>
        <w:t>1</w:t>
      </w:r>
      <w:r w:rsidR="00713DC9">
        <w:rPr>
          <w:rFonts w:ascii="Times New Roman" w:hAnsi="Times New Roman" w:cs="Times New Roman"/>
          <w:kern w:val="0"/>
          <w:sz w:val="20"/>
          <w:szCs w:val="20"/>
        </w:rPr>
        <w:t>, k</w:t>
      </w:r>
      <w:r w:rsidR="00713DC9">
        <w:rPr>
          <w:rFonts w:ascii="Times New Roman" w:hAnsi="Times New Roman" w:cs="Times New Roman"/>
          <w:kern w:val="0"/>
          <w:sz w:val="20"/>
          <w:szCs w:val="20"/>
          <w:vertAlign w:val="subscript"/>
        </w:rPr>
        <w:t>2</w:t>
      </w:r>
      <w:r w:rsidR="00713DC9">
        <w:rPr>
          <w:rFonts w:ascii="Times New Roman" w:hAnsi="Times New Roman" w:cs="Times New Roman"/>
          <w:kern w:val="0"/>
          <w:sz w:val="20"/>
          <w:szCs w:val="20"/>
        </w:rPr>
        <w:t xml:space="preserve"> and k</w:t>
      </w:r>
      <w:r w:rsidR="00713DC9">
        <w:rPr>
          <w:rFonts w:ascii="Times New Roman" w:hAnsi="Times New Roman" w:cs="Times New Roman"/>
          <w:kern w:val="0"/>
          <w:sz w:val="20"/>
          <w:szCs w:val="20"/>
          <w:vertAlign w:val="subscript"/>
        </w:rPr>
        <w:t>3</w:t>
      </w:r>
      <w:r w:rsidR="00713DC9">
        <w:rPr>
          <w:rFonts w:ascii="Times New Roman" w:hAnsi="Times New Roman" w:cs="Times New Roman"/>
          <w:kern w:val="0"/>
          <w:sz w:val="20"/>
          <w:szCs w:val="20"/>
        </w:rPr>
        <w:t>.</w:t>
      </w:r>
    </w:p>
    <w:p w:rsidR="002C79E9" w:rsidRPr="002C79E9" w:rsidRDefault="002C79E9" w:rsidP="002C79E9">
      <w:pPr>
        <w:pStyle w:val="a3"/>
        <w:numPr>
          <w:ilvl w:val="0"/>
          <w:numId w:val="18"/>
        </w:numPr>
        <w:autoSpaceDE w:val="0"/>
        <w:autoSpaceDN w:val="0"/>
        <w:adjustRightInd w:val="0"/>
        <w:ind w:firstLineChars="0"/>
        <w:rPr>
          <w:rFonts w:ascii="Times New Roman" w:hAnsi="Times New Roman" w:cs="Times New Roman"/>
          <w:b/>
          <w:bCs/>
          <w:kern w:val="0"/>
          <w:sz w:val="20"/>
          <w:szCs w:val="20"/>
        </w:rPr>
      </w:pPr>
      <w:r w:rsidRPr="002C79E9">
        <w:rPr>
          <w:rFonts w:ascii="Times New Roman" w:hAnsi="Times New Roman" w:cs="Times New Roman"/>
          <w:kern w:val="0"/>
          <w:sz w:val="20"/>
          <w:szCs w:val="20"/>
        </w:rPr>
        <w:t>DRO2 consists of 3 different concentration time courses collected with different SNRs. Extend the code</w:t>
      </w:r>
      <w:r w:rsidRPr="002C79E9">
        <w:rPr>
          <w:rFonts w:ascii="Times New Roman" w:hAnsi="Times New Roman" w:cs="Times New Roman"/>
          <w:kern w:val="0"/>
          <w:sz w:val="20"/>
          <w:szCs w:val="20"/>
        </w:rPr>
        <w:t xml:space="preserve"> </w:t>
      </w:r>
      <w:r w:rsidRPr="002C79E9">
        <w:rPr>
          <w:rFonts w:ascii="Times New Roman" w:hAnsi="Times New Roman" w:cs="Times New Roman"/>
          <w:kern w:val="0"/>
          <w:sz w:val="20"/>
          <w:szCs w:val="20"/>
        </w:rPr>
        <w:t>from class to fit for k</w:t>
      </w:r>
      <w:r w:rsidRPr="002C79E9">
        <w:rPr>
          <w:rFonts w:ascii="Times New Roman" w:hAnsi="Times New Roman" w:cs="Times New Roman"/>
          <w:kern w:val="0"/>
          <w:sz w:val="13"/>
          <w:szCs w:val="13"/>
        </w:rPr>
        <w:t>1</w:t>
      </w:r>
      <w:r w:rsidRPr="002C79E9">
        <w:rPr>
          <w:rFonts w:ascii="Times New Roman" w:hAnsi="Times New Roman" w:cs="Times New Roman"/>
          <w:kern w:val="0"/>
          <w:sz w:val="20"/>
          <w:szCs w:val="20"/>
        </w:rPr>
        <w:t>, k</w:t>
      </w:r>
      <w:r w:rsidRPr="002C79E9">
        <w:rPr>
          <w:rFonts w:ascii="Times New Roman" w:hAnsi="Times New Roman" w:cs="Times New Roman"/>
          <w:kern w:val="0"/>
          <w:sz w:val="13"/>
          <w:szCs w:val="13"/>
        </w:rPr>
        <w:t>2</w:t>
      </w:r>
      <w:r w:rsidRPr="002C79E9">
        <w:rPr>
          <w:rFonts w:ascii="Times New Roman" w:hAnsi="Times New Roman" w:cs="Times New Roman"/>
          <w:kern w:val="0"/>
          <w:sz w:val="20"/>
          <w:szCs w:val="20"/>
        </w:rPr>
        <w:t>, and k</w:t>
      </w:r>
      <w:r w:rsidRPr="002C79E9">
        <w:rPr>
          <w:rFonts w:ascii="Times New Roman" w:hAnsi="Times New Roman" w:cs="Times New Roman"/>
          <w:kern w:val="0"/>
          <w:sz w:val="13"/>
          <w:szCs w:val="13"/>
        </w:rPr>
        <w:t xml:space="preserve">3 </w:t>
      </w:r>
      <w:r w:rsidRPr="002C79E9">
        <w:rPr>
          <w:rFonts w:ascii="Times New Roman" w:hAnsi="Times New Roman" w:cs="Times New Roman"/>
          <w:kern w:val="0"/>
          <w:sz w:val="20"/>
          <w:szCs w:val="20"/>
        </w:rPr>
        <w:t>from each time course. What is the effect on SNR on parameter</w:t>
      </w:r>
      <w:r w:rsidRPr="002C79E9">
        <w:rPr>
          <w:rFonts w:ascii="Times New Roman" w:hAnsi="Times New Roman" w:cs="Times New Roman"/>
          <w:kern w:val="0"/>
          <w:sz w:val="20"/>
          <w:szCs w:val="20"/>
        </w:rPr>
        <w:t xml:space="preserve"> estimates?</w:t>
      </w:r>
      <w:r w:rsidRPr="002C79E9">
        <w:rPr>
          <w:rFonts w:ascii="Times New Roman" w:hAnsi="Times New Roman" w:cs="Times New Roman"/>
          <w:kern w:val="0"/>
          <w:sz w:val="20"/>
          <w:szCs w:val="20"/>
        </w:rPr>
        <w:t xml:space="preserve"> Calculate the percent error between the estimated and true parameters for each SNR scenario</w:t>
      </w:r>
      <w:r w:rsidRPr="002C79E9">
        <w:rPr>
          <w:rFonts w:ascii="Times New Roman" w:hAnsi="Times New Roman" w:cs="Times New Roman"/>
          <w:kern w:val="0"/>
          <w:sz w:val="20"/>
          <w:szCs w:val="20"/>
        </w:rPr>
        <w:t xml:space="preserve"> </w:t>
      </w:r>
      <w:r w:rsidRPr="002C79E9">
        <w:rPr>
          <w:rFonts w:ascii="Times New Roman" w:hAnsi="Times New Roman" w:cs="Times New Roman"/>
          <w:kern w:val="0"/>
          <w:sz w:val="20"/>
          <w:szCs w:val="20"/>
        </w:rPr>
        <w:t>(Assume k</w:t>
      </w:r>
      <w:r w:rsidRPr="002C79E9">
        <w:rPr>
          <w:rFonts w:ascii="Times New Roman" w:hAnsi="Times New Roman" w:cs="Times New Roman"/>
          <w:kern w:val="0"/>
          <w:sz w:val="13"/>
          <w:szCs w:val="13"/>
        </w:rPr>
        <w:t xml:space="preserve">1 </w:t>
      </w:r>
      <w:r w:rsidRPr="002C79E9">
        <w:rPr>
          <w:rFonts w:ascii="Times New Roman" w:hAnsi="Times New Roman" w:cs="Times New Roman"/>
          <w:kern w:val="0"/>
          <w:sz w:val="20"/>
          <w:szCs w:val="20"/>
        </w:rPr>
        <w:t xml:space="preserve">= </w:t>
      </w:r>
      <w:r>
        <w:rPr>
          <w:rFonts w:ascii="Times New Roman" w:hAnsi="Times New Roman" w:cs="Times New Roman"/>
          <w:kern w:val="0"/>
          <w:sz w:val="20"/>
          <w:szCs w:val="20"/>
        </w:rPr>
        <w:t>0</w:t>
      </w:r>
      <w:r w:rsidRPr="002C79E9">
        <w:rPr>
          <w:rFonts w:ascii="Times New Roman" w:hAnsi="Times New Roman" w:cs="Times New Roman"/>
          <w:kern w:val="0"/>
          <w:sz w:val="20"/>
          <w:szCs w:val="20"/>
        </w:rPr>
        <w:t>.1, k</w:t>
      </w:r>
      <w:r w:rsidRPr="002C79E9">
        <w:rPr>
          <w:rFonts w:ascii="Times New Roman" w:hAnsi="Times New Roman" w:cs="Times New Roman"/>
          <w:kern w:val="0"/>
          <w:sz w:val="13"/>
          <w:szCs w:val="13"/>
        </w:rPr>
        <w:t xml:space="preserve">2 </w:t>
      </w:r>
      <w:r w:rsidRPr="002C79E9">
        <w:rPr>
          <w:rFonts w:ascii="Times New Roman" w:hAnsi="Times New Roman" w:cs="Times New Roman"/>
          <w:kern w:val="0"/>
          <w:sz w:val="20"/>
          <w:szCs w:val="20"/>
        </w:rPr>
        <w:t xml:space="preserve">= </w:t>
      </w:r>
      <w:r>
        <w:rPr>
          <w:rFonts w:ascii="Times New Roman" w:hAnsi="Times New Roman" w:cs="Times New Roman"/>
          <w:kern w:val="0"/>
          <w:sz w:val="20"/>
          <w:szCs w:val="20"/>
        </w:rPr>
        <w:t>0</w:t>
      </w:r>
      <w:r w:rsidRPr="002C79E9">
        <w:rPr>
          <w:rFonts w:ascii="Times New Roman" w:hAnsi="Times New Roman" w:cs="Times New Roman"/>
          <w:kern w:val="0"/>
          <w:sz w:val="20"/>
          <w:szCs w:val="20"/>
        </w:rPr>
        <w:t>.2, and k</w:t>
      </w:r>
      <w:r w:rsidRPr="002C79E9">
        <w:rPr>
          <w:rFonts w:ascii="Times New Roman" w:hAnsi="Times New Roman" w:cs="Times New Roman"/>
          <w:kern w:val="0"/>
          <w:sz w:val="13"/>
          <w:szCs w:val="13"/>
        </w:rPr>
        <w:t xml:space="preserve">3 </w:t>
      </w:r>
      <w:r w:rsidRPr="002C79E9">
        <w:rPr>
          <w:rFonts w:ascii="Times New Roman" w:hAnsi="Times New Roman" w:cs="Times New Roman"/>
          <w:kern w:val="0"/>
          <w:sz w:val="20"/>
          <w:szCs w:val="20"/>
        </w:rPr>
        <w:t>= 0.05). Provide 3 plots of the model fit (use lines) plotted with the</w:t>
      </w:r>
      <w:r>
        <w:rPr>
          <w:rFonts w:ascii="Times New Roman" w:hAnsi="Times New Roman" w:cs="Times New Roman"/>
          <w:kern w:val="0"/>
          <w:sz w:val="20"/>
          <w:szCs w:val="20"/>
        </w:rPr>
        <w:t xml:space="preserve"> </w:t>
      </w:r>
      <w:r w:rsidRPr="002C79E9">
        <w:rPr>
          <w:rFonts w:ascii="Times New Roman" w:hAnsi="Times New Roman" w:cs="Times New Roman"/>
          <w:kern w:val="0"/>
          <w:sz w:val="20"/>
          <w:szCs w:val="20"/>
        </w:rPr>
        <w:t>measurement (use dots).</w:t>
      </w:r>
    </w:p>
    <w:p w:rsidR="002C79E9" w:rsidRDefault="00713DC9" w:rsidP="002C79E9">
      <w:pPr>
        <w:autoSpaceDE w:val="0"/>
        <w:autoSpaceDN w:val="0"/>
        <w:adjustRightInd w:val="0"/>
        <w:ind w:left="360"/>
        <w:jc w:val="center"/>
        <w:rPr>
          <w:rFonts w:ascii="Times New Roman" w:hAnsi="Times New Roman" w:cs="Times New Roman"/>
          <w:b/>
          <w:bCs/>
          <w:kern w:val="0"/>
          <w:sz w:val="20"/>
          <w:szCs w:val="20"/>
        </w:rPr>
      </w:pPr>
      <w:r>
        <w:rPr>
          <w:rFonts w:ascii="Times New Roman" w:hAnsi="Times New Roman" w:cs="Times New Roman"/>
          <w:b/>
          <w:bCs/>
          <w:noProof/>
          <w:kern w:val="0"/>
          <w:sz w:val="20"/>
          <w:szCs w:val="20"/>
        </w:rPr>
        <w:lastRenderedPageBreak/>
        <w:drawing>
          <wp:inline distT="0" distB="0" distL="0" distR="0">
            <wp:extent cx="5610217" cy="1800000"/>
            <wp:effectExtent l="0" t="0" r="3810" b="3810"/>
            <wp:docPr id="5" name="图片 5"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png"/>
                    <pic:cNvPicPr/>
                  </pic:nvPicPr>
                  <pic:blipFill rotWithShape="1">
                    <a:blip r:embed="rId13" cstate="print">
                      <a:extLst>
                        <a:ext uri="{28A0092B-C50C-407E-A947-70E740481C1C}">
                          <a14:useLocalDpi xmlns:a14="http://schemas.microsoft.com/office/drawing/2010/main" val="0"/>
                        </a:ext>
                      </a:extLst>
                    </a:blip>
                    <a:srcRect l="8159" t="28268" r="7564" b="25869"/>
                    <a:stretch/>
                  </pic:blipFill>
                  <pic:spPr bwMode="auto">
                    <a:xfrm>
                      <a:off x="0" y="0"/>
                      <a:ext cx="5610217" cy="1800000"/>
                    </a:xfrm>
                    <a:prstGeom prst="rect">
                      <a:avLst/>
                    </a:prstGeom>
                    <a:ln>
                      <a:noFill/>
                    </a:ln>
                    <a:extLst>
                      <a:ext uri="{53640926-AAD7-44D8-BBD7-CCE9431645EC}">
                        <a14:shadowObscured xmlns:a14="http://schemas.microsoft.com/office/drawing/2010/main"/>
                      </a:ext>
                    </a:extLst>
                  </pic:spPr>
                </pic:pic>
              </a:graphicData>
            </a:graphic>
          </wp:inline>
        </w:drawing>
      </w:r>
    </w:p>
    <w:p w:rsidR="00713DC9" w:rsidRDefault="00713DC9" w:rsidP="002C79E9">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kern w:val="0"/>
          <w:sz w:val="20"/>
          <w:szCs w:val="20"/>
        </w:rPr>
        <w:t>Fig</w:t>
      </w:r>
      <w:r w:rsidR="00441539">
        <w:rPr>
          <w:rFonts w:ascii="Times New Roman" w:hAnsi="Times New Roman" w:cs="Times New Roman"/>
          <w:kern w:val="0"/>
          <w:sz w:val="20"/>
          <w:szCs w:val="20"/>
        </w:rPr>
        <w:t>ure</w:t>
      </w:r>
      <w:r>
        <w:rPr>
          <w:rFonts w:ascii="Times New Roman" w:hAnsi="Times New Roman" w:cs="Times New Roman"/>
          <w:kern w:val="0"/>
          <w:sz w:val="20"/>
          <w:szCs w:val="20"/>
        </w:rPr>
        <w:t xml:space="preserve"> 6</w:t>
      </w:r>
      <w:r w:rsidR="00441539">
        <w:rPr>
          <w:rFonts w:ascii="Times New Roman" w:hAnsi="Times New Roman" w:cs="Times New Roman"/>
          <w:kern w:val="0"/>
          <w:sz w:val="20"/>
          <w:szCs w:val="20"/>
        </w:rPr>
        <w:t>.</w:t>
      </w:r>
      <w:r>
        <w:rPr>
          <w:rFonts w:ascii="Times New Roman" w:hAnsi="Times New Roman" w:cs="Times New Roman"/>
          <w:kern w:val="0"/>
          <w:sz w:val="20"/>
          <w:szCs w:val="20"/>
        </w:rPr>
        <w:t xml:space="preserve"> Plots of the models fit with the measurements under different noise level.</w:t>
      </w:r>
    </w:p>
    <w:p w:rsidR="00713DC9" w:rsidRDefault="00713DC9" w:rsidP="002C79E9">
      <w:pPr>
        <w:autoSpaceDE w:val="0"/>
        <w:autoSpaceDN w:val="0"/>
        <w:adjustRightInd w:val="0"/>
        <w:ind w:left="360"/>
        <w:jc w:val="center"/>
        <w:rPr>
          <w:rFonts w:ascii="Times New Roman" w:hAnsi="Times New Roman" w:cs="Times New Roman"/>
          <w:kern w:val="0"/>
          <w:sz w:val="20"/>
          <w:szCs w:val="20"/>
        </w:rPr>
      </w:pPr>
    </w:p>
    <w:tbl>
      <w:tblPr>
        <w:tblStyle w:val="a7"/>
        <w:tblW w:w="0" w:type="auto"/>
        <w:jc w:val="center"/>
        <w:tblLook w:val="04A0" w:firstRow="1" w:lastRow="0" w:firstColumn="1" w:lastColumn="0" w:noHBand="0" w:noVBand="1"/>
      </w:tblPr>
      <w:tblGrid>
        <w:gridCol w:w="1654"/>
        <w:gridCol w:w="1654"/>
        <w:gridCol w:w="1654"/>
        <w:gridCol w:w="1654"/>
      </w:tblGrid>
      <w:tr w:rsidR="00441539" w:rsidRPr="00441539" w:rsidTr="00441539">
        <w:trPr>
          <w:jc w:val="center"/>
        </w:trPr>
        <w:tc>
          <w:tcPr>
            <w:tcW w:w="1654" w:type="dxa"/>
          </w:tcPr>
          <w:p w:rsidR="00441539" w:rsidRPr="00441539" w:rsidRDefault="00441539" w:rsidP="002C79E9">
            <w:pPr>
              <w:autoSpaceDE w:val="0"/>
              <w:autoSpaceDN w:val="0"/>
              <w:adjustRightInd w:val="0"/>
              <w:jc w:val="center"/>
              <w:rPr>
                <w:rFonts w:ascii="Times New Roman" w:hAnsi="Times New Roman" w:cs="Times New Roman"/>
                <w:kern w:val="0"/>
                <w:sz w:val="20"/>
                <w:szCs w:val="20"/>
              </w:rPr>
            </w:pPr>
          </w:p>
        </w:tc>
        <w:tc>
          <w:tcPr>
            <w:tcW w:w="4962" w:type="dxa"/>
            <w:gridSpan w:val="3"/>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Error</w:t>
            </w:r>
          </w:p>
        </w:tc>
      </w:tr>
      <w:tr w:rsidR="00441539" w:rsidRPr="00441539" w:rsidTr="00BD7E17">
        <w:trPr>
          <w:jc w:val="center"/>
        </w:trPr>
        <w:tc>
          <w:tcPr>
            <w:tcW w:w="1654" w:type="dxa"/>
          </w:tcPr>
          <w:p w:rsidR="00441539" w:rsidRPr="00441539" w:rsidRDefault="00441539" w:rsidP="002C79E9">
            <w:pPr>
              <w:autoSpaceDE w:val="0"/>
              <w:autoSpaceDN w:val="0"/>
              <w:adjustRightInd w:val="0"/>
              <w:jc w:val="center"/>
              <w:rPr>
                <w:rFonts w:ascii="Times New Roman" w:hAnsi="Times New Roman" w:cs="Times New Roman"/>
                <w:kern w:val="0"/>
                <w:sz w:val="20"/>
                <w:szCs w:val="20"/>
              </w:rPr>
            </w:pPr>
          </w:p>
        </w:tc>
        <w:tc>
          <w:tcPr>
            <w:tcW w:w="1654" w:type="dxa"/>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k1</w:t>
            </w:r>
          </w:p>
        </w:tc>
        <w:tc>
          <w:tcPr>
            <w:tcW w:w="1654" w:type="dxa"/>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k2</w:t>
            </w:r>
          </w:p>
        </w:tc>
        <w:tc>
          <w:tcPr>
            <w:tcW w:w="1654" w:type="dxa"/>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k3</w:t>
            </w:r>
          </w:p>
        </w:tc>
      </w:tr>
      <w:tr w:rsidR="00441539" w:rsidRPr="00441539" w:rsidTr="00441539">
        <w:trPr>
          <w:jc w:val="center"/>
        </w:trPr>
        <w:tc>
          <w:tcPr>
            <w:tcW w:w="1654" w:type="dxa"/>
          </w:tcPr>
          <w:p w:rsidR="00441539" w:rsidRPr="00441539" w:rsidRDefault="00441539" w:rsidP="0044153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No noise</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w:t>
            </w:r>
            <w:r>
              <w:rPr>
                <w:rFonts w:ascii="Times New Roman" w:hAnsi="Times New Roman" w:cs="Times New Roman"/>
              </w:rPr>
              <w:t>0</w:t>
            </w:r>
            <w:r w:rsidRPr="00441539">
              <w:rPr>
                <w:rFonts w:ascii="Times New Roman" w:hAnsi="Times New Roman" w:cs="Times New Roman"/>
              </w:rPr>
              <w:t>.003</w:t>
            </w:r>
            <w:r>
              <w:rPr>
                <w:rFonts w:ascii="Times New Roman" w:hAnsi="Times New Roman" w:cs="Times New Roman"/>
              </w:rPr>
              <w:t>5</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0.00056</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0.002</w:t>
            </w:r>
            <w:r>
              <w:rPr>
                <w:rFonts w:ascii="Times New Roman" w:hAnsi="Times New Roman" w:cs="Times New Roman"/>
              </w:rPr>
              <w:t>9</w:t>
            </w:r>
          </w:p>
        </w:tc>
      </w:tr>
      <w:tr w:rsidR="00441539" w:rsidRPr="00441539" w:rsidTr="00441539">
        <w:trPr>
          <w:jc w:val="center"/>
        </w:trPr>
        <w:tc>
          <w:tcPr>
            <w:tcW w:w="1654" w:type="dxa"/>
          </w:tcPr>
          <w:p w:rsidR="00441539" w:rsidRPr="00441539" w:rsidRDefault="00441539" w:rsidP="0044153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Medium</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0.04</w:t>
            </w:r>
            <w:r>
              <w:rPr>
                <w:rFonts w:ascii="Times New Roman" w:hAnsi="Times New Roman" w:cs="Times New Roman"/>
              </w:rPr>
              <w:t>5</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0.0410</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-0.0060</w:t>
            </w:r>
          </w:p>
        </w:tc>
      </w:tr>
      <w:tr w:rsidR="00441539" w:rsidRPr="00441539" w:rsidTr="00441539">
        <w:trPr>
          <w:jc w:val="center"/>
        </w:trPr>
        <w:tc>
          <w:tcPr>
            <w:tcW w:w="1654" w:type="dxa"/>
          </w:tcPr>
          <w:p w:rsidR="00441539" w:rsidRPr="00441539" w:rsidRDefault="00441539" w:rsidP="0044153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High</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-0.0252</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0.177</w:t>
            </w:r>
            <w:r>
              <w:rPr>
                <w:rFonts w:ascii="Times New Roman" w:hAnsi="Times New Roman" w:cs="Times New Roman"/>
              </w:rPr>
              <w:t>7</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0.221</w:t>
            </w:r>
            <w:r>
              <w:rPr>
                <w:rFonts w:ascii="Times New Roman" w:hAnsi="Times New Roman" w:cs="Times New Roman"/>
              </w:rPr>
              <w:t>5</w:t>
            </w:r>
          </w:p>
        </w:tc>
      </w:tr>
    </w:tbl>
    <w:p w:rsidR="00713DC9" w:rsidRDefault="00441539" w:rsidP="002C79E9">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able 1. The error of each parameter</w:t>
      </w:r>
      <w:r w:rsidR="00766DA5">
        <w:rPr>
          <w:rFonts w:ascii="Times New Roman" w:hAnsi="Times New Roman" w:cs="Times New Roman"/>
          <w:kern w:val="0"/>
          <w:sz w:val="20"/>
          <w:szCs w:val="20"/>
        </w:rPr>
        <w:t xml:space="preserve"> in DRO2</w:t>
      </w:r>
      <w:r>
        <w:rPr>
          <w:rFonts w:ascii="Times New Roman" w:hAnsi="Times New Roman" w:cs="Times New Roman"/>
          <w:kern w:val="0"/>
          <w:sz w:val="20"/>
          <w:szCs w:val="20"/>
        </w:rPr>
        <w:t>.</w:t>
      </w:r>
    </w:p>
    <w:p w:rsidR="00441539" w:rsidRDefault="00441539" w:rsidP="00441539">
      <w:pPr>
        <w:autoSpaceDE w:val="0"/>
        <w:autoSpaceDN w:val="0"/>
        <w:adjustRightInd w:val="0"/>
        <w:ind w:left="360"/>
        <w:rPr>
          <w:rFonts w:ascii="Times New Roman" w:hAnsi="Times New Roman" w:cs="Times New Roman"/>
          <w:kern w:val="0"/>
          <w:sz w:val="20"/>
          <w:szCs w:val="20"/>
        </w:rPr>
      </w:pPr>
    </w:p>
    <w:p w:rsidR="00441539" w:rsidRDefault="00441539" w:rsidP="00441539">
      <w:pPr>
        <w:pStyle w:val="a3"/>
        <w:autoSpaceDE w:val="0"/>
        <w:autoSpaceDN w:val="0"/>
        <w:adjustRightInd w:val="0"/>
        <w:ind w:left="720" w:firstLineChars="0" w:firstLine="0"/>
        <w:rPr>
          <w:rFonts w:ascii="Times New Roman" w:hAnsi="Times New Roman" w:cs="Times New Roman"/>
          <w:kern w:val="0"/>
          <w:sz w:val="20"/>
          <w:szCs w:val="20"/>
        </w:rPr>
      </w:pPr>
      <w:r w:rsidRPr="00441539">
        <w:rPr>
          <w:rFonts w:ascii="Times New Roman" w:hAnsi="Times New Roman" w:cs="Times New Roman" w:hint="eastAsia"/>
          <w:kern w:val="0"/>
          <w:sz w:val="20"/>
          <w:szCs w:val="20"/>
        </w:rPr>
        <w:t>S</w:t>
      </w:r>
      <w:r w:rsidRPr="00441539">
        <w:rPr>
          <w:rFonts w:ascii="Times New Roman" w:hAnsi="Times New Roman" w:cs="Times New Roman"/>
          <w:kern w:val="0"/>
          <w:sz w:val="20"/>
          <w:szCs w:val="20"/>
        </w:rPr>
        <w:t>NR</w:t>
      </w:r>
      <w:r>
        <w:rPr>
          <w:rFonts w:ascii="Times New Roman" w:hAnsi="Times New Roman" w:cs="Times New Roman"/>
          <w:kern w:val="0"/>
          <w:sz w:val="20"/>
          <w:szCs w:val="20"/>
        </w:rPr>
        <w:t xml:space="preserve"> will affect the precision when estimating the parameters k1 – k3. The higher SNR is, the larger the error will be.</w:t>
      </w:r>
    </w:p>
    <w:p w:rsidR="00441539" w:rsidRDefault="00441539" w:rsidP="00441539">
      <w:pPr>
        <w:autoSpaceDE w:val="0"/>
        <w:autoSpaceDN w:val="0"/>
        <w:adjustRightInd w:val="0"/>
        <w:rPr>
          <w:rFonts w:ascii="Times New Roman" w:hAnsi="Times New Roman" w:cs="Times New Roman"/>
          <w:kern w:val="0"/>
          <w:sz w:val="20"/>
          <w:szCs w:val="20"/>
        </w:rPr>
      </w:pPr>
    </w:p>
    <w:p w:rsidR="00441539" w:rsidRDefault="00441539" w:rsidP="007F3CF8">
      <w:pPr>
        <w:pStyle w:val="a3"/>
        <w:numPr>
          <w:ilvl w:val="0"/>
          <w:numId w:val="18"/>
        </w:numPr>
        <w:autoSpaceDE w:val="0"/>
        <w:autoSpaceDN w:val="0"/>
        <w:adjustRightInd w:val="0"/>
        <w:ind w:firstLineChars="0"/>
        <w:jc w:val="left"/>
        <w:rPr>
          <w:rFonts w:ascii="Times New Roman" w:hAnsi="Times New Roman" w:cs="Times New Roman"/>
          <w:kern w:val="0"/>
          <w:sz w:val="20"/>
          <w:szCs w:val="20"/>
        </w:rPr>
      </w:pPr>
      <w:r w:rsidRPr="00441539">
        <w:rPr>
          <w:rFonts w:ascii="Times New Roman" w:hAnsi="Times New Roman" w:cs="Times New Roman"/>
          <w:kern w:val="0"/>
          <w:sz w:val="20"/>
          <w:szCs w:val="20"/>
        </w:rPr>
        <w:t>DRO3 consist of 1 set of concentration time courses (DRO3</w:t>
      </w:r>
      <w:proofErr w:type="gramStart"/>
      <w:r w:rsidRPr="00441539">
        <w:rPr>
          <w:rFonts w:ascii="Times New Roman" w:hAnsi="Times New Roman" w:cs="Times New Roman"/>
          <w:kern w:val="0"/>
          <w:sz w:val="20"/>
          <w:szCs w:val="20"/>
        </w:rPr>
        <w:t>(:,</w:t>
      </w:r>
      <w:proofErr w:type="gramEnd"/>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1) = [C</w:t>
      </w:r>
      <w:r w:rsidRPr="00441539">
        <w:rPr>
          <w:rFonts w:ascii="Times New Roman" w:hAnsi="Times New Roman" w:cs="Times New Roman"/>
          <w:kern w:val="0"/>
          <w:sz w:val="13"/>
          <w:szCs w:val="13"/>
        </w:rPr>
        <w:t>T</w:t>
      </w:r>
      <w:r w:rsidRPr="00441539">
        <w:rPr>
          <w:rFonts w:ascii="Times New Roman" w:hAnsi="Times New Roman" w:cs="Times New Roman"/>
          <w:kern w:val="0"/>
          <w:sz w:val="20"/>
          <w:szCs w:val="20"/>
        </w:rPr>
        <w:t>] time course, DRO3(:,</w:t>
      </w:r>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2) = [C</w:t>
      </w:r>
      <w:r w:rsidR="00766DA5">
        <w:rPr>
          <w:rFonts w:ascii="Times New Roman" w:hAnsi="Times New Roman" w:cs="Times New Roman"/>
          <w:kern w:val="0"/>
          <w:sz w:val="13"/>
          <w:szCs w:val="13"/>
        </w:rPr>
        <w:t>P</w:t>
      </w:r>
      <w:r w:rsidRPr="00441539">
        <w:rPr>
          <w:rFonts w:ascii="Times New Roman" w:hAnsi="Times New Roman" w:cs="Times New Roman"/>
          <w:kern w:val="0"/>
          <w:sz w:val="20"/>
          <w:szCs w:val="20"/>
        </w:rPr>
        <w:t>] time</w:t>
      </w:r>
      <w:r w:rsidRPr="00441539">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course). Sample DRO3 using the following commands:</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sidRPr="00441539">
        <w:rPr>
          <w:rFonts w:ascii="Times New Roman" w:hAnsi="Times New Roman" w:cs="Times New Roman"/>
          <w:kern w:val="0"/>
          <w:sz w:val="20"/>
          <w:szCs w:val="20"/>
        </w:rPr>
        <w:t>DRO3_high_tr = DRO3</w:t>
      </w:r>
      <w:proofErr w:type="gramStart"/>
      <w:r w:rsidRPr="00441539">
        <w:rPr>
          <w:rFonts w:ascii="Times New Roman" w:hAnsi="Times New Roman" w:cs="Times New Roman"/>
          <w:kern w:val="0"/>
          <w:sz w:val="20"/>
          <w:szCs w:val="20"/>
        </w:rPr>
        <w:t>(:,</w:t>
      </w:r>
      <w:proofErr w:type="gramEnd"/>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DRO3_medium_tr = DRO3(</w:t>
      </w:r>
      <w:proofErr w:type="gramStart"/>
      <w:r>
        <w:rPr>
          <w:rFonts w:ascii="Times New Roman" w:hAnsi="Times New Roman" w:cs="Times New Roman"/>
          <w:kern w:val="0"/>
          <w:sz w:val="20"/>
          <w:szCs w:val="20"/>
        </w:rPr>
        <w:t>1</w:t>
      </w:r>
      <w:r>
        <w:rPr>
          <w:rFonts w:ascii="Times New Roman" w:hAnsi="Times New Roman" w:cs="Times New Roman"/>
          <w:kern w:val="0"/>
          <w:sz w:val="20"/>
          <w:szCs w:val="20"/>
        </w:rPr>
        <w:t xml:space="preserve"> </w:t>
      </w:r>
      <w:r>
        <w:rPr>
          <w:rFonts w:ascii="Times New Roman" w:hAnsi="Times New Roman" w:cs="Times New Roman"/>
          <w:kern w:val="0"/>
          <w:sz w:val="20"/>
          <w:szCs w:val="20"/>
        </w:rPr>
        <w:t>:</w:t>
      </w:r>
      <w:proofErr w:type="gramEnd"/>
      <w:r>
        <w:rPr>
          <w:rFonts w:ascii="Times New Roman" w:hAnsi="Times New Roman" w:cs="Times New Roman"/>
          <w:kern w:val="0"/>
          <w:sz w:val="20"/>
          <w:szCs w:val="20"/>
        </w:rPr>
        <w:t xml:space="preserve"> </w:t>
      </w:r>
      <w:r>
        <w:rPr>
          <w:rFonts w:ascii="Times New Roman" w:hAnsi="Times New Roman" w:cs="Times New Roman"/>
          <w:kern w:val="0"/>
          <w:sz w:val="20"/>
          <w:szCs w:val="20"/>
        </w:rPr>
        <w:t>10</w:t>
      </w:r>
      <w:r>
        <w:rPr>
          <w:rFonts w:ascii="Times New Roman" w:hAnsi="Times New Roman" w:cs="Times New Roman"/>
          <w:kern w:val="0"/>
          <w:sz w:val="20"/>
          <w:szCs w:val="20"/>
        </w:rPr>
        <w:t xml:space="preserve"> </w:t>
      </w:r>
      <w:r>
        <w:rPr>
          <w:rFonts w:ascii="Times New Roman" w:hAnsi="Times New Roman" w:cs="Times New Roman"/>
          <w:kern w:val="0"/>
          <w:sz w:val="20"/>
          <w:szCs w:val="20"/>
        </w:rPr>
        <w:t>:</w:t>
      </w:r>
      <w:r>
        <w:rPr>
          <w:rFonts w:ascii="Times New Roman" w:hAnsi="Times New Roman" w:cs="Times New Roman"/>
          <w:kern w:val="0"/>
          <w:sz w:val="20"/>
          <w:szCs w:val="20"/>
        </w:rPr>
        <w:t xml:space="preserve"> </w:t>
      </w:r>
      <w:r>
        <w:rPr>
          <w:rFonts w:ascii="Times New Roman" w:hAnsi="Times New Roman" w:cs="Times New Roman"/>
          <w:kern w:val="0"/>
          <w:sz w:val="20"/>
          <w:szCs w:val="20"/>
        </w:rPr>
        <w:t>end,</w:t>
      </w:r>
      <w:r>
        <w:rPr>
          <w:rFonts w:ascii="Times New Roman" w:hAnsi="Times New Roman" w:cs="Times New Roman"/>
          <w:kern w:val="0"/>
          <w:sz w:val="20"/>
          <w:szCs w:val="20"/>
        </w:rPr>
        <w:t xml:space="preserve"> </w:t>
      </w:r>
      <w:r>
        <w:rPr>
          <w:rFonts w:ascii="Times New Roman" w:hAnsi="Times New Roman" w:cs="Times New Roman"/>
          <w:kern w:val="0"/>
          <w:sz w:val="20"/>
          <w:szCs w:val="20"/>
        </w:rPr>
        <w:t>:);</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DRO3_low_tr = DRO3(</w:t>
      </w:r>
      <w:proofErr w:type="gramStart"/>
      <w:r>
        <w:rPr>
          <w:rFonts w:ascii="Times New Roman" w:hAnsi="Times New Roman" w:cs="Times New Roman"/>
          <w:kern w:val="0"/>
          <w:sz w:val="20"/>
          <w:szCs w:val="20"/>
        </w:rPr>
        <w:t>1</w:t>
      </w:r>
      <w:r>
        <w:rPr>
          <w:rFonts w:ascii="Times New Roman" w:hAnsi="Times New Roman" w:cs="Times New Roman"/>
          <w:kern w:val="0"/>
          <w:sz w:val="20"/>
          <w:szCs w:val="20"/>
        </w:rPr>
        <w:t xml:space="preserve"> </w:t>
      </w:r>
      <w:r>
        <w:rPr>
          <w:rFonts w:ascii="Times New Roman" w:hAnsi="Times New Roman" w:cs="Times New Roman"/>
          <w:kern w:val="0"/>
          <w:sz w:val="20"/>
          <w:szCs w:val="20"/>
        </w:rPr>
        <w:t>:</w:t>
      </w:r>
      <w:proofErr w:type="gramEnd"/>
      <w:r>
        <w:rPr>
          <w:rFonts w:ascii="Times New Roman" w:hAnsi="Times New Roman" w:cs="Times New Roman"/>
          <w:kern w:val="0"/>
          <w:sz w:val="20"/>
          <w:szCs w:val="20"/>
        </w:rPr>
        <w:t xml:space="preserve"> </w:t>
      </w:r>
      <w:r>
        <w:rPr>
          <w:rFonts w:ascii="Times New Roman" w:hAnsi="Times New Roman" w:cs="Times New Roman"/>
          <w:kern w:val="0"/>
          <w:sz w:val="20"/>
          <w:szCs w:val="20"/>
        </w:rPr>
        <w:t>40</w:t>
      </w:r>
      <w:r>
        <w:rPr>
          <w:rFonts w:ascii="Times New Roman" w:hAnsi="Times New Roman" w:cs="Times New Roman"/>
          <w:kern w:val="0"/>
          <w:sz w:val="20"/>
          <w:szCs w:val="20"/>
        </w:rPr>
        <w:t xml:space="preserve"> </w:t>
      </w:r>
      <w:r>
        <w:rPr>
          <w:rFonts w:ascii="Times New Roman" w:hAnsi="Times New Roman" w:cs="Times New Roman"/>
          <w:kern w:val="0"/>
          <w:sz w:val="20"/>
          <w:szCs w:val="20"/>
        </w:rPr>
        <w:t>:</w:t>
      </w:r>
      <w:r>
        <w:rPr>
          <w:rFonts w:ascii="Times New Roman" w:hAnsi="Times New Roman" w:cs="Times New Roman"/>
          <w:kern w:val="0"/>
          <w:sz w:val="20"/>
          <w:szCs w:val="20"/>
        </w:rPr>
        <w:t xml:space="preserve"> </w:t>
      </w:r>
      <w:r>
        <w:rPr>
          <w:rFonts w:ascii="Times New Roman" w:hAnsi="Times New Roman" w:cs="Times New Roman"/>
          <w:kern w:val="0"/>
          <w:sz w:val="20"/>
          <w:szCs w:val="20"/>
        </w:rPr>
        <w:t>end,</w:t>
      </w:r>
      <w:r>
        <w:rPr>
          <w:rFonts w:ascii="Times New Roman" w:hAnsi="Times New Roman" w:cs="Times New Roman"/>
          <w:kern w:val="0"/>
          <w:sz w:val="20"/>
          <w:szCs w:val="20"/>
        </w:rPr>
        <w:t xml:space="preserve"> </w:t>
      </w:r>
      <w:r>
        <w:rPr>
          <w:rFonts w:ascii="Times New Roman" w:hAnsi="Times New Roman" w:cs="Times New Roman"/>
          <w:kern w:val="0"/>
          <w:sz w:val="20"/>
          <w:szCs w:val="20"/>
        </w:rPr>
        <w:t>:);</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E</w:t>
      </w:r>
      <w:r>
        <w:rPr>
          <w:rFonts w:ascii="Times New Roman" w:hAnsi="Times New Roman" w:cs="Times New Roman"/>
          <w:kern w:val="0"/>
          <w:sz w:val="20"/>
          <w:szCs w:val="20"/>
        </w:rPr>
        <w:t>xtend the code from class to fit for k</w:t>
      </w:r>
      <w:r>
        <w:rPr>
          <w:rFonts w:ascii="Times New Roman" w:hAnsi="Times New Roman" w:cs="Times New Roman"/>
          <w:kern w:val="0"/>
          <w:sz w:val="13"/>
          <w:szCs w:val="13"/>
        </w:rPr>
        <w:t>1</w:t>
      </w:r>
      <w:r>
        <w:rPr>
          <w:rFonts w:ascii="Times New Roman" w:hAnsi="Times New Roman" w:cs="Times New Roman"/>
          <w:kern w:val="0"/>
          <w:sz w:val="20"/>
          <w:szCs w:val="20"/>
        </w:rPr>
        <w:t>, k</w:t>
      </w:r>
      <w:r>
        <w:rPr>
          <w:rFonts w:ascii="Times New Roman" w:hAnsi="Times New Roman" w:cs="Times New Roman"/>
          <w:kern w:val="0"/>
          <w:sz w:val="13"/>
          <w:szCs w:val="13"/>
        </w:rPr>
        <w:t>2</w:t>
      </w:r>
      <w:r>
        <w:rPr>
          <w:rFonts w:ascii="Times New Roman" w:hAnsi="Times New Roman" w:cs="Times New Roman"/>
          <w:kern w:val="0"/>
          <w:sz w:val="20"/>
          <w:szCs w:val="20"/>
        </w:rPr>
        <w:t>, and k</w:t>
      </w:r>
      <w:r>
        <w:rPr>
          <w:rFonts w:ascii="Times New Roman" w:hAnsi="Times New Roman" w:cs="Times New Roman"/>
          <w:kern w:val="0"/>
          <w:sz w:val="13"/>
          <w:szCs w:val="13"/>
        </w:rPr>
        <w:t>3</w:t>
      </w:r>
      <w:r>
        <w:rPr>
          <w:rFonts w:ascii="Times New Roman" w:hAnsi="Times New Roman" w:cs="Times New Roman"/>
          <w:kern w:val="0"/>
          <w:sz w:val="20"/>
          <w:szCs w:val="20"/>
        </w:rPr>
        <w:t>. How does temporal resolution effect our ability to</w:t>
      </w:r>
      <w:r>
        <w:rPr>
          <w:rFonts w:ascii="Times New Roman" w:hAnsi="Times New Roman" w:cs="Times New Roman"/>
          <w:kern w:val="0"/>
          <w:sz w:val="20"/>
          <w:szCs w:val="20"/>
        </w:rPr>
        <w:t xml:space="preserve"> </w:t>
      </w:r>
      <w:r>
        <w:rPr>
          <w:rFonts w:ascii="Times New Roman" w:hAnsi="Times New Roman" w:cs="Times New Roman"/>
          <w:kern w:val="0"/>
          <w:sz w:val="20"/>
          <w:szCs w:val="20"/>
        </w:rPr>
        <w:t>estimate model parameters? Calculate the percent error between the estimated and true parameters for</w:t>
      </w:r>
      <w:r>
        <w:rPr>
          <w:rFonts w:ascii="Times New Roman" w:hAnsi="Times New Roman" w:cs="Times New Roman"/>
          <w:kern w:val="0"/>
          <w:sz w:val="20"/>
          <w:szCs w:val="20"/>
        </w:rPr>
        <w:t xml:space="preserve"> </w:t>
      </w:r>
      <w:r>
        <w:rPr>
          <w:rFonts w:ascii="Times New Roman" w:hAnsi="Times New Roman" w:cs="Times New Roman"/>
          <w:kern w:val="0"/>
          <w:sz w:val="20"/>
          <w:szCs w:val="20"/>
        </w:rPr>
        <w:t>each SNR scenario (Assume k</w:t>
      </w:r>
      <w:r>
        <w:rPr>
          <w:rFonts w:ascii="Times New Roman" w:hAnsi="Times New Roman" w:cs="Times New Roman"/>
          <w:kern w:val="0"/>
          <w:sz w:val="13"/>
          <w:szCs w:val="13"/>
        </w:rPr>
        <w:t xml:space="preserve">1 </w:t>
      </w:r>
      <w:r>
        <w:rPr>
          <w:rFonts w:ascii="Times New Roman" w:hAnsi="Times New Roman" w:cs="Times New Roman"/>
          <w:kern w:val="0"/>
          <w:sz w:val="20"/>
          <w:szCs w:val="20"/>
        </w:rPr>
        <w:t>= .8, k</w:t>
      </w:r>
      <w:r>
        <w:rPr>
          <w:rFonts w:ascii="Times New Roman" w:hAnsi="Times New Roman" w:cs="Times New Roman"/>
          <w:kern w:val="0"/>
          <w:sz w:val="13"/>
          <w:szCs w:val="13"/>
        </w:rPr>
        <w:t xml:space="preserve">2 </w:t>
      </w:r>
      <w:r>
        <w:rPr>
          <w:rFonts w:ascii="Times New Roman" w:hAnsi="Times New Roman" w:cs="Times New Roman"/>
          <w:kern w:val="0"/>
          <w:sz w:val="20"/>
          <w:szCs w:val="20"/>
        </w:rPr>
        <w:t>= .2, and k</w:t>
      </w:r>
      <w:r>
        <w:rPr>
          <w:rFonts w:ascii="Times New Roman" w:hAnsi="Times New Roman" w:cs="Times New Roman"/>
          <w:kern w:val="0"/>
          <w:sz w:val="13"/>
          <w:szCs w:val="13"/>
        </w:rPr>
        <w:t xml:space="preserve">3 </w:t>
      </w:r>
      <w:r>
        <w:rPr>
          <w:rFonts w:ascii="Times New Roman" w:hAnsi="Times New Roman" w:cs="Times New Roman"/>
          <w:kern w:val="0"/>
          <w:sz w:val="20"/>
          <w:szCs w:val="20"/>
        </w:rPr>
        <w:t>= 0.1). Provide 3 plots of the model fit (use lines)</w:t>
      </w:r>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plotted with the measurement (use dots).</w:t>
      </w:r>
    </w:p>
    <w:p w:rsidR="00766DA5" w:rsidRDefault="00C84001" w:rsidP="00C84001">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noProof/>
          <w:kern w:val="0"/>
          <w:sz w:val="20"/>
          <w:szCs w:val="20"/>
        </w:rPr>
        <w:lastRenderedPageBreak/>
        <w:drawing>
          <wp:inline distT="0" distB="0" distL="0" distR="0">
            <wp:extent cx="3600000" cy="27000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7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r>
        <w:rPr>
          <w:rFonts w:ascii="Times New Roman" w:hAnsi="Times New Roman" w:cs="Times New Roman"/>
          <w:noProof/>
          <w:kern w:val="0"/>
          <w:sz w:val="20"/>
          <w:szCs w:val="20"/>
        </w:rPr>
        <w:drawing>
          <wp:inline distT="0" distB="0" distL="0" distR="0">
            <wp:extent cx="3600000" cy="2700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r>
        <w:rPr>
          <w:rFonts w:ascii="Times New Roman" w:hAnsi="Times New Roman" w:cs="Times New Roman"/>
          <w:noProof/>
          <w:kern w:val="0"/>
          <w:sz w:val="20"/>
          <w:szCs w:val="20"/>
        </w:rPr>
        <w:lastRenderedPageBreak/>
        <w:drawing>
          <wp:inline distT="0" distB="0" distL="0" distR="0">
            <wp:extent cx="3600000" cy="270000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C84001" w:rsidRDefault="00C84001" w:rsidP="00C84001">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7. </w:t>
      </w:r>
      <w:r>
        <w:rPr>
          <w:rFonts w:ascii="Times New Roman" w:hAnsi="Times New Roman" w:cs="Times New Roman"/>
          <w:kern w:val="0"/>
          <w:sz w:val="20"/>
          <w:szCs w:val="20"/>
        </w:rPr>
        <w:t xml:space="preserve">Plots of the models fit with the measurements under different </w:t>
      </w:r>
      <w:r>
        <w:rPr>
          <w:rFonts w:ascii="Times New Roman" w:hAnsi="Times New Roman" w:cs="Times New Roman"/>
          <w:kern w:val="0"/>
          <w:sz w:val="20"/>
          <w:szCs w:val="20"/>
        </w:rPr>
        <w:t>temporal resolution</w:t>
      </w:r>
      <w:r>
        <w:rPr>
          <w:rFonts w:ascii="Times New Roman" w:hAnsi="Times New Roman" w:cs="Times New Roman"/>
          <w:kern w:val="0"/>
          <w:sz w:val="20"/>
          <w:szCs w:val="20"/>
        </w:rPr>
        <w:t>.</w:t>
      </w:r>
    </w:p>
    <w:p w:rsidR="00C84001" w:rsidRDefault="00C84001" w:rsidP="00C84001">
      <w:pPr>
        <w:pStyle w:val="a3"/>
        <w:autoSpaceDE w:val="0"/>
        <w:autoSpaceDN w:val="0"/>
        <w:adjustRightInd w:val="0"/>
        <w:ind w:left="720" w:firstLineChars="0" w:firstLine="0"/>
        <w:jc w:val="center"/>
        <w:rPr>
          <w:rFonts w:ascii="Times New Roman" w:hAnsi="Times New Roman" w:cs="Times New Roman" w:hint="eastAsia"/>
          <w:kern w:val="0"/>
          <w:sz w:val="20"/>
          <w:szCs w:val="20"/>
        </w:rPr>
      </w:pPr>
    </w:p>
    <w:tbl>
      <w:tblPr>
        <w:tblStyle w:val="a7"/>
        <w:tblW w:w="0" w:type="auto"/>
        <w:jc w:val="center"/>
        <w:tblLook w:val="04A0" w:firstRow="1" w:lastRow="0" w:firstColumn="1" w:lastColumn="0" w:noHBand="0" w:noVBand="1"/>
      </w:tblPr>
      <w:tblGrid>
        <w:gridCol w:w="1654"/>
        <w:gridCol w:w="1654"/>
        <w:gridCol w:w="1654"/>
        <w:gridCol w:w="1654"/>
      </w:tblGrid>
      <w:tr w:rsidR="00766DA5" w:rsidRPr="00441539" w:rsidTr="00352C11">
        <w:trPr>
          <w:jc w:val="center"/>
        </w:trPr>
        <w:tc>
          <w:tcPr>
            <w:tcW w:w="1654" w:type="dxa"/>
          </w:tcPr>
          <w:p w:rsidR="00766DA5" w:rsidRPr="00441539" w:rsidRDefault="00766DA5" w:rsidP="00352C11">
            <w:pPr>
              <w:autoSpaceDE w:val="0"/>
              <w:autoSpaceDN w:val="0"/>
              <w:adjustRightInd w:val="0"/>
              <w:jc w:val="center"/>
              <w:rPr>
                <w:rFonts w:ascii="Times New Roman" w:hAnsi="Times New Roman" w:cs="Times New Roman"/>
                <w:kern w:val="0"/>
                <w:sz w:val="20"/>
                <w:szCs w:val="20"/>
              </w:rPr>
            </w:pPr>
          </w:p>
        </w:tc>
        <w:tc>
          <w:tcPr>
            <w:tcW w:w="4962" w:type="dxa"/>
            <w:gridSpan w:val="3"/>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Error</w:t>
            </w:r>
          </w:p>
        </w:tc>
      </w:tr>
      <w:tr w:rsidR="00766DA5" w:rsidRPr="00441539" w:rsidTr="00352C11">
        <w:trPr>
          <w:jc w:val="center"/>
        </w:trPr>
        <w:tc>
          <w:tcPr>
            <w:tcW w:w="1654" w:type="dxa"/>
          </w:tcPr>
          <w:p w:rsidR="00766DA5" w:rsidRPr="00441539" w:rsidRDefault="00766DA5" w:rsidP="00352C11">
            <w:pPr>
              <w:autoSpaceDE w:val="0"/>
              <w:autoSpaceDN w:val="0"/>
              <w:adjustRightInd w:val="0"/>
              <w:jc w:val="center"/>
              <w:rPr>
                <w:rFonts w:ascii="Times New Roman" w:hAnsi="Times New Roman" w:cs="Times New Roman"/>
                <w:kern w:val="0"/>
                <w:sz w:val="20"/>
                <w:szCs w:val="20"/>
              </w:rPr>
            </w:pPr>
          </w:p>
        </w:tc>
        <w:tc>
          <w:tcPr>
            <w:tcW w:w="1654" w:type="dxa"/>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k1</w:t>
            </w:r>
          </w:p>
        </w:tc>
        <w:tc>
          <w:tcPr>
            <w:tcW w:w="1654" w:type="dxa"/>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k2</w:t>
            </w:r>
          </w:p>
        </w:tc>
        <w:tc>
          <w:tcPr>
            <w:tcW w:w="1654" w:type="dxa"/>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k3</w:t>
            </w:r>
          </w:p>
        </w:tc>
      </w:tr>
      <w:tr w:rsidR="00C84001" w:rsidRPr="00441539" w:rsidTr="00352C11">
        <w:trPr>
          <w:jc w:val="center"/>
        </w:trPr>
        <w:tc>
          <w:tcPr>
            <w:tcW w:w="1654" w:type="dxa"/>
          </w:tcPr>
          <w:p w:rsidR="00C84001" w:rsidRPr="00441539" w:rsidRDefault="00C84001" w:rsidP="00C8400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High TR</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0.0060</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0.0123</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0.0042</w:t>
            </w:r>
          </w:p>
        </w:tc>
      </w:tr>
      <w:tr w:rsidR="00C84001" w:rsidRPr="00441539" w:rsidTr="00352C11">
        <w:trPr>
          <w:jc w:val="center"/>
        </w:trPr>
        <w:tc>
          <w:tcPr>
            <w:tcW w:w="1654" w:type="dxa"/>
          </w:tcPr>
          <w:p w:rsidR="00C84001" w:rsidRPr="00441539" w:rsidRDefault="00C84001" w:rsidP="00C84001">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Medium</w:t>
            </w:r>
            <w:r>
              <w:rPr>
                <w:rFonts w:ascii="Times New Roman" w:hAnsi="Times New Roman" w:cs="Times New Roman"/>
                <w:b/>
                <w:bCs/>
                <w:kern w:val="0"/>
                <w:sz w:val="20"/>
                <w:szCs w:val="20"/>
              </w:rPr>
              <w:t xml:space="preserve"> TR</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0.0228</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0.0543</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0.0289</w:t>
            </w:r>
          </w:p>
        </w:tc>
      </w:tr>
      <w:tr w:rsidR="00C84001" w:rsidRPr="00441539" w:rsidTr="00352C11">
        <w:trPr>
          <w:jc w:val="center"/>
        </w:trPr>
        <w:tc>
          <w:tcPr>
            <w:tcW w:w="1654" w:type="dxa"/>
          </w:tcPr>
          <w:p w:rsidR="00C84001" w:rsidRPr="00441539" w:rsidRDefault="00C84001" w:rsidP="00C8400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Low TR</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-0.3549</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-0.6292</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-0.1901</w:t>
            </w:r>
          </w:p>
        </w:tc>
      </w:tr>
    </w:tbl>
    <w:p w:rsidR="00766DA5" w:rsidRDefault="00766DA5" w:rsidP="00766DA5">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 xml:space="preserve">able </w:t>
      </w:r>
      <w:r>
        <w:rPr>
          <w:rFonts w:ascii="Times New Roman" w:hAnsi="Times New Roman" w:cs="Times New Roman"/>
          <w:kern w:val="0"/>
          <w:sz w:val="20"/>
          <w:szCs w:val="20"/>
        </w:rPr>
        <w:t>2</w:t>
      </w:r>
      <w:r>
        <w:rPr>
          <w:rFonts w:ascii="Times New Roman" w:hAnsi="Times New Roman" w:cs="Times New Roman"/>
          <w:kern w:val="0"/>
          <w:sz w:val="20"/>
          <w:szCs w:val="20"/>
        </w:rPr>
        <w:t>. The error of each parameter</w:t>
      </w:r>
      <w:r>
        <w:rPr>
          <w:rFonts w:ascii="Times New Roman" w:hAnsi="Times New Roman" w:cs="Times New Roman"/>
          <w:kern w:val="0"/>
          <w:sz w:val="20"/>
          <w:szCs w:val="20"/>
        </w:rPr>
        <w:t xml:space="preserve"> in DRO3</w:t>
      </w:r>
      <w:r>
        <w:rPr>
          <w:rFonts w:ascii="Times New Roman" w:hAnsi="Times New Roman" w:cs="Times New Roman"/>
          <w:kern w:val="0"/>
          <w:sz w:val="20"/>
          <w:szCs w:val="20"/>
        </w:rPr>
        <w:t>.</w:t>
      </w:r>
    </w:p>
    <w:p w:rsidR="00766DA5" w:rsidRDefault="00766DA5" w:rsidP="00C84001">
      <w:pPr>
        <w:pStyle w:val="a3"/>
        <w:autoSpaceDE w:val="0"/>
        <w:autoSpaceDN w:val="0"/>
        <w:adjustRightInd w:val="0"/>
        <w:ind w:left="720" w:firstLineChars="0" w:firstLine="0"/>
        <w:rPr>
          <w:rFonts w:ascii="Times New Roman" w:hAnsi="Times New Roman" w:cs="Times New Roman"/>
          <w:kern w:val="0"/>
          <w:sz w:val="20"/>
          <w:szCs w:val="20"/>
        </w:rPr>
      </w:pPr>
    </w:p>
    <w:p w:rsidR="00C84001" w:rsidRDefault="00C84001" w:rsidP="00C84001">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kern w:val="0"/>
          <w:sz w:val="20"/>
          <w:szCs w:val="20"/>
        </w:rPr>
        <w:t>Temporal resolution</w:t>
      </w:r>
      <w:r>
        <w:rPr>
          <w:rFonts w:ascii="Times New Roman" w:hAnsi="Times New Roman" w:cs="Times New Roman"/>
          <w:kern w:val="0"/>
          <w:sz w:val="20"/>
          <w:szCs w:val="20"/>
        </w:rPr>
        <w:t xml:space="preserve"> will affect the precision when estimating the parameters k1 – k3. The higher </w:t>
      </w:r>
      <w:r>
        <w:rPr>
          <w:rFonts w:ascii="Times New Roman" w:hAnsi="Times New Roman" w:cs="Times New Roman"/>
          <w:kern w:val="0"/>
          <w:sz w:val="20"/>
          <w:szCs w:val="20"/>
        </w:rPr>
        <w:t>the temporal resolution</w:t>
      </w:r>
      <w:r>
        <w:rPr>
          <w:rFonts w:ascii="Times New Roman" w:hAnsi="Times New Roman" w:cs="Times New Roman"/>
          <w:kern w:val="0"/>
          <w:sz w:val="20"/>
          <w:szCs w:val="20"/>
        </w:rPr>
        <w:t xml:space="preserve"> is, the </w:t>
      </w:r>
      <w:r>
        <w:rPr>
          <w:rFonts w:ascii="Times New Roman" w:hAnsi="Times New Roman" w:cs="Times New Roman"/>
          <w:kern w:val="0"/>
          <w:sz w:val="20"/>
          <w:szCs w:val="20"/>
        </w:rPr>
        <w:t>smaller</w:t>
      </w:r>
      <w:r>
        <w:rPr>
          <w:rFonts w:ascii="Times New Roman" w:hAnsi="Times New Roman" w:cs="Times New Roman"/>
          <w:kern w:val="0"/>
          <w:sz w:val="20"/>
          <w:szCs w:val="20"/>
        </w:rPr>
        <w:t xml:space="preserve"> the error will be.</w:t>
      </w:r>
      <w:bookmarkStart w:id="0" w:name="_GoBack"/>
      <w:bookmarkEnd w:id="0"/>
    </w:p>
    <w:p w:rsidR="00C84001" w:rsidRPr="00C84001" w:rsidRDefault="00C84001" w:rsidP="00C84001">
      <w:pPr>
        <w:pStyle w:val="a3"/>
        <w:autoSpaceDE w:val="0"/>
        <w:autoSpaceDN w:val="0"/>
        <w:adjustRightInd w:val="0"/>
        <w:ind w:left="720" w:firstLineChars="0" w:firstLine="0"/>
        <w:rPr>
          <w:rFonts w:ascii="Times New Roman" w:hAnsi="Times New Roman" w:cs="Times New Roman" w:hint="eastAsia"/>
          <w:kern w:val="0"/>
          <w:sz w:val="20"/>
          <w:szCs w:val="20"/>
        </w:rPr>
      </w:pPr>
    </w:p>
    <w:sectPr w:rsidR="00C84001" w:rsidRPr="00C84001"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CE5826"/>
    <w:multiLevelType w:val="hybridMultilevel"/>
    <w:tmpl w:val="90A82B16"/>
    <w:lvl w:ilvl="0" w:tplc="3078E1B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0"/>
  </w:num>
  <w:num w:numId="4">
    <w:abstractNumId w:val="14"/>
  </w:num>
  <w:num w:numId="5">
    <w:abstractNumId w:val="7"/>
  </w:num>
  <w:num w:numId="6">
    <w:abstractNumId w:val="8"/>
  </w:num>
  <w:num w:numId="7">
    <w:abstractNumId w:val="15"/>
  </w:num>
  <w:num w:numId="8">
    <w:abstractNumId w:val="16"/>
  </w:num>
  <w:num w:numId="9">
    <w:abstractNumId w:val="2"/>
  </w:num>
  <w:num w:numId="10">
    <w:abstractNumId w:val="17"/>
  </w:num>
  <w:num w:numId="11">
    <w:abstractNumId w:val="5"/>
  </w:num>
  <w:num w:numId="12">
    <w:abstractNumId w:val="1"/>
  </w:num>
  <w:num w:numId="13">
    <w:abstractNumId w:val="6"/>
  </w:num>
  <w:num w:numId="14">
    <w:abstractNumId w:val="9"/>
  </w:num>
  <w:num w:numId="15">
    <w:abstractNumId w:val="4"/>
  </w:num>
  <w:num w:numId="16">
    <w:abstractNumId w:val="10"/>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2C79E9"/>
    <w:rsid w:val="0038648C"/>
    <w:rsid w:val="003C78B5"/>
    <w:rsid w:val="00441539"/>
    <w:rsid w:val="004830D3"/>
    <w:rsid w:val="004A1393"/>
    <w:rsid w:val="00507F22"/>
    <w:rsid w:val="00513CA0"/>
    <w:rsid w:val="005E35F9"/>
    <w:rsid w:val="005F0378"/>
    <w:rsid w:val="00615E59"/>
    <w:rsid w:val="00641081"/>
    <w:rsid w:val="006A6893"/>
    <w:rsid w:val="00713DC9"/>
    <w:rsid w:val="00734A7F"/>
    <w:rsid w:val="00766DA5"/>
    <w:rsid w:val="00781E6E"/>
    <w:rsid w:val="007D0B13"/>
    <w:rsid w:val="007D760D"/>
    <w:rsid w:val="008E2380"/>
    <w:rsid w:val="009051AD"/>
    <w:rsid w:val="00924C9E"/>
    <w:rsid w:val="009316D4"/>
    <w:rsid w:val="00953157"/>
    <w:rsid w:val="00A23BFF"/>
    <w:rsid w:val="00AC57A0"/>
    <w:rsid w:val="00AF47D5"/>
    <w:rsid w:val="00B00096"/>
    <w:rsid w:val="00B2055A"/>
    <w:rsid w:val="00B456C8"/>
    <w:rsid w:val="00B76C83"/>
    <w:rsid w:val="00C84001"/>
    <w:rsid w:val="00C9137D"/>
    <w:rsid w:val="00CF635D"/>
    <w:rsid w:val="00D2018F"/>
    <w:rsid w:val="00D34AD6"/>
    <w:rsid w:val="00D73464"/>
    <w:rsid w:val="00DB6043"/>
    <w:rsid w:val="00DE0995"/>
    <w:rsid w:val="00DE52CD"/>
    <w:rsid w:val="00DF2FF0"/>
    <w:rsid w:val="00DF600C"/>
    <w:rsid w:val="00E74018"/>
    <w:rsid w:val="00E92BD2"/>
    <w:rsid w:val="00E9557F"/>
    <w:rsid w:val="00EF1C33"/>
    <w:rsid w:val="00F55CB6"/>
    <w:rsid w:val="00F76741"/>
    <w:rsid w:val="00F837AE"/>
    <w:rsid w:val="00F94138"/>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6396A"/>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41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semiHidden/>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 w:type="character" w:styleId="a6">
    <w:name w:val="Placeholder Text"/>
    <w:basedOn w:val="a0"/>
    <w:uiPriority w:val="99"/>
    <w:semiHidden/>
    <w:rsid w:val="00D2018F"/>
    <w:rPr>
      <w:color w:val="808080"/>
    </w:rPr>
  </w:style>
  <w:style w:type="table" w:styleId="a7">
    <w:name w:val="Table Grid"/>
    <w:basedOn w:val="a1"/>
    <w:uiPriority w:val="39"/>
    <w:rsid w:val="0071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yifuhhh/EE385J_Biomed_Image/blob/master/HW02/YifuHuang_yh9692_HW02_Q2.m" TargetMode="External"/><Relationship Id="rId11" Type="http://schemas.openxmlformats.org/officeDocument/2006/relationships/image" Target="media/image5.png"/><Relationship Id="rId5" Type="http://schemas.openxmlformats.org/officeDocument/2006/relationships/hyperlink" Target="https://github.com/yifuhhh/EE385J_Biomed_Image/blob/master/HW02/YifuHuang_yh9692_HW02_Q1.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5</cp:revision>
  <cp:lastPrinted>2019-09-21T04:48:00Z</cp:lastPrinted>
  <dcterms:created xsi:type="dcterms:W3CDTF">2019-10-16T01:44:00Z</dcterms:created>
  <dcterms:modified xsi:type="dcterms:W3CDTF">2019-10-17T01:11:00Z</dcterms:modified>
</cp:coreProperties>
</file>