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7F" w:rsidRPr="00EF1C33" w:rsidRDefault="00115A86" w:rsidP="00E9557F">
      <w:pPr>
        <w:jc w:val="center"/>
        <w:rPr>
          <w:rFonts w:ascii="Times New Roman" w:hAnsi="Times New Roman" w:cs="Times New Roman" w:hint="eastAsia"/>
          <w:b/>
          <w:bCs/>
          <w:sz w:val="28"/>
          <w:szCs w:val="36"/>
        </w:rPr>
      </w:pPr>
      <w:r w:rsidRPr="00EF1C33">
        <w:rPr>
          <w:rFonts w:ascii="Times New Roman" w:hAnsi="Times New Roman" w:cs="Times New Roman"/>
          <w:b/>
          <w:bCs/>
          <w:sz w:val="28"/>
          <w:szCs w:val="36"/>
        </w:rPr>
        <w:t>MATLAB Homework 0</w:t>
      </w:r>
      <w:r w:rsidR="00E9557F">
        <w:rPr>
          <w:rFonts w:ascii="Times New Roman" w:hAnsi="Times New Roman" w:cs="Times New Roman"/>
          <w:b/>
          <w:bCs/>
          <w:sz w:val="28"/>
          <w:szCs w:val="36"/>
        </w:rPr>
        <w:t>2</w:t>
      </w:r>
    </w:p>
    <w:p w:rsidR="00115A86" w:rsidRPr="00EF1C33" w:rsidRDefault="00115A86" w:rsidP="00E9557F">
      <w:pPr>
        <w:jc w:val="center"/>
        <w:rPr>
          <w:rFonts w:ascii="Times New Roman" w:hAnsi="Times New Roman" w:cs="Times New Roman"/>
        </w:rPr>
      </w:pPr>
      <w:proofErr w:type="spellStart"/>
      <w:r w:rsidRPr="00EF1C33">
        <w:rPr>
          <w:rFonts w:ascii="Times New Roman" w:hAnsi="Times New Roman" w:cs="Times New Roman"/>
        </w:rPr>
        <w:t>Yifu</w:t>
      </w:r>
      <w:proofErr w:type="spellEnd"/>
      <w:r w:rsidRPr="00EF1C33">
        <w:rPr>
          <w:rFonts w:ascii="Times New Roman" w:hAnsi="Times New Roman" w:cs="Times New Roman"/>
        </w:rPr>
        <w:t xml:space="preserve"> Huang</w:t>
      </w:r>
    </w:p>
    <w:p w:rsidR="00115A86" w:rsidRPr="00EF1C33" w:rsidRDefault="00115A86" w:rsidP="00E9557F">
      <w:pPr>
        <w:jc w:val="center"/>
        <w:rPr>
          <w:rFonts w:ascii="Times New Roman" w:hAnsi="Times New Roman" w:cs="Times New Roman"/>
        </w:rPr>
      </w:pPr>
    </w:p>
    <w:p w:rsidR="005F0378" w:rsidRPr="00EF1C33" w:rsidRDefault="005F0378" w:rsidP="00E9557F">
      <w:pPr>
        <w:widowControl/>
        <w:rPr>
          <w:rFonts w:ascii="Times New Roman" w:hAnsi="Times New Roman" w:cs="Times New Roman"/>
        </w:rPr>
      </w:pPr>
      <w:r w:rsidRPr="00EF1C33">
        <w:rPr>
          <w:rFonts w:ascii="Times New Roman" w:hAnsi="Times New Roman" w:cs="Times New Roman"/>
          <w:b/>
          <w:bCs/>
        </w:rPr>
        <w:t xml:space="preserve">Codes location: </w:t>
      </w:r>
      <w:hyperlink r:id="rId5" w:history="1">
        <w:r w:rsidR="00EF1C33" w:rsidRPr="00EF1C33">
          <w:rPr>
            <w:rStyle w:val="a4"/>
            <w:rFonts w:ascii="Times New Roman" w:hAnsi="Times New Roman" w:cs="Times New Roman"/>
          </w:rPr>
          <w:t>https://github.com/yifuhhh/EE385J_Biomed_Image/tree/</w:t>
        </w:r>
        <w:r w:rsidR="00EF1C33" w:rsidRPr="00EF1C33">
          <w:rPr>
            <w:rStyle w:val="a4"/>
            <w:rFonts w:ascii="Times New Roman" w:hAnsi="Times New Roman" w:cs="Times New Roman"/>
          </w:rPr>
          <w:t>m</w:t>
        </w:r>
        <w:r w:rsidR="00EF1C33" w:rsidRPr="00EF1C33">
          <w:rPr>
            <w:rStyle w:val="a4"/>
            <w:rFonts w:ascii="Times New Roman" w:hAnsi="Times New Roman" w:cs="Times New Roman"/>
          </w:rPr>
          <w:t>aster/HW01</w:t>
        </w:r>
      </w:hyperlink>
    </w:p>
    <w:p w:rsidR="00D34AD6" w:rsidRDefault="00D34AD6" w:rsidP="00E955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9557F" w:rsidRPr="00E9557F" w:rsidRDefault="00E9557F" w:rsidP="00E9557F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(25 pts) We have two mice that were imaged with </w:t>
      </w:r>
      <w:r w:rsidRPr="00E9557F">
        <w:rPr>
          <w:rFonts w:ascii="Times New Roman" w:hAnsi="Times New Roman" w:cs="Times New Roman"/>
          <w:b/>
          <w:bCs/>
          <w:kern w:val="0"/>
          <w:sz w:val="13"/>
          <w:szCs w:val="13"/>
        </w:rPr>
        <w:t>18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F-MISO PET. </w:t>
      </w:r>
      <w:r w:rsidRPr="00E9557F">
        <w:rPr>
          <w:rFonts w:ascii="Times New Roman" w:hAnsi="Times New Roman" w:cs="Times New Roman"/>
          <w:b/>
          <w:bCs/>
          <w:kern w:val="0"/>
          <w:sz w:val="13"/>
          <w:szCs w:val="13"/>
        </w:rPr>
        <w:t>18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F-MISO is a PET tracer (i.e. contrast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agent) that accumulates (and is retained) in hypoxic cells. Mice with HER2+ breast cancer received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injections of either saline (control group) or trastuzumab (treated group). </w:t>
      </w:r>
      <w:proofErr w:type="spellStart"/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Tratsuzumab</w:t>
      </w:r>
      <w:proofErr w:type="spellEnd"/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primarily inhibits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cell proliferation, however, it also has been known to suppress angiogenesis. Tumors tend to overexpress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angiogenetic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factors resulting in abnormal vasculature (poor perfusion and delivery, leaky). Suppressing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angiogenic factors results in the “normalization” of tumor vasculature and potentially improving tissue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perfusion.</w:t>
      </w:r>
    </w:p>
    <w:p w:rsidR="00E9557F" w:rsidRDefault="00E9557F" w:rsidP="00E9557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How is tumor hypoxia related to tumor vasculature?</w:t>
      </w:r>
    </w:p>
    <w:p w:rsidR="00E9557F" w:rsidRDefault="00E9557F" w:rsidP="00E9557F">
      <w:pPr>
        <w:pStyle w:val="a3"/>
        <w:autoSpaceDE w:val="0"/>
        <w:autoSpaceDN w:val="0"/>
        <w:adjustRightInd w:val="0"/>
        <w:ind w:left="72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E9557F" w:rsidRDefault="00E9557F" w:rsidP="00E9557F">
      <w:pPr>
        <w:pStyle w:val="a3"/>
        <w:autoSpaceDE w:val="0"/>
        <w:autoSpaceDN w:val="0"/>
        <w:adjustRightInd w:val="0"/>
        <w:ind w:left="72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E9557F">
        <w:rPr>
          <w:rFonts w:ascii="Times New Roman" w:hAnsi="Times New Roman" w:cs="Times New Roman"/>
          <w:kern w:val="0"/>
          <w:sz w:val="20"/>
          <w:szCs w:val="20"/>
        </w:rPr>
        <w:t>The relationship between tumor hypoxia and tumor vasculature is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 xml:space="preserve">the inability of the tumor's vascular network to sustain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>nonmonic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 xml:space="preserve">conditions for the rapidly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>growing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 xml:space="preserve"> tumor.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>Some portions of the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>umor do not have the necessary vessel network to supply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kern w:val="0"/>
          <w:sz w:val="20"/>
          <w:szCs w:val="20"/>
        </w:rPr>
        <w:t>sustainable amount of oxygen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E9557F" w:rsidRDefault="00E9557F" w:rsidP="00E9557F">
      <w:pPr>
        <w:pStyle w:val="a3"/>
        <w:autoSpaceDE w:val="0"/>
        <w:autoSpaceDN w:val="0"/>
        <w:adjustRightInd w:val="0"/>
        <w:ind w:left="72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E9557F" w:rsidRDefault="00E9557F" w:rsidP="00E9557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(2 Plots) Calculate the SUV in muscle at each time point for the control and treated mouse.</w:t>
      </w:r>
    </w:p>
    <w:p w:rsidR="00E9557F" w:rsidRDefault="00E9557F" w:rsidP="00E9557F">
      <w:pPr>
        <w:pStyle w:val="a3"/>
        <w:numPr>
          <w:ilvl w:val="0"/>
          <w:numId w:val="12"/>
        </w:numPr>
        <w:autoSpaceDE w:val="0"/>
        <w:autoSpaceDN w:val="0"/>
        <w:adjustRightInd w:val="0"/>
        <w:ind w:left="993" w:firstLineChars="0" w:hanging="28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(1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st </w:t>
      </w:r>
      <w:r>
        <w:rPr>
          <w:rFonts w:ascii="Times New Roman" w:hAnsi="Times New Roman" w:cs="Times New Roman"/>
          <w:kern w:val="0"/>
          <w:sz w:val="20"/>
          <w:szCs w:val="20"/>
        </w:rPr>
        <w:t>plot) Plot the mean and 95% confidence interval.</w:t>
      </w:r>
    </w:p>
    <w:p w:rsidR="00E9557F" w:rsidRPr="00E9557F" w:rsidRDefault="00E9557F" w:rsidP="00E9557F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2700000"/>
            <wp:effectExtent l="0" t="0" r="0" b="5715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F" w:rsidRDefault="00E9557F" w:rsidP="00E9557F">
      <w:pPr>
        <w:pStyle w:val="a3"/>
        <w:numPr>
          <w:ilvl w:val="0"/>
          <w:numId w:val="12"/>
        </w:numPr>
        <w:autoSpaceDE w:val="0"/>
        <w:autoSpaceDN w:val="0"/>
        <w:adjustRightInd w:val="0"/>
        <w:ind w:left="993" w:firstLineChars="0" w:hanging="28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(2nd plot) Plot the mean and 95% confidence interval normalize the means to day 0’s value.</w:t>
      </w:r>
    </w:p>
    <w:p w:rsidR="00E9557F" w:rsidRDefault="00E9557F" w:rsidP="00E955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3600000" cy="2700000"/>
            <wp:effectExtent l="0" t="0" r="0" b="5715"/>
            <wp:docPr id="9" name="图片 9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38" w:rsidRDefault="00F94138" w:rsidP="00E9557F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E9557F" w:rsidRDefault="00F94138" w:rsidP="00E9557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(2 Plots) Calculate the SUV in tumor at each time point for the control and treated mouse.</w:t>
      </w:r>
    </w:p>
    <w:p w:rsidR="00F94138" w:rsidRDefault="00F94138" w:rsidP="00F94138">
      <w:pPr>
        <w:pStyle w:val="a3"/>
        <w:numPr>
          <w:ilvl w:val="0"/>
          <w:numId w:val="15"/>
        </w:numPr>
        <w:autoSpaceDE w:val="0"/>
        <w:autoSpaceDN w:val="0"/>
        <w:adjustRightInd w:val="0"/>
        <w:ind w:left="993" w:firstLineChars="0" w:hanging="28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(1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st </w:t>
      </w:r>
      <w:r>
        <w:rPr>
          <w:rFonts w:ascii="Times New Roman" w:hAnsi="Times New Roman" w:cs="Times New Roman"/>
          <w:kern w:val="0"/>
          <w:sz w:val="20"/>
          <w:szCs w:val="20"/>
        </w:rPr>
        <w:t>plot) Plot the mean and 95% confidence interval.</w:t>
      </w:r>
    </w:p>
    <w:p w:rsidR="00F94138" w:rsidRPr="00F94138" w:rsidRDefault="00F94138" w:rsidP="00F94138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2700000"/>
            <wp:effectExtent l="0" t="0" r="0" b="5715"/>
            <wp:docPr id="10" name="图片 10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38" w:rsidRDefault="00F94138" w:rsidP="00F94138">
      <w:pPr>
        <w:pStyle w:val="a3"/>
        <w:numPr>
          <w:ilvl w:val="0"/>
          <w:numId w:val="15"/>
        </w:numPr>
        <w:autoSpaceDE w:val="0"/>
        <w:autoSpaceDN w:val="0"/>
        <w:adjustRightInd w:val="0"/>
        <w:ind w:left="993" w:firstLineChars="0" w:hanging="28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(2nd plot) Plot the mean and 95% confidence interval. Normalize the means to day 0’s value.</w:t>
      </w:r>
    </w:p>
    <w:p w:rsidR="00F94138" w:rsidRDefault="00F94138" w:rsidP="00F941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3600000" cy="2700000"/>
            <wp:effectExtent l="0" t="0" r="0" b="5715"/>
            <wp:docPr id="11" name="图片 1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38" w:rsidRDefault="00F94138" w:rsidP="00F94138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F94138" w:rsidRDefault="00F94138" w:rsidP="00164F4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4138">
        <w:rPr>
          <w:rFonts w:ascii="Times New Roman" w:hAnsi="Times New Roman" w:cs="Times New Roman"/>
          <w:kern w:val="0"/>
          <w:sz w:val="20"/>
          <w:szCs w:val="20"/>
        </w:rPr>
        <w:t>What does the SUV tell us about the mice (or the drug they are receiving)? Based off of these two mice, do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these imaging measures support our hypothesis on what </w:t>
      </w:r>
      <w:proofErr w:type="spellStart"/>
      <w:r w:rsidRPr="00F94138">
        <w:rPr>
          <w:rFonts w:ascii="Times New Roman" w:hAnsi="Times New Roman" w:cs="Times New Roman"/>
          <w:kern w:val="0"/>
          <w:sz w:val="20"/>
          <w:szCs w:val="20"/>
        </w:rPr>
        <w:t>Tratsuzumab</w:t>
      </w:r>
      <w:proofErr w:type="spellEnd"/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is doing to the tumor?</w:t>
      </w:r>
    </w:p>
    <w:p w:rsidR="00F94138" w:rsidRDefault="00F94138" w:rsidP="00F9413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F94138" w:rsidRDefault="00F94138" w:rsidP="00F9413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>he SUV tells us that the drug is effective on tumor and does not have obvious effect on muscle cells. The imaging measures support the hypothesis.</w:t>
      </w:r>
    </w:p>
    <w:p w:rsidR="00F94138" w:rsidRPr="00F94138" w:rsidRDefault="00F94138" w:rsidP="00F9413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F94138" w:rsidRDefault="00E9557F" w:rsidP="00F9413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(</w:t>
      </w:r>
      <w:r w:rsidRPr="00E9557F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5 </w:t>
      </w:r>
      <w:r w:rsidRPr="00E9557F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p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ts) PET kinetic modeling &amp; curve fitting: Expand the ODE45/</w:t>
      </w:r>
      <w:proofErr w:type="spellStart"/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curvefit</w:t>
      </w:r>
      <w:proofErr w:type="spellEnd"/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code we developed in class to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estimate model parameters from this digital reference object (DRO). DROs are used to evaluate the new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E9557F">
        <w:rPr>
          <w:rFonts w:ascii="Times New Roman" w:hAnsi="Times New Roman" w:cs="Times New Roman"/>
          <w:b/>
          <w:bCs/>
          <w:kern w:val="0"/>
          <w:sz w:val="20"/>
          <w:szCs w:val="20"/>
        </w:rPr>
        <w:t>code and to test out image acquisition settings.</w:t>
      </w:r>
    </w:p>
    <w:p w:rsidR="00E9557F" w:rsidRPr="00F94138" w:rsidRDefault="00F94138" w:rsidP="007301A4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  <w:r w:rsidRPr="00F94138">
        <w:rPr>
          <w:rFonts w:ascii="Times New Roman" w:hAnsi="Times New Roman" w:cs="Times New Roman"/>
          <w:kern w:val="0"/>
          <w:sz w:val="20"/>
          <w:szCs w:val="20"/>
        </w:rPr>
        <w:t>DRO1 is a 4D (2 in space, 2 in time) array where model parameters (k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1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2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and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3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) are varied spatially (in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x-y plane) throughout the domain. </w:t>
      </w:r>
      <w:proofErr w:type="gramStart"/>
      <w:r w:rsidRPr="00F94138">
        <w:rPr>
          <w:rFonts w:ascii="Times New Roman" w:hAnsi="Times New Roman" w:cs="Times New Roman"/>
          <w:kern w:val="0"/>
          <w:sz w:val="20"/>
          <w:szCs w:val="20"/>
        </w:rPr>
        <w:t>DRO(</w:t>
      </w:r>
      <w:proofErr w:type="gramEnd"/>
      <w:r w:rsidRPr="00F94138">
        <w:rPr>
          <w:rFonts w:ascii="Times New Roman" w:hAnsi="Times New Roman" w:cs="Times New Roman"/>
          <w:kern w:val="0"/>
          <w:sz w:val="20"/>
          <w:szCs w:val="20"/>
        </w:rPr>
        <w:t>y,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x,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:,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1) = the [C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T</w:t>
      </w:r>
      <w:r w:rsidRPr="00F94138">
        <w:rPr>
          <w:rFonts w:ascii="Times New Roman" w:hAnsi="Times New Roman" w:cs="Times New Roman"/>
          <w:kern w:val="0"/>
          <w:sz w:val="18"/>
          <w:szCs w:val="18"/>
        </w:rPr>
        <w:t>] time course, DRO (y,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F94138">
        <w:rPr>
          <w:rFonts w:ascii="Times New Roman" w:hAnsi="Times New Roman" w:cs="Times New Roman"/>
          <w:kern w:val="0"/>
          <w:sz w:val="18"/>
          <w:szCs w:val="18"/>
        </w:rPr>
        <w:t>x,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F94138">
        <w:rPr>
          <w:rFonts w:ascii="Times New Roman" w:hAnsi="Times New Roman" w:cs="Times New Roman"/>
          <w:kern w:val="0"/>
          <w:sz w:val="18"/>
          <w:szCs w:val="18"/>
        </w:rPr>
        <w:t>:,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F94138">
        <w:rPr>
          <w:rFonts w:ascii="Times New Roman" w:hAnsi="Times New Roman" w:cs="Times New Roman"/>
          <w:kern w:val="0"/>
          <w:sz w:val="18"/>
          <w:szCs w:val="18"/>
        </w:rPr>
        <w:t>2) = the [C</w:t>
      </w:r>
      <w:r w:rsidRPr="00F94138">
        <w:rPr>
          <w:rFonts w:ascii="Times New Roman" w:hAnsi="Times New Roman" w:cs="Times New Roman"/>
          <w:kern w:val="0"/>
          <w:sz w:val="12"/>
          <w:szCs w:val="12"/>
        </w:rPr>
        <w:t>IC</w:t>
      </w:r>
      <w:r w:rsidRPr="00F94138">
        <w:rPr>
          <w:rFonts w:ascii="Times New Roman" w:hAnsi="Times New Roman" w:cs="Times New Roman"/>
          <w:kern w:val="0"/>
          <w:sz w:val="18"/>
          <w:szCs w:val="18"/>
        </w:rPr>
        <w:t xml:space="preserve">]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time course for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position (y,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x). Extend the code from class to fit each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1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2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and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 xml:space="preserve">3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at each location. Use the </w:t>
      </w:r>
      <w:proofErr w:type="spellStart"/>
      <w:r w:rsidRPr="00F94138">
        <w:rPr>
          <w:rFonts w:ascii="Times New Roman" w:hAnsi="Times New Roman" w:cs="Times New Roman"/>
          <w:kern w:val="0"/>
          <w:sz w:val="20"/>
          <w:szCs w:val="20"/>
        </w:rPr>
        <w:t>imagesc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command to display the estimated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1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2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>, and k</w:t>
      </w:r>
      <w:r w:rsidRPr="00F94138">
        <w:rPr>
          <w:rFonts w:ascii="Times New Roman" w:hAnsi="Times New Roman" w:cs="Times New Roman"/>
          <w:kern w:val="0"/>
          <w:sz w:val="13"/>
          <w:szCs w:val="13"/>
        </w:rPr>
        <w:t>3</w:t>
      </w:r>
      <w:r w:rsidRPr="00F94138">
        <w:rPr>
          <w:rFonts w:ascii="Times New Roman" w:hAnsi="Times New Roman" w:cs="Times New Roman"/>
          <w:kern w:val="0"/>
          <w:sz w:val="20"/>
          <w:szCs w:val="20"/>
        </w:rPr>
        <w:t xml:space="preserve">. Label your plots, an add </w:t>
      </w:r>
      <w:proofErr w:type="spellStart"/>
      <w:r w:rsidRPr="00F94138">
        <w:rPr>
          <w:rFonts w:ascii="Times New Roman" w:hAnsi="Times New Roman" w:cs="Times New Roman"/>
          <w:kern w:val="0"/>
          <w:sz w:val="20"/>
          <w:szCs w:val="20"/>
        </w:rPr>
        <w:t>colorbars</w:t>
      </w:r>
      <w:proofErr w:type="spellEnd"/>
      <w:r w:rsidRPr="00F94138">
        <w:rPr>
          <w:rFonts w:ascii="Times New Roman" w:hAnsi="Times New Roman" w:cs="Times New Roman"/>
          <w:kern w:val="0"/>
          <w:sz w:val="20"/>
          <w:szCs w:val="20"/>
        </w:rPr>
        <w:t>.</w:t>
      </w:r>
      <w:bookmarkStart w:id="0" w:name="_GoBack"/>
      <w:bookmarkEnd w:id="0"/>
    </w:p>
    <w:sectPr w:rsidR="00E9557F" w:rsidRPr="00F94138" w:rsidSect="00DF600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10A3"/>
    <w:multiLevelType w:val="hybridMultilevel"/>
    <w:tmpl w:val="550C35B6"/>
    <w:lvl w:ilvl="0" w:tplc="5204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14481"/>
    <w:multiLevelType w:val="hybridMultilevel"/>
    <w:tmpl w:val="B560A33C"/>
    <w:lvl w:ilvl="0" w:tplc="5C8A8F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9A6603E"/>
    <w:multiLevelType w:val="hybridMultilevel"/>
    <w:tmpl w:val="641C00C8"/>
    <w:lvl w:ilvl="0" w:tplc="D526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E5826"/>
    <w:multiLevelType w:val="hybridMultilevel"/>
    <w:tmpl w:val="6CCC4FCA"/>
    <w:lvl w:ilvl="0" w:tplc="C04A54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EC6F77"/>
    <w:multiLevelType w:val="hybridMultilevel"/>
    <w:tmpl w:val="B560A33C"/>
    <w:lvl w:ilvl="0" w:tplc="5C8A8F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2A2E47"/>
    <w:multiLevelType w:val="hybridMultilevel"/>
    <w:tmpl w:val="71B4A1C6"/>
    <w:lvl w:ilvl="0" w:tplc="A92479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C47A24"/>
    <w:multiLevelType w:val="hybridMultilevel"/>
    <w:tmpl w:val="049C58C4"/>
    <w:lvl w:ilvl="0" w:tplc="80D03C4E">
      <w:start w:val="2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B058D1"/>
    <w:multiLevelType w:val="hybridMultilevel"/>
    <w:tmpl w:val="F28A3170"/>
    <w:lvl w:ilvl="0" w:tplc="7182EC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BC7EF9"/>
    <w:multiLevelType w:val="hybridMultilevel"/>
    <w:tmpl w:val="3B28D03A"/>
    <w:lvl w:ilvl="0" w:tplc="78C803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446A3"/>
    <w:multiLevelType w:val="hybridMultilevel"/>
    <w:tmpl w:val="AE743272"/>
    <w:lvl w:ilvl="0" w:tplc="333855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72C7EBD"/>
    <w:multiLevelType w:val="hybridMultilevel"/>
    <w:tmpl w:val="E0C0E98A"/>
    <w:lvl w:ilvl="0" w:tplc="B4C691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083332"/>
    <w:multiLevelType w:val="hybridMultilevel"/>
    <w:tmpl w:val="93408698"/>
    <w:lvl w:ilvl="0" w:tplc="D0EC65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8D7487"/>
    <w:multiLevelType w:val="hybridMultilevel"/>
    <w:tmpl w:val="95D6D4BA"/>
    <w:lvl w:ilvl="0" w:tplc="DA80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1E3DCF"/>
    <w:multiLevelType w:val="hybridMultilevel"/>
    <w:tmpl w:val="D68C388E"/>
    <w:lvl w:ilvl="0" w:tplc="011AB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9F1285"/>
    <w:multiLevelType w:val="hybridMultilevel"/>
    <w:tmpl w:val="7FBAA33A"/>
    <w:lvl w:ilvl="0" w:tplc="90F8D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532261"/>
    <w:multiLevelType w:val="hybridMultilevel"/>
    <w:tmpl w:val="6CA465E4"/>
    <w:lvl w:ilvl="0" w:tplc="DA7A18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8A79DB"/>
    <w:multiLevelType w:val="hybridMultilevel"/>
    <w:tmpl w:val="FB86C782"/>
    <w:lvl w:ilvl="0" w:tplc="2168F8A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A71B16"/>
    <w:multiLevelType w:val="hybridMultilevel"/>
    <w:tmpl w:val="5E184454"/>
    <w:lvl w:ilvl="0" w:tplc="04B600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4"/>
  </w:num>
  <w:num w:numId="5">
    <w:abstractNumId w:val="7"/>
  </w:num>
  <w:num w:numId="6">
    <w:abstractNumId w:val="8"/>
  </w:num>
  <w:num w:numId="7">
    <w:abstractNumId w:val="15"/>
  </w:num>
  <w:num w:numId="8">
    <w:abstractNumId w:val="16"/>
  </w:num>
  <w:num w:numId="9">
    <w:abstractNumId w:val="2"/>
  </w:num>
  <w:num w:numId="10">
    <w:abstractNumId w:val="17"/>
  </w:num>
  <w:num w:numId="11">
    <w:abstractNumId w:val="5"/>
  </w:num>
  <w:num w:numId="12">
    <w:abstractNumId w:val="1"/>
  </w:num>
  <w:num w:numId="13">
    <w:abstractNumId w:val="6"/>
  </w:num>
  <w:num w:numId="14">
    <w:abstractNumId w:val="9"/>
  </w:num>
  <w:num w:numId="15">
    <w:abstractNumId w:val="4"/>
  </w:num>
  <w:num w:numId="16">
    <w:abstractNumId w:val="1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6"/>
    <w:rsid w:val="00050A6D"/>
    <w:rsid w:val="000525A0"/>
    <w:rsid w:val="00107DF1"/>
    <w:rsid w:val="00115A86"/>
    <w:rsid w:val="0038648C"/>
    <w:rsid w:val="004830D3"/>
    <w:rsid w:val="004A1393"/>
    <w:rsid w:val="00507F22"/>
    <w:rsid w:val="00513CA0"/>
    <w:rsid w:val="005E35F9"/>
    <w:rsid w:val="005F0378"/>
    <w:rsid w:val="00615E59"/>
    <w:rsid w:val="00641081"/>
    <w:rsid w:val="006A6893"/>
    <w:rsid w:val="00734A7F"/>
    <w:rsid w:val="00781E6E"/>
    <w:rsid w:val="007D760D"/>
    <w:rsid w:val="008E2380"/>
    <w:rsid w:val="009051AD"/>
    <w:rsid w:val="00924C9E"/>
    <w:rsid w:val="009316D4"/>
    <w:rsid w:val="00953157"/>
    <w:rsid w:val="00A23BFF"/>
    <w:rsid w:val="00AC57A0"/>
    <w:rsid w:val="00AF47D5"/>
    <w:rsid w:val="00B2055A"/>
    <w:rsid w:val="00B456C8"/>
    <w:rsid w:val="00B76C83"/>
    <w:rsid w:val="00C9137D"/>
    <w:rsid w:val="00CF635D"/>
    <w:rsid w:val="00D34AD6"/>
    <w:rsid w:val="00D73464"/>
    <w:rsid w:val="00DB6043"/>
    <w:rsid w:val="00DE0995"/>
    <w:rsid w:val="00DE52CD"/>
    <w:rsid w:val="00DF2FF0"/>
    <w:rsid w:val="00DF600C"/>
    <w:rsid w:val="00E74018"/>
    <w:rsid w:val="00E92BD2"/>
    <w:rsid w:val="00E9557F"/>
    <w:rsid w:val="00EF1C33"/>
    <w:rsid w:val="00F55CB6"/>
    <w:rsid w:val="00F837AE"/>
    <w:rsid w:val="00F94138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B9B2"/>
  <w15:chartTrackingRefBased/>
  <w15:docId w15:val="{F711927A-A545-5C4B-814F-C5CE058A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6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8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03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5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ifuhhh/EE385J_Biomed_Image/tree/master/HW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3</cp:revision>
  <cp:lastPrinted>2019-09-21T04:48:00Z</cp:lastPrinted>
  <dcterms:created xsi:type="dcterms:W3CDTF">2019-10-16T01:44:00Z</dcterms:created>
  <dcterms:modified xsi:type="dcterms:W3CDTF">2019-10-16T02:08:00Z</dcterms:modified>
</cp:coreProperties>
</file>