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E27"/>
          <w:sz w:val="44"/>
        </w:rPr>
        <w:t>AFAC2026 规则对照与评分自评</w:t>
      </w:r>
    </w:p>
    <w:p>
      <w:pPr>
        <w:jc w:val="center"/>
      </w:pPr>
      <w:r>
        <w:rPr>
          <w:rFonts w:ascii="微软雅黑" w:hAnsi="微软雅黑" w:eastAsia="微软雅黑"/>
          <w:color w:val="00D4FF"/>
          <w:sz w:val="24"/>
        </w:rPr>
        <w:t>QuantInsight Pro · 生产级交付前审计</w:t>
      </w:r>
    </w:p>
    <w:p>
      <w:pPr>
        <w:jc w:val="center"/>
      </w:pPr>
      <w:r>
        <w:rPr>
          <w:color w:val="666666"/>
          <w:sz w:val="18"/>
        </w:rPr>
        <w:t>项目编号 2026FINTECH-FINT-0093 · AFAC2026 初创组 · 2026年07月07日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零、平台项目标识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AFAC 支付宝控制台项目 ID：20260110040</w:t>
        <w:br/>
        <w:t>控制台地址：https://afac.alipay.com/console/projects/20260110040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一、官方要求对照（初创组）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55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官方/平台要求</w:t>
            </w:r>
          </w:p>
        </w:tc>
        <w:tc>
          <w:tcPr>
            <w:tcW w:type="dxa" w:w="311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QuantInsight 交付物</w:t>
            </w:r>
          </w:p>
        </w:tc>
        <w:tc>
          <w:tcPr>
            <w:tcW w:type="dxa" w:w="1417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平台项目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控制台 #20260110040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https://afac.alipay.com/console/projects/20260110040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在线提交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Demo URL + 3分钟视频 + BP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https://3blue1brownlab.cn + MP4 + Word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Demo✅ 视频⚠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代码仓库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GitHub/Gitee + README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github.com/yigenfeng0707-netizen/quantinsight-pro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商业计划书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PDF/DOCX，八章节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07_商业计划书.docx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产品原型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可运行 Demo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Streamlit + ECS 生产部署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团队信息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AFAC 平台注册真名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冯亦根/王宇寒/官馨/梁理智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工商材料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营业执照+信用代码（如已注册）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线下扫描上传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⚠ 人工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证明材料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承诺书+身份证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打印签字扫描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⚠ 人工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二、AFAC 初筛五维评分自评（100分制）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57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fac_sc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7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图1 五维评分雷达图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98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3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13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自评分</w:t>
            </w:r>
          </w:p>
        </w:tc>
        <w:tc>
          <w:tcPr>
            <w:tcW w:type="dxa" w:w="113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4535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核心证据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项目创新性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4535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SHAP×17因子选股、另类数据融合、MIT回测引擎开源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技术成熟度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公网Demo稳定、21项单元测试通过、生产systemd部署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商业模式与落地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4535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永字资管战略合作、9类机构SaaS、POC回测8.56%年化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团队综合素质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4人AFAC注册团队+CTO/量化/产品完整分工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社会效益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10%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4535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养老/普惠投研、算法可解释满足备案要求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加权合计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目标≥88，具备初筛竞争力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三、评分维度说明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AFAC 初创组初筛采用项目创新性、技术成熟度、商业模式与落地、团队综合素质、社会效益五维加权。本自评 88 分，核心证据：SHAP 可解释选股、公网 Demo 稳定、永字资管战略合作、T35 回测验证。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四、P0 缺口与缓解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3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缺口</w:t>
            </w:r>
          </w:p>
        </w:tc>
        <w:tc>
          <w:tcPr>
            <w:tcW w:type="dxa" w:w="340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缓解措施</w:t>
            </w:r>
          </w:p>
        </w:tc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P0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3分钟MP4</w:t>
            </w:r>
          </w:p>
        </w:tc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demo-video-factory 自动化录制 / OBS 备用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王宇寒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承诺书签字PDF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打印签字扫描上传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冯亦根</w:t>
            </w:r>
          </w:p>
        </w:tc>
      </w:tr>
      <w:tr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P1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身份证扫描</w:t>
            </w:r>
          </w:p>
        </w:tc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核心成员第一人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冯亦根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5分钟路演视频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决赛备用，脚本已就绪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官馨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