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部署指南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一、GitHub 推送流程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 初始化仓库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cd D:\YiWuInternetCompetition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init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add .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commit -m "Initial commit"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 关联远程仓库并推送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remote add origin https://github.com/&lt;your-username&gt;/YiWuInternetCompetition.git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branch -M main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push -u origin main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 后续推送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add .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commit -m "描述本次改动"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git push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 xml:space="preserve">推送到 </w:t>
      </w:r>
      <w:r>
        <w:rPr>
          <w:rFonts w:ascii="Consolas" w:hAnsi="Consolas"/>
          <w:color w:val="C7254E"/>
          <w:sz w:val="18"/>
        </w:rPr>
        <w:t>main</w:t>
      </w:r>
      <w:r>
        <w:rPr>
          <w:rFonts w:ascii="微软雅黑" w:hAnsi="微软雅黑" w:eastAsia="微软雅黑"/>
          <w:color w:val="555555"/>
          <w:sz w:val="20"/>
        </w:rPr>
        <w:t xml:space="preserve"> 分支会自动触发部署流程（需先配置好 GitHub Secrets）。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二、Render 后端部署步骤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 创建 Render 账号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访问 [render.com](https://render.com)，使用 GitHub 账号登录。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 创建 Web Service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 xml:space="preserve">点击 </w:t>
      </w:r>
      <w:r>
        <w:rPr>
          <w:rFonts w:ascii="微软雅黑" w:hAnsi="微软雅黑" w:eastAsia="微软雅黑"/>
          <w:b/>
          <w:sz w:val="21"/>
        </w:rPr>
        <w:t>New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Web Service</w:t>
      </w:r>
      <w:r>
        <w:rPr>
          <w:rFonts w:ascii="微软雅黑" w:hAnsi="微软雅黑" w:eastAsia="微软雅黑"/>
          <w:sz w:val="21"/>
        </w:rPr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连接 GitHub 仓库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配置如下：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Name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yiwu-global-api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Root Directory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demo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Runtime</w:t>
      </w:r>
      <w:r>
        <w:rPr>
          <w:rFonts w:ascii="微软雅黑" w:hAnsi="微软雅黑" w:eastAsia="微软雅黑"/>
          <w:sz w:val="21"/>
        </w:rPr>
        <w:t>: Python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Build Command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pip install -r requirements.txt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Start Command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uvicorn app.main:app --host 0.0.0.0 --port $PORT</w:t>
      </w:r>
      <w:r>
        <w:rPr>
          <w:rFonts w:ascii="微软雅黑" w:hAnsi="微软雅黑" w:eastAsia="微软雅黑"/>
          <w:sz w:val="21"/>
        </w:rPr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 配置环境变量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 xml:space="preserve">在 Render 控制台的 </w:t>
      </w:r>
      <w:r>
        <w:rPr>
          <w:rFonts w:ascii="微软雅黑" w:hAnsi="微软雅黑" w:eastAsia="微软雅黑"/>
          <w:b/>
          <w:sz w:val="21"/>
        </w:rPr>
        <w:t>Environment</w:t>
      </w:r>
      <w:r>
        <w:rPr>
          <w:rFonts w:ascii="微软雅黑" w:hAnsi="微软雅黑" w:eastAsia="微软雅黑"/>
          <w:sz w:val="21"/>
        </w:rPr>
        <w:t xml:space="preserve"> 页面添加以下变量：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示例值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LLM_BASE_URL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LLM API 地址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https://dashscope.aliyuncs.com/compatible-mode/v1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LLM_API_KEY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LLM API 密钥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sk-xxxx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LLM_MODEL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模型名称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qwen-plus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LLM_DAILY_LIMIT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每日调用上限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500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DASHSCOPE_WORKSPACE_ID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百炼工作空间 ID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ws-xxxx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API_SECRET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API 签名密钥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自定义随机字符串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JWT_SECRET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JWT 鉴权密钥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自定义随机字符串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ALLOWED_ORIGINS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CORS 允许的前端域名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https://your-app.vercel.app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 获取 Deploy Hook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进入 Render 服务设置页面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 xml:space="preserve">找到 </w:t>
      </w:r>
      <w:r>
        <w:rPr>
          <w:rFonts w:ascii="微软雅黑" w:hAnsi="微软雅黑" w:eastAsia="微软雅黑"/>
          <w:b/>
          <w:sz w:val="21"/>
        </w:rPr>
        <w:t>Deploy Hook</w:t>
      </w:r>
      <w:r>
        <w:rPr>
          <w:rFonts w:ascii="微软雅黑" w:hAnsi="微软雅黑" w:eastAsia="微软雅黑"/>
          <w:sz w:val="21"/>
        </w:rPr>
        <w:t xml:space="preserve"> 部分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创建一个 Deploy Hook，复制 URL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 xml:space="preserve">将此 URL 保存到 GitHub Secrets 中的 </w:t>
      </w:r>
      <w:r>
        <w:rPr>
          <w:rFonts w:ascii="Consolas" w:hAnsi="Consolas"/>
          <w:color w:val="C7254E"/>
          <w:sz w:val="18"/>
        </w:rPr>
        <w:t>RENDER_DEPLOY_HOOK_URL</w:t>
      </w:r>
      <w:r>
        <w:rPr>
          <w:rFonts w:ascii="微软雅黑" w:hAnsi="微软雅黑" w:eastAsia="微软雅黑"/>
          <w:sz w:val="21"/>
        </w:rPr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 使用 render.yaml（Blueprint 部署）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 xml:space="preserve">项目已包含 </w:t>
      </w:r>
      <w:r>
        <w:rPr>
          <w:rFonts w:ascii="Consolas" w:hAnsi="Consolas"/>
          <w:color w:val="C7254E"/>
          <w:sz w:val="18"/>
        </w:rPr>
        <w:t>demo/render.yaml</w:t>
      </w:r>
      <w:r>
        <w:rPr>
          <w:rFonts w:ascii="微软雅黑" w:hAnsi="微软雅黑" w:eastAsia="微软雅黑"/>
          <w:sz w:val="21"/>
        </w:rPr>
        <w:t xml:space="preserve"> 配置文件，可直接使用 Render Blueprint 一键部署：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 xml:space="preserve">在 Render 控制台选择 </w:t>
      </w:r>
      <w:r>
        <w:rPr>
          <w:rFonts w:ascii="微软雅黑" w:hAnsi="微软雅黑" w:eastAsia="微软雅黑"/>
          <w:b/>
          <w:sz w:val="21"/>
        </w:rPr>
        <w:t>Blueprint</w:t>
      </w:r>
      <w:r>
        <w:rPr>
          <w:rFonts w:ascii="微软雅黑" w:hAnsi="微软雅黑" w:eastAsia="微软雅黑"/>
          <w:sz w:val="21"/>
        </w:rPr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连接 GitHub 仓库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 xml:space="preserve">Render 会自动读取 </w:t>
      </w:r>
      <w:r>
        <w:rPr>
          <w:rFonts w:ascii="Consolas" w:hAnsi="Consolas"/>
          <w:color w:val="C7254E"/>
          <w:sz w:val="18"/>
        </w:rPr>
        <w:t>render.yaml</w:t>
      </w:r>
      <w:r>
        <w:rPr>
          <w:rFonts w:ascii="微软雅黑" w:hAnsi="微软雅黑" w:eastAsia="微软雅黑"/>
          <w:sz w:val="21"/>
        </w:rPr>
        <w:t xml:space="preserve"> 配置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 xml:space="preserve">手动填写标记为 </w:t>
      </w:r>
      <w:r>
        <w:rPr>
          <w:rFonts w:ascii="Consolas" w:hAnsi="Consolas"/>
          <w:color w:val="C7254E"/>
          <w:sz w:val="18"/>
        </w:rPr>
        <w:t>sync: false</w:t>
      </w:r>
      <w:r>
        <w:rPr>
          <w:rFonts w:ascii="微软雅黑" w:hAnsi="微软雅黑" w:eastAsia="微软雅黑"/>
          <w:sz w:val="21"/>
        </w:rPr>
        <w:t xml:space="preserve"> 的环境变量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三、Vercel 前端部署步骤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 创建 Vercel 账号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访问 [vercel.com](https://vercel.com)，使用 GitHub 账号登录。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 导入项目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 xml:space="preserve">点击 </w:t>
      </w:r>
      <w:r>
        <w:rPr>
          <w:rFonts w:ascii="微软雅黑" w:hAnsi="微软雅黑" w:eastAsia="微软雅黑"/>
          <w:b/>
          <w:sz w:val="21"/>
        </w:rPr>
        <w:t>Add New</w:t>
      </w:r>
      <w:r>
        <w:rPr>
          <w:rFonts w:ascii="微软雅黑" w:hAnsi="微软雅黑" w:eastAsia="微软雅黑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Project</w:t>
      </w:r>
      <w:r>
        <w:rPr>
          <w:rFonts w:ascii="微软雅黑" w:hAnsi="微软雅黑" w:eastAsia="微软雅黑"/>
          <w:sz w:val="21"/>
        </w:rPr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选择 GitHub 仓库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  <w:t>配置如下：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Framework Preset</w:t>
      </w:r>
      <w:r>
        <w:rPr>
          <w:rFonts w:ascii="微软雅黑" w:hAnsi="微软雅黑" w:eastAsia="微软雅黑"/>
          <w:sz w:val="21"/>
        </w:rPr>
        <w:t>: Vite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Root Directory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demo/web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Build Command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npm run build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Output Directory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dist</w:t>
      </w:r>
      <w:r>
        <w:rPr>
          <w:rFonts w:ascii="微软雅黑" w:hAnsi="微软雅黑" w:eastAsia="微软雅黑"/>
          <w:sz w:val="21"/>
        </w:rPr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 配置环境变量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 xml:space="preserve">在 Vercel 项目设置的 </w:t>
      </w:r>
      <w:r>
        <w:rPr>
          <w:rFonts w:ascii="微软雅黑" w:hAnsi="微软雅黑" w:eastAsia="微软雅黑"/>
          <w:b/>
          <w:sz w:val="21"/>
        </w:rPr>
        <w:t>Environment Variables</w:t>
      </w:r>
      <w:r>
        <w:rPr>
          <w:rFonts w:ascii="微软雅黑" w:hAnsi="微软雅黑" w:eastAsia="微软雅黑"/>
          <w:sz w:val="21"/>
        </w:rPr>
        <w:t xml:space="preserve"> 页面添加：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示例值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VITE_API_BASE_URL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后端 API 地址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https://yiwu-global-api.onrender.com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 获取部署凭证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在 Vercel 项目设置中获取以下信息，保存到 GitHub Secrets：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Consolas" w:hAnsi="Consolas"/>
          <w:color w:val="C7254E"/>
          <w:sz w:val="18"/>
        </w:rPr>
        <w:t>VERCEL_TOKEN</w:t>
      </w:r>
      <w:r>
        <w:rPr>
          <w:rFonts w:ascii="微软雅黑" w:hAnsi="微软雅黑" w:eastAsia="微软雅黑"/>
          <w:sz w:val="21"/>
        </w:rPr>
        <w:t>：在 Vercel 账号设置 → Tokens 中创建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Consolas" w:hAnsi="Consolas"/>
          <w:color w:val="C7254E"/>
          <w:sz w:val="18"/>
        </w:rPr>
        <w:t>VERCEL_ORG_ID</w:t>
      </w:r>
      <w:r>
        <w:rPr>
          <w:rFonts w:ascii="微软雅黑" w:hAnsi="微软雅黑" w:eastAsia="微软雅黑"/>
          <w:sz w:val="21"/>
        </w:rPr>
        <w:t xml:space="preserve">：在 </w:t>
      </w:r>
      <w:r>
        <w:rPr>
          <w:rFonts w:ascii="Consolas" w:hAnsi="Consolas"/>
          <w:color w:val="C7254E"/>
          <w:sz w:val="18"/>
        </w:rPr>
        <w:t>.vercel/project.json</w:t>
      </w:r>
      <w:r>
        <w:rPr>
          <w:rFonts w:ascii="微软雅黑" w:hAnsi="微软雅黑" w:eastAsia="微软雅黑"/>
          <w:sz w:val="21"/>
        </w:rPr>
        <w:t xml:space="preserve"> 中获取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Consolas" w:hAnsi="Consolas"/>
          <w:color w:val="C7254E"/>
          <w:sz w:val="18"/>
        </w:rPr>
        <w:t>VERCEL_PROJECT_ID</w:t>
      </w:r>
      <w:r>
        <w:rPr>
          <w:rFonts w:ascii="微软雅黑" w:hAnsi="微软雅黑" w:eastAsia="微软雅黑"/>
          <w:sz w:val="21"/>
        </w:rPr>
        <w:t xml:space="preserve">：在 </w:t>
      </w:r>
      <w:r>
        <w:rPr>
          <w:rFonts w:ascii="Consolas" w:hAnsi="Consolas"/>
          <w:color w:val="C7254E"/>
          <w:sz w:val="18"/>
        </w:rPr>
        <w:t>.vercel/project.json</w:t>
      </w:r>
      <w:r>
        <w:rPr>
          <w:rFonts w:ascii="微软雅黑" w:hAnsi="微软雅黑" w:eastAsia="微软雅黑"/>
          <w:sz w:val="21"/>
        </w:rPr>
        <w:t xml:space="preserve"> 中获取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 vercel.json 配置说明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 xml:space="preserve">项目已包含 </w:t>
      </w:r>
      <w:r>
        <w:rPr>
          <w:rFonts w:ascii="Consolas" w:hAnsi="Consolas"/>
          <w:color w:val="C7254E"/>
          <w:sz w:val="18"/>
        </w:rPr>
        <w:t>demo/web/vercel.json</w:t>
      </w:r>
      <w:r>
        <w:rPr>
          <w:rFonts w:ascii="微软雅黑" w:hAnsi="微软雅黑" w:eastAsia="微软雅黑"/>
          <w:sz w:val="21"/>
        </w:rPr>
        <w:t>，配置了：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productionBranch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ascii="Consolas" w:hAnsi="Consolas"/>
          <w:color w:val="C7254E"/>
          <w:sz w:val="18"/>
        </w:rPr>
        <w:t>main</w:t>
      </w:r>
      <w:r>
        <w:rPr>
          <w:rFonts w:ascii="微软雅黑" w:hAnsi="微软雅黑" w:eastAsia="微软雅黑"/>
          <w:sz w:val="21"/>
        </w:rPr>
        <w:t xml:space="preserve"> — 仅 main 分支触发生产部署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rewrites</w:t>
      </w:r>
      <w:r>
        <w:rPr>
          <w:rFonts w:ascii="微软雅黑" w:hAnsi="微软雅黑" w:eastAsia="微软雅黑"/>
          <w:sz w:val="21"/>
        </w:rPr>
        <w:t xml:space="preserve">: SPA 路由支持 — 所有路径重写到 </w:t>
      </w:r>
      <w:r>
        <w:rPr>
          <w:rFonts w:ascii="Consolas" w:hAnsi="Consolas"/>
          <w:color w:val="C7254E"/>
          <w:sz w:val="18"/>
        </w:rPr>
        <w:t>index.html</w:t>
      </w:r>
      <w:r>
        <w:rPr>
          <w:rFonts w:ascii="微软雅黑" w:hAnsi="微软雅黑" w:eastAsia="微软雅黑"/>
          <w:sz w:val="21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四、Docker 部署步骤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 构建并启动服务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cd demo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docker-compose up -d --build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2. 查看运行状态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docker-compose ps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docker-compose logs -f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 停止服务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docker-compose down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 配置环境变量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 xml:space="preserve">在 </w:t>
      </w:r>
      <w:r>
        <w:rPr>
          <w:rFonts w:ascii="Consolas" w:hAnsi="Consolas"/>
          <w:color w:val="C7254E"/>
          <w:sz w:val="18"/>
        </w:rPr>
        <w:t>demo/</w:t>
      </w:r>
      <w:r>
        <w:rPr>
          <w:rFonts w:ascii="微软雅黑" w:hAnsi="微软雅黑" w:eastAsia="微软雅黑"/>
          <w:sz w:val="21"/>
        </w:rPr>
        <w:t xml:space="preserve"> 目录下创建 </w:t>
      </w:r>
      <w:r>
        <w:rPr>
          <w:rFonts w:ascii="Consolas" w:hAnsi="Consolas"/>
          <w:color w:val="C7254E"/>
          <w:sz w:val="18"/>
        </w:rPr>
        <w:t>.env</w:t>
      </w:r>
      <w:r>
        <w:rPr>
          <w:rFonts w:ascii="微软雅黑" w:hAnsi="微软雅黑" w:eastAsia="微软雅黑"/>
          <w:sz w:val="21"/>
        </w:rPr>
        <w:t xml:space="preserve"> 文件（参考 </w:t>
      </w:r>
      <w:r>
        <w:rPr>
          <w:rFonts w:ascii="Consolas" w:hAnsi="Consolas"/>
          <w:color w:val="C7254E"/>
          <w:sz w:val="18"/>
        </w:rPr>
        <w:t>.env.example</w:t>
      </w:r>
      <w:r>
        <w:rPr>
          <w:rFonts w:ascii="微软雅黑" w:hAnsi="微软雅黑" w:eastAsia="微软雅黑"/>
          <w:sz w:val="21"/>
        </w:rPr>
        <w:t>）：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LLM_BASE_URL=https://dashscope.aliyuncs.com/compatible-mode/v1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LLM_API_KEY=your-api-key-here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LLM_MODEL=qwen-plus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LLM_DAILY_LIMIT=500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DASHSCOPE_WORKSPACE_ID=your-workspace-id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API_SECRET=your-secret-key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JWT_SECRET=your-jwt-secret</w:t>
      </w:r>
    </w:p>
    <w:p>
      <w:pPr>
        <w:spacing w:after="20" w:line="320" w:lineRule="exact"/>
        <w:ind w:left="567"/>
        <w:shd w:fill="F5F5F5" w:val="clear"/>
      </w:pPr>
      <w:r>
        <w:rPr>
          <w:rFonts w:ascii="Consolas" w:hAnsi="Consolas"/>
          <w:color w:val="333333"/>
          <w:sz w:val="18"/>
        </w:rPr>
        <w:t>ALLOWED_ORIGINS=http://localhost:5173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 访问服务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后端 API：http://localhost:8000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  <w:t>前端页面：http://localhost:5173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五、环境变量配置清单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后端环境变量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PORT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服务端口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8000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HOST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监听地址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0.0.0.0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LLM_BASE_URL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LLM API 地址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LLM_API_KEY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LLM API 密钥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LLM_MODEL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模型名称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qwen-plus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LLM_DAILY_LIMIT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每日调用上限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500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DASHSCOPE_WORKSPACE_ID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百炼工作空间 ID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API_SECRET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API 签名密钥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JWT_SECRET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JWT 鉴权密钥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ALLOWED_ORIGINS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CORS 允许域名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前端环境变量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VITE_API_BASE_URL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后端 API 地址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GitHub Secrets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Secret 名称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RENDER_DEPLOY_HOOK_URL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Render Deploy Hook URL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VERCEL_TOKEN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Vercel 访问令牌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VERCEL_ORG_ID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Vercel 组织 ID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Consolas" w:hAnsi="Consolas"/>
                <w:color w:val="C7254E"/>
                <w:sz w:val="18"/>
              </w:rPr>
              <w:t>VERCEL_PROJECT_ID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Vercel 项目 ID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六、CI/CD 流程说明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CI 流程（`.github/workflows/ci.yml`）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触发条件</w:t>
      </w:r>
      <w:r>
        <w:rPr>
          <w:rFonts w:ascii="微软雅黑" w:hAnsi="微软雅黑" w:eastAsia="微软雅黑"/>
          <w:sz w:val="21"/>
        </w:rPr>
        <w:t xml:space="preserve">：push 或 pull_request 到 </w:t>
      </w:r>
      <w:r>
        <w:rPr>
          <w:rFonts w:ascii="Consolas" w:hAnsi="Consolas"/>
          <w:color w:val="C7254E"/>
          <w:sz w:val="18"/>
        </w:rPr>
        <w:t>main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dev</w:t>
      </w:r>
      <w:r>
        <w:rPr>
          <w:rFonts w:ascii="微软雅黑" w:hAnsi="微软雅黑" w:eastAsia="微软雅黑"/>
          <w:sz w:val="21"/>
        </w:rPr>
        <w:t xml:space="preserve"> 分支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执行步骤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后端检查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安装 Python 3.11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安装依赖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flake8 代码风格检查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pytest 单元测试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前端检查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安装 Node.js 18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安装依赖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TypeScript 类型检查（</w:t>
      </w:r>
      <w:r>
        <w:rPr>
          <w:rFonts w:ascii="Consolas" w:hAnsi="Consolas"/>
          <w:color w:val="C7254E"/>
          <w:sz w:val="18"/>
        </w:rPr>
        <w:t>tsc --noEmit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ESLint 代码检查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构建验证（</w:t>
      </w:r>
      <w:r>
        <w:rPr>
          <w:rFonts w:ascii="Consolas" w:hAnsi="Consolas"/>
          <w:color w:val="C7254E"/>
          <w:sz w:val="18"/>
        </w:rPr>
        <w:t>npm run build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CD 流程（`.github/workflows/deploy.yml`）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触发条件</w:t>
      </w:r>
      <w:r>
        <w:rPr>
          <w:rFonts w:ascii="微软雅黑" w:hAnsi="微软雅黑" w:eastAsia="微软雅黑"/>
          <w:sz w:val="21"/>
        </w:rPr>
        <w:t xml:space="preserve">：push 到 </w:t>
      </w:r>
      <w:r>
        <w:rPr>
          <w:rFonts w:ascii="Consolas" w:hAnsi="Consolas"/>
          <w:color w:val="C7254E"/>
          <w:sz w:val="18"/>
        </w:rPr>
        <w:t>main</w:t>
      </w:r>
      <w:r>
        <w:rPr>
          <w:rFonts w:ascii="微软雅黑" w:hAnsi="微软雅黑" w:eastAsia="微软雅黑"/>
          <w:sz w:val="21"/>
        </w:rPr>
        <w:t xml:space="preserve"> 分支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执行步骤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测试阶段</w:t>
      </w:r>
      <w:r>
        <w:rPr>
          <w:rFonts w:ascii="微软雅黑" w:hAnsi="微软雅黑" w:eastAsia="微软雅黑"/>
          <w:sz w:val="21"/>
        </w:rPr>
        <w:t>（与 CI 相同的检查）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Python 单元测试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TypeScript 编译检查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后端部署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通过 Render Deploy Hook 触发后端重新部署</w:t>
      </w:r>
    </w:p>
    <w:p>
      <w:pPr>
        <w:pStyle w:val="ListNumber"/>
        <w:spacing w:after="60" w:line="36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前端部署</w:t>
      </w:r>
      <w:r>
        <w:rPr>
          <w:rFonts w:ascii="微软雅黑" w:hAnsi="微软雅黑" w:eastAsia="微软雅黑"/>
          <w:sz w:val="21"/>
        </w:rPr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使用 Vercel CLI 拉取配置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构建前端项目</w:t>
      </w:r>
    </w:p>
    <w:p>
      <w:pPr>
        <w:pStyle w:val="ListBullet"/>
        <w:spacing w:after="60" w:line="360" w:lineRule="exact"/>
        <w:ind w:left="1020"/>
      </w:pPr>
      <w:r>
        <w:rPr>
          <w:rFonts w:ascii="微软雅黑" w:hAnsi="微软雅黑" w:eastAsia="微软雅黑"/>
          <w:sz w:val="21"/>
        </w:rPr>
        <w:t>部署到 Vercel 生产环境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  <w:t>两个部署任务并行执行，都依赖测试阶段通过。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常见问题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Q: Render 部署失败怎么办？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>检查 Render 控制台的日志，常见原因包括：环境变量未配置、依赖安装失败、端口绑定错误。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Q: Vercel 部署后页面空白？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 xml:space="preserve">确认 </w:t>
      </w:r>
      <w:r>
        <w:rPr>
          <w:rFonts w:ascii="Consolas" w:hAnsi="Consolas"/>
          <w:color w:val="C7254E"/>
          <w:sz w:val="18"/>
        </w:rPr>
        <w:t>vercel.json</w:t>
      </w:r>
      <w:r>
        <w:rPr>
          <w:rFonts w:ascii="微软雅黑" w:hAnsi="微软雅黑" w:eastAsia="微软雅黑"/>
          <w:sz w:val="21"/>
        </w:rPr>
        <w:t xml:space="preserve"> 中的 rewrites 配置正确，以及 Root Directory 设置为 </w:t>
      </w:r>
      <w:r>
        <w:rPr>
          <w:rFonts w:ascii="Consolas" w:hAnsi="Consolas"/>
          <w:color w:val="C7254E"/>
          <w:sz w:val="18"/>
        </w:rPr>
        <w:t>demo/web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Q: Docker 中前端无法连接后端？</w:t>
      </w:r>
    </w:p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  <w:t xml:space="preserve">确保 </w:t>
      </w:r>
      <w:r>
        <w:rPr>
          <w:rFonts w:ascii="Consolas" w:hAnsi="Consolas"/>
          <w:color w:val="C7254E"/>
          <w:sz w:val="18"/>
        </w:rPr>
        <w:t>VITE_API_BASE_URL</w:t>
      </w:r>
      <w:r>
        <w:rPr>
          <w:rFonts w:ascii="微软雅黑" w:hAnsi="微软雅黑" w:eastAsia="微软雅黑"/>
          <w:sz w:val="21"/>
        </w:rPr>
        <w:t xml:space="preserve"> 指向后端容器的正确地址，Docker 环境下使用 </w:t>
      </w:r>
      <w:r>
        <w:rPr>
          <w:rFonts w:ascii="Consolas" w:hAnsi="Consolas"/>
          <w:color w:val="C7254E"/>
          <w:sz w:val="18"/>
        </w:rPr>
        <w:t>http://localhost:8000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Q: 如何回滚部署？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Render</w:t>
      </w:r>
      <w:r>
        <w:rPr>
          <w:rFonts w:ascii="微软雅黑" w:hAnsi="微软雅黑" w:eastAsia="微软雅黑"/>
          <w:sz w:val="21"/>
        </w:rPr>
        <w:t>：在部署历史中选择之前的版本重新部署</w:t>
      </w:r>
    </w:p>
    <w:p>
      <w:pPr>
        <w:pStyle w:val="ListBullet"/>
        <w:spacing w:after="60" w:line="360" w:lineRule="exact"/>
        <w:ind w:left="567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Vercel</w:t>
      </w:r>
      <w:r>
        <w:rPr>
          <w:rFonts w:ascii="微软雅黑" w:hAnsi="微软雅黑" w:eastAsia="微软雅黑"/>
          <w:sz w:val="21"/>
        </w:rPr>
        <w:t>：在部署列表中选择之前的版本进行回滚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部署指南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