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710D" w14:textId="77777777" w:rsidR="00341EC4" w:rsidRPr="00341EC4" w:rsidRDefault="00341EC4" w:rsidP="00341EC4">
      <w:pPr>
        <w:rPr>
          <w:rFonts w:ascii="Times New Roman" w:hAnsi="Times New Roman" w:cs="Times New Roman"/>
          <w:b/>
          <w:bCs/>
          <w:sz w:val="36"/>
          <w:szCs w:val="36"/>
          <w:lang w:val="en-GB"/>
        </w:rPr>
      </w:pPr>
      <w:r w:rsidRPr="00341EC4">
        <w:rPr>
          <w:rFonts w:ascii="Times New Roman" w:hAnsi="Times New Roman" w:cs="Times New Roman"/>
          <w:b/>
          <w:bCs/>
          <w:sz w:val="36"/>
          <w:szCs w:val="36"/>
          <w:lang w:val="en-GB"/>
        </w:rPr>
        <w:t>4. Component Selection</w:t>
      </w:r>
    </w:p>
    <w:p w14:paraId="7DBFC8A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This section presents the selection of the main hardware components used in the rectifier and buck converter stages. For each element, simulation results were evaluated together with analytical requirements, and components were chosen to ensure stable operation during startup, transient </w:t>
      </w:r>
      <w:proofErr w:type="spellStart"/>
      <w:r w:rsidRPr="00341EC4">
        <w:rPr>
          <w:rFonts w:ascii="Times New Roman" w:hAnsi="Times New Roman" w:cs="Times New Roman"/>
          <w:sz w:val="26"/>
          <w:szCs w:val="26"/>
          <w:lang w:val="en-GB"/>
        </w:rPr>
        <w:t>behavior</w:t>
      </w:r>
      <w:proofErr w:type="spellEnd"/>
      <w:r w:rsidRPr="00341EC4">
        <w:rPr>
          <w:rFonts w:ascii="Times New Roman" w:hAnsi="Times New Roman" w:cs="Times New Roman"/>
          <w:sz w:val="26"/>
          <w:szCs w:val="26"/>
          <w:lang w:val="en-GB"/>
        </w:rPr>
        <w:t>, and steady-state load.</w:t>
      </w:r>
    </w:p>
    <w:p w14:paraId="41809836" w14:textId="23DB1ADE" w:rsidR="00341EC4" w:rsidRPr="00341EC4" w:rsidRDefault="00341EC4" w:rsidP="00341EC4">
      <w:pPr>
        <w:rPr>
          <w:rFonts w:ascii="Times New Roman" w:hAnsi="Times New Roman" w:cs="Times New Roman"/>
        </w:rPr>
      </w:pPr>
    </w:p>
    <w:p w14:paraId="7D5C33A5"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4.1 Rectifier</w:t>
      </w:r>
    </w:p>
    <w:p w14:paraId="55362D9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To generate the required DC-link voltage for the buck converter, a three-phase diode bridge rectifier is used. Simulation results show an average output voltage of approximately </w:t>
      </w:r>
      <w:r w:rsidRPr="00341EC4">
        <w:rPr>
          <w:rFonts w:ascii="Times New Roman" w:hAnsi="Times New Roman" w:cs="Times New Roman"/>
          <w:b/>
          <w:bCs/>
          <w:sz w:val="26"/>
          <w:szCs w:val="26"/>
          <w:lang w:val="en-GB"/>
        </w:rPr>
        <w:t>225 V</w:t>
      </w:r>
      <w:r w:rsidRPr="00341EC4">
        <w:rPr>
          <w:rFonts w:ascii="Times New Roman" w:hAnsi="Times New Roman" w:cs="Times New Roman"/>
          <w:sz w:val="26"/>
          <w:szCs w:val="26"/>
          <w:lang w:val="en-GB"/>
        </w:rPr>
        <w:t xml:space="preserve"> with ripple around </w:t>
      </w:r>
      <w:r w:rsidRPr="00341EC4">
        <w:rPr>
          <w:rFonts w:ascii="Times New Roman" w:hAnsi="Times New Roman" w:cs="Times New Roman"/>
          <w:b/>
          <w:bCs/>
          <w:sz w:val="26"/>
          <w:szCs w:val="26"/>
          <w:lang w:val="en-GB"/>
        </w:rPr>
        <w:t>40 V</w:t>
      </w:r>
      <w:r w:rsidRPr="00341EC4">
        <w:rPr>
          <w:rFonts w:ascii="Times New Roman" w:hAnsi="Times New Roman" w:cs="Times New Roman"/>
          <w:sz w:val="26"/>
          <w:szCs w:val="26"/>
          <w:lang w:val="en-GB"/>
        </w:rPr>
        <w:t xml:space="preserve"> when the input phase voltage is 136.1 V RMS.</w:t>
      </w:r>
    </w:p>
    <w:p w14:paraId="1A7FBC05"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Key Calculation</w:t>
      </w:r>
    </w:p>
    <w:p w14:paraId="315CCE34"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 average DC voltage is given by:</w:t>
      </w:r>
    </w:p>
    <w:p w14:paraId="505F782E" w14:textId="7E7FB4E3"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DC</m:t>
              </m:r>
            </m:sub>
          </m:sSub>
          <m:r>
            <w:rPr>
              <w:rFonts w:ascii="Cambria Math" w:hAnsi="Cambria Math" w:cs="Times New Roman"/>
              <w:sz w:val="26"/>
              <w:szCs w:val="26"/>
              <w:lang w:val="en-GB"/>
            </w:rPr>
            <m:t>=</m:t>
          </m:r>
          <m:f>
            <m:fPr>
              <m:ctrlPr>
                <w:rPr>
                  <w:rFonts w:ascii="Cambria Math" w:hAnsi="Cambria Math" w:cs="Times New Roman"/>
                  <w:sz w:val="26"/>
                  <w:szCs w:val="26"/>
                </w:rPr>
              </m:ctrlPr>
            </m:fPr>
            <m:num>
              <m:r>
                <w:rPr>
                  <w:rFonts w:ascii="Cambria Math" w:hAnsi="Cambria Math" w:cs="Times New Roman"/>
                  <w:sz w:val="26"/>
                  <w:szCs w:val="26"/>
                  <w:lang w:val="en-GB"/>
                </w:rPr>
                <m:t>3</m:t>
              </m:r>
              <m:rad>
                <m:radPr>
                  <m:degHide m:val="1"/>
                  <m:ctrlPr>
                    <w:rPr>
                      <w:rFonts w:ascii="Cambria Math" w:hAnsi="Cambria Math" w:cs="Times New Roman"/>
                      <w:sz w:val="26"/>
                      <w:szCs w:val="26"/>
                    </w:rPr>
                  </m:ctrlPr>
                </m:radPr>
                <m:deg/>
                <m:e>
                  <m:r>
                    <w:rPr>
                      <w:rFonts w:ascii="Cambria Math" w:hAnsi="Cambria Math" w:cs="Times New Roman"/>
                      <w:sz w:val="26"/>
                      <w:szCs w:val="26"/>
                      <w:lang w:val="en-GB"/>
                    </w:rPr>
                    <m:t>2</m:t>
                  </m:r>
                </m:e>
              </m:rad>
            </m:num>
            <m:den>
              <m:r>
                <w:rPr>
                  <w:rFonts w:ascii="Cambria Math" w:hAnsi="Cambria Math" w:cs="Times New Roman"/>
                  <w:sz w:val="26"/>
                  <w:szCs w:val="26"/>
                </w:rPr>
                <m:t>π</m:t>
              </m:r>
            </m:den>
          </m:f>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p</m:t>
              </m:r>
              <m:r>
                <w:rPr>
                  <w:rFonts w:ascii="Cambria Math" w:hAnsi="Cambria Math" w:cs="Times New Roman"/>
                  <w:sz w:val="26"/>
                  <w:szCs w:val="26"/>
                  <w:lang w:val="en-GB"/>
                </w:rPr>
                <m:t>h</m:t>
              </m:r>
              <m:r>
                <w:rPr>
                  <w:rFonts w:ascii="Cambria Math" w:hAnsi="Cambria Math" w:cs="Times New Roman"/>
                  <w:sz w:val="26"/>
                  <w:szCs w:val="26"/>
                </w:rPr>
                <m:t>ase</m:t>
              </m:r>
              <m:r>
                <w:rPr>
                  <w:rFonts w:ascii="Cambria Math" w:hAnsi="Cambria Math" w:cs="Times New Roman"/>
                  <w:sz w:val="26"/>
                  <w:szCs w:val="26"/>
                  <w:lang w:val="en-GB"/>
                </w:rPr>
                <m:t>,</m:t>
              </m:r>
              <m:r>
                <w:rPr>
                  <w:rFonts w:ascii="Cambria Math" w:hAnsi="Cambria Math" w:cs="Times New Roman"/>
                  <w:sz w:val="26"/>
                  <w:szCs w:val="26"/>
                </w:rPr>
                <m:t>rms</m:t>
              </m:r>
            </m:sub>
          </m:sSub>
          <m:r>
            <w:rPr>
              <w:rFonts w:ascii="Cambria Math" w:hAnsi="Cambria Math" w:cs="Times New Roman"/>
              <w:sz w:val="26"/>
              <w:szCs w:val="26"/>
              <w:lang w:val="en-GB"/>
            </w:rPr>
            <m:t>≈225</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79926E0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Peak rectified voltage:</w:t>
      </w:r>
    </w:p>
    <w:p w14:paraId="0192E86B" w14:textId="432892A1"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peak</m:t>
              </m:r>
            </m:sub>
          </m:sSub>
          <m:r>
            <w:rPr>
              <w:rFonts w:ascii="Cambria Math" w:hAnsi="Cambria Math" w:cs="Times New Roman"/>
              <w:sz w:val="26"/>
              <w:szCs w:val="26"/>
              <w:lang w:val="en-GB"/>
            </w:rPr>
            <m:t>=</m:t>
          </m:r>
          <m:rad>
            <m:radPr>
              <m:degHide m:val="1"/>
              <m:ctrlPr>
                <w:rPr>
                  <w:rFonts w:ascii="Cambria Math" w:hAnsi="Cambria Math" w:cs="Times New Roman"/>
                  <w:sz w:val="26"/>
                  <w:szCs w:val="26"/>
                </w:rPr>
              </m:ctrlPr>
            </m:radPr>
            <m:deg/>
            <m:e>
              <m:r>
                <w:rPr>
                  <w:rFonts w:ascii="Cambria Math" w:hAnsi="Cambria Math" w:cs="Times New Roman"/>
                  <w:sz w:val="26"/>
                  <w:szCs w:val="26"/>
                  <w:lang w:val="en-GB"/>
                </w:rPr>
                <m:t>2</m:t>
              </m:r>
            </m:e>
          </m:rad>
          <m:r>
            <w:rPr>
              <w:rFonts w:ascii="Cambria Math" w:hAnsi="Cambria Math" w:cs="Times New Roman"/>
              <w:sz w:val="26"/>
              <w:szCs w:val="26"/>
              <w:lang w:val="en-GB"/>
            </w:rPr>
            <m:t>⋅136.1≈192.4</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7BEB126E"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Adding ripple and transient margin:</w:t>
      </w:r>
    </w:p>
    <w:p w14:paraId="042F03B2" w14:textId="30503875"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required</m:t>
              </m:r>
            </m:sub>
          </m:sSub>
          <m:r>
            <w:rPr>
              <w:rFonts w:ascii="Cambria Math" w:hAnsi="Cambria Math" w:cs="Times New Roman"/>
              <w:sz w:val="26"/>
              <w:szCs w:val="26"/>
              <w:lang w:val="en-GB"/>
            </w:rPr>
            <m:t>≈250-280</m:t>
          </m:r>
          <m:r>
            <m:rPr>
              <m:nor/>
            </m:rPr>
            <w:rPr>
              <w:rFonts w:ascii="Times New Roman" w:hAnsi="Times New Roman" w:cs="Times New Roman"/>
              <w:sz w:val="26"/>
              <w:szCs w:val="26"/>
              <w:lang w:val="en-GB"/>
            </w:rPr>
            <m:t xml:space="preserve"> V</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rating</m:t>
              </m:r>
            </m:sub>
          </m:sSub>
          <m:r>
            <w:rPr>
              <w:rFonts w:ascii="Cambria Math" w:hAnsi="Cambria Math" w:cs="Times New Roman"/>
              <w:sz w:val="26"/>
              <w:szCs w:val="26"/>
              <w:lang w:val="en-GB"/>
            </w:rPr>
            <m:t>≥600</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1AAD7ABD"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Current under load:</w:t>
      </w:r>
    </w:p>
    <w:p w14:paraId="0C4A6B8C" w14:textId="2A11E729"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avg</m:t>
              </m:r>
            </m:sub>
          </m:sSub>
          <m:r>
            <w:rPr>
              <w:rFonts w:ascii="Cambria Math" w:hAnsi="Cambria Math" w:cs="Times New Roman"/>
              <w:sz w:val="26"/>
              <w:szCs w:val="26"/>
              <w:lang w:val="en-GB"/>
            </w:rPr>
            <m:t>≈9</m:t>
          </m:r>
          <m:r>
            <m:rPr>
              <m:nor/>
            </m:rPr>
            <w:rPr>
              <w:rFonts w:ascii="Times New Roman" w:hAnsi="Times New Roman" w:cs="Times New Roman"/>
              <w:sz w:val="26"/>
              <w:szCs w:val="26"/>
              <w:lang w:val="en-GB"/>
            </w:rPr>
            <m:t xml:space="preserve"> A</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peak</m:t>
              </m:r>
            </m:sub>
          </m:sSub>
          <m:r>
            <w:rPr>
              <w:rFonts w:ascii="Cambria Math" w:hAnsi="Cambria Math" w:cs="Times New Roman"/>
              <w:sz w:val="26"/>
              <w:szCs w:val="26"/>
              <w:lang w:val="en-GB"/>
            </w:rPr>
            <m:t>≈20-25</m:t>
          </m:r>
          <m:r>
            <m:rPr>
              <m:nor/>
            </m:rPr>
            <w:rPr>
              <w:rFonts w:ascii="Times New Roman" w:hAnsi="Times New Roman" w:cs="Times New Roman"/>
              <w:sz w:val="26"/>
              <w:szCs w:val="26"/>
              <w:lang w:val="en-GB"/>
            </w:rPr>
            <m:t xml:space="preserve"> A</m:t>
          </m:r>
          <m:r>
            <w:rPr>
              <w:rFonts w:ascii="Times New Roman" w:hAnsi="Times New Roman" w:cs="Times New Roman"/>
              <w:sz w:val="26"/>
              <w:szCs w:val="26"/>
              <w:lang w:val="en-GB"/>
            </w:rPr>
            <w:br/>
          </m:r>
        </m:oMath>
      </m:oMathPara>
    </w:p>
    <w:p w14:paraId="1E0C86E5"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Selected Component</w:t>
      </w:r>
    </w:p>
    <w:p w14:paraId="619FB909"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KBPC3510 (35 A, 1000 V)</w:t>
      </w:r>
    </w:p>
    <w:p w14:paraId="478A70CD" w14:textId="77777777" w:rsidR="00341EC4" w:rsidRPr="00341EC4" w:rsidRDefault="00341EC4" w:rsidP="00341EC4">
      <w:pPr>
        <w:numPr>
          <w:ilvl w:val="0"/>
          <w:numId w:val="1"/>
        </w:numPr>
        <w:rPr>
          <w:rFonts w:ascii="Times New Roman" w:hAnsi="Times New Roman" w:cs="Times New Roman"/>
          <w:sz w:val="26"/>
          <w:szCs w:val="26"/>
        </w:rPr>
      </w:pPr>
      <w:r w:rsidRPr="00341EC4">
        <w:rPr>
          <w:rFonts w:ascii="Times New Roman" w:hAnsi="Times New Roman" w:cs="Times New Roman"/>
          <w:sz w:val="26"/>
          <w:szCs w:val="26"/>
        </w:rPr>
        <w:t>VRRM = 1000 V</w:t>
      </w:r>
    </w:p>
    <w:p w14:paraId="25163CD8" w14:textId="77777777" w:rsidR="00341EC4" w:rsidRPr="00341EC4" w:rsidRDefault="00341EC4" w:rsidP="00341EC4">
      <w:pPr>
        <w:numPr>
          <w:ilvl w:val="0"/>
          <w:numId w:val="1"/>
        </w:numPr>
        <w:rPr>
          <w:rFonts w:ascii="Times New Roman" w:hAnsi="Times New Roman" w:cs="Times New Roman"/>
          <w:sz w:val="26"/>
          <w:szCs w:val="26"/>
        </w:rPr>
      </w:pPr>
      <w:r w:rsidRPr="00341EC4">
        <w:rPr>
          <w:rFonts w:ascii="Times New Roman" w:hAnsi="Times New Roman" w:cs="Times New Roman"/>
          <w:sz w:val="26"/>
          <w:szCs w:val="26"/>
        </w:rPr>
        <w:t>IF(AV) = 35 A</w:t>
      </w:r>
    </w:p>
    <w:p w14:paraId="6128F22C" w14:textId="77777777" w:rsidR="00341EC4" w:rsidRPr="00341EC4" w:rsidRDefault="00341EC4" w:rsidP="00341EC4">
      <w:pPr>
        <w:numPr>
          <w:ilvl w:val="0"/>
          <w:numId w:val="1"/>
        </w:numPr>
        <w:rPr>
          <w:rFonts w:ascii="Times New Roman" w:hAnsi="Times New Roman" w:cs="Times New Roman"/>
          <w:sz w:val="26"/>
          <w:szCs w:val="26"/>
          <w:lang w:val="en-GB"/>
        </w:rPr>
      </w:pPr>
      <w:r w:rsidRPr="00341EC4">
        <w:rPr>
          <w:rFonts w:ascii="Times New Roman" w:hAnsi="Times New Roman" w:cs="Times New Roman"/>
          <w:sz w:val="26"/>
          <w:szCs w:val="26"/>
          <w:lang w:val="en-GB"/>
        </w:rPr>
        <w:lastRenderedPageBreak/>
        <w:t>Surge &gt; 300 A</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Comfortably handles the peak current and voltage margin required for motor startup.</w:t>
      </w:r>
    </w:p>
    <w:p w14:paraId="7ADF7BAA"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Alternative Component</w:t>
      </w:r>
    </w:p>
    <w:p w14:paraId="6A98285C"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GBPC2506 (25 A, 600 V)</w:t>
      </w:r>
    </w:p>
    <w:p w14:paraId="6A513825" w14:textId="77777777" w:rsidR="00341EC4" w:rsidRPr="00341EC4" w:rsidRDefault="00341EC4" w:rsidP="00341EC4">
      <w:pPr>
        <w:numPr>
          <w:ilvl w:val="0"/>
          <w:numId w:val="2"/>
        </w:numPr>
        <w:rPr>
          <w:rFonts w:ascii="Times New Roman" w:hAnsi="Times New Roman" w:cs="Times New Roman"/>
          <w:sz w:val="26"/>
          <w:szCs w:val="26"/>
        </w:rPr>
      </w:pPr>
      <w:r w:rsidRPr="00341EC4">
        <w:rPr>
          <w:rFonts w:ascii="Times New Roman" w:hAnsi="Times New Roman" w:cs="Times New Roman"/>
          <w:sz w:val="26"/>
          <w:szCs w:val="26"/>
        </w:rPr>
        <w:t>VRRM = 600 V</w:t>
      </w:r>
    </w:p>
    <w:p w14:paraId="48E3E4C4" w14:textId="77777777" w:rsidR="00341EC4" w:rsidRPr="00341EC4" w:rsidRDefault="00341EC4" w:rsidP="00341EC4">
      <w:pPr>
        <w:numPr>
          <w:ilvl w:val="0"/>
          <w:numId w:val="2"/>
        </w:numPr>
        <w:rPr>
          <w:rFonts w:ascii="Times New Roman" w:hAnsi="Times New Roman" w:cs="Times New Roman"/>
          <w:sz w:val="26"/>
          <w:szCs w:val="26"/>
        </w:rPr>
      </w:pPr>
      <w:r w:rsidRPr="00341EC4">
        <w:rPr>
          <w:rFonts w:ascii="Times New Roman" w:hAnsi="Times New Roman" w:cs="Times New Roman"/>
          <w:sz w:val="26"/>
          <w:szCs w:val="26"/>
        </w:rPr>
        <w:t>IF(AV) = 25 A</w:t>
      </w:r>
    </w:p>
    <w:p w14:paraId="69CC20AC" w14:textId="77777777" w:rsidR="00341EC4" w:rsidRPr="00341EC4" w:rsidRDefault="00341EC4" w:rsidP="00341EC4">
      <w:pPr>
        <w:numPr>
          <w:ilvl w:val="0"/>
          <w:numId w:val="2"/>
        </w:numPr>
        <w:rPr>
          <w:rFonts w:ascii="Times New Roman" w:hAnsi="Times New Roman" w:cs="Times New Roman"/>
          <w:sz w:val="26"/>
          <w:szCs w:val="26"/>
          <w:lang w:val="en-GB"/>
        </w:rPr>
      </w:pPr>
      <w:r w:rsidRPr="00341EC4">
        <w:rPr>
          <w:rFonts w:ascii="Times New Roman" w:hAnsi="Times New Roman" w:cs="Times New Roman"/>
          <w:sz w:val="26"/>
          <w:szCs w:val="26"/>
          <w:lang w:val="en-GB"/>
        </w:rPr>
        <w:t>Adequate for expected stress</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Suitable but offers a smaller safety margin.</w:t>
      </w:r>
    </w:p>
    <w:p w14:paraId="570E4EC9" w14:textId="7DD02F23" w:rsidR="00341EC4" w:rsidRPr="00341EC4" w:rsidRDefault="00341EC4" w:rsidP="00341EC4">
      <w:pPr>
        <w:rPr>
          <w:rFonts w:ascii="Times New Roman" w:hAnsi="Times New Roman" w:cs="Times New Roman"/>
        </w:rPr>
      </w:pPr>
    </w:p>
    <w:p w14:paraId="5AF148DD"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4.2 Switching Device (MOSFET / IGBT)</w:t>
      </w:r>
    </w:p>
    <w:p w14:paraId="758529F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 switch in the buck stage experiences both the full DC-link voltage and the motor/inductor current. Simulation results show peak switch voltage close to the rectifier output and current peaks during high duty-cycle operation.</w:t>
      </w:r>
    </w:p>
    <w:p w14:paraId="10A6CC5C"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Key Calculation</w:t>
      </w:r>
    </w:p>
    <w:p w14:paraId="69FA95C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Peak switch voltage:</w:t>
      </w:r>
    </w:p>
    <w:p w14:paraId="4D4FC6A8" w14:textId="4517FDA2"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DS</m:t>
              </m:r>
              <m:r>
                <w:rPr>
                  <w:rFonts w:ascii="Cambria Math" w:hAnsi="Cambria Math" w:cs="Times New Roman"/>
                  <w:sz w:val="26"/>
                  <w:szCs w:val="26"/>
                  <w:lang w:val="en-GB"/>
                </w:rPr>
                <m:t>,</m:t>
              </m:r>
              <m:r>
                <w:rPr>
                  <w:rFonts w:ascii="Cambria Math" w:hAnsi="Cambria Math" w:cs="Times New Roman"/>
                  <w:sz w:val="26"/>
                  <w:szCs w:val="26"/>
                </w:rPr>
                <m:t>max</m:t>
              </m:r>
            </m:sub>
          </m:sSub>
          <m:r>
            <w:rPr>
              <w:rFonts w:ascii="Cambria Math" w:hAnsi="Cambria Math" w:cs="Times New Roman"/>
              <w:sz w:val="26"/>
              <w:szCs w:val="26"/>
              <w:lang w:val="en-GB"/>
            </w:rPr>
            <m:t>≈250-280</m:t>
          </m:r>
          <m:r>
            <m:rPr>
              <m:nor/>
            </m:rPr>
            <w:rPr>
              <w:rFonts w:ascii="Times New Roman" w:hAnsi="Times New Roman" w:cs="Times New Roman"/>
              <w:sz w:val="26"/>
              <w:szCs w:val="26"/>
              <w:lang w:val="en-GB"/>
            </w:rPr>
            <m:t xml:space="preserve"> V</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rating</m:t>
              </m:r>
            </m:sub>
          </m:sSub>
          <m:r>
            <w:rPr>
              <w:rFonts w:ascii="Cambria Math" w:hAnsi="Cambria Math" w:cs="Times New Roman"/>
              <w:sz w:val="26"/>
              <w:szCs w:val="26"/>
              <w:lang w:val="en-GB"/>
            </w:rPr>
            <m:t>≥600</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0885080E"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Switch current:</w:t>
      </w:r>
    </w:p>
    <w:p w14:paraId="7292BF93" w14:textId="350D8DD2"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avg</m:t>
              </m:r>
            </m:sub>
          </m:sSub>
          <m:r>
            <w:rPr>
              <w:rFonts w:ascii="Cambria Math" w:hAnsi="Cambria Math" w:cs="Times New Roman"/>
              <w:sz w:val="26"/>
              <w:szCs w:val="26"/>
              <w:lang w:val="en-GB"/>
            </w:rPr>
            <m:t>≈8-10</m:t>
          </m:r>
          <m:r>
            <m:rPr>
              <m:nor/>
            </m:rPr>
            <w:rPr>
              <w:rFonts w:ascii="Times New Roman" w:hAnsi="Times New Roman" w:cs="Times New Roman"/>
              <w:sz w:val="26"/>
              <w:szCs w:val="26"/>
              <w:lang w:val="en-GB"/>
            </w:rPr>
            <m:t xml:space="preserve"> A</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peak</m:t>
              </m:r>
            </m:sub>
          </m:sSub>
          <m:r>
            <w:rPr>
              <w:rFonts w:ascii="Cambria Math" w:hAnsi="Cambria Math" w:cs="Times New Roman"/>
              <w:sz w:val="26"/>
              <w:szCs w:val="26"/>
              <w:lang w:val="en-GB"/>
            </w:rPr>
            <m:t>≈15-18</m:t>
          </m:r>
          <m:r>
            <m:rPr>
              <m:nor/>
            </m:rPr>
            <w:rPr>
              <w:rFonts w:ascii="Times New Roman" w:hAnsi="Times New Roman" w:cs="Times New Roman"/>
              <w:sz w:val="26"/>
              <w:szCs w:val="26"/>
              <w:lang w:val="en-GB"/>
            </w:rPr>
            <m:t xml:space="preserve"> A</m:t>
          </m:r>
          <m:r>
            <w:rPr>
              <w:rFonts w:ascii="Times New Roman" w:hAnsi="Times New Roman" w:cs="Times New Roman"/>
              <w:sz w:val="26"/>
              <w:szCs w:val="26"/>
              <w:lang w:val="en-GB"/>
            </w:rPr>
            <w:br/>
          </m:r>
        </m:oMath>
      </m:oMathPara>
    </w:p>
    <w:p w14:paraId="02CC56FA"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Thus, choosing a device rated at </w:t>
      </w:r>
      <w:r w:rsidRPr="00341EC4">
        <w:rPr>
          <w:rFonts w:ascii="Times New Roman" w:hAnsi="Times New Roman" w:cs="Times New Roman"/>
          <w:b/>
          <w:bCs/>
          <w:sz w:val="26"/>
          <w:szCs w:val="26"/>
          <w:lang w:val="en-GB"/>
        </w:rPr>
        <w:t>≥25–30 A</w:t>
      </w:r>
      <w:r w:rsidRPr="00341EC4">
        <w:rPr>
          <w:rFonts w:ascii="Times New Roman" w:hAnsi="Times New Roman" w:cs="Times New Roman"/>
          <w:sz w:val="26"/>
          <w:szCs w:val="26"/>
          <w:lang w:val="en-GB"/>
        </w:rPr>
        <w:t xml:space="preserve"> ensures reliable operation.</w:t>
      </w:r>
    </w:p>
    <w:p w14:paraId="74316FF0"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Selected Component</w:t>
      </w:r>
    </w:p>
    <w:p w14:paraId="27A03018"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STW40NM60 (MOSFET, 600 V, 40 A)</w:t>
      </w:r>
    </w:p>
    <w:p w14:paraId="4761D479" w14:textId="77777777" w:rsidR="00341EC4" w:rsidRPr="00341EC4" w:rsidRDefault="00341EC4" w:rsidP="00341EC4">
      <w:pPr>
        <w:numPr>
          <w:ilvl w:val="0"/>
          <w:numId w:val="3"/>
        </w:numPr>
        <w:rPr>
          <w:rFonts w:ascii="Times New Roman" w:hAnsi="Times New Roman" w:cs="Times New Roman"/>
          <w:sz w:val="26"/>
          <w:szCs w:val="26"/>
        </w:rPr>
      </w:pPr>
      <w:r w:rsidRPr="00341EC4">
        <w:rPr>
          <w:rFonts w:ascii="Times New Roman" w:hAnsi="Times New Roman" w:cs="Times New Roman"/>
          <w:sz w:val="26"/>
          <w:szCs w:val="26"/>
        </w:rPr>
        <w:t>Low RDS(on)</w:t>
      </w:r>
    </w:p>
    <w:p w14:paraId="0F20F1F0" w14:textId="77777777" w:rsidR="00341EC4" w:rsidRPr="00341EC4" w:rsidRDefault="00341EC4" w:rsidP="00341EC4">
      <w:pPr>
        <w:numPr>
          <w:ilvl w:val="0"/>
          <w:numId w:val="3"/>
        </w:numPr>
        <w:rPr>
          <w:rFonts w:ascii="Times New Roman" w:hAnsi="Times New Roman" w:cs="Times New Roman"/>
          <w:sz w:val="26"/>
          <w:szCs w:val="26"/>
        </w:rPr>
      </w:pPr>
      <w:r w:rsidRPr="00341EC4">
        <w:rPr>
          <w:rFonts w:ascii="Times New Roman" w:hAnsi="Times New Roman" w:cs="Times New Roman"/>
          <w:sz w:val="26"/>
          <w:szCs w:val="26"/>
        </w:rPr>
        <w:t>High current headroom</w:t>
      </w:r>
    </w:p>
    <w:p w14:paraId="7DEE3EB4" w14:textId="77777777" w:rsidR="00341EC4" w:rsidRPr="00341EC4" w:rsidRDefault="00341EC4" w:rsidP="00341EC4">
      <w:pPr>
        <w:numPr>
          <w:ilvl w:val="0"/>
          <w:numId w:val="3"/>
        </w:numPr>
        <w:rPr>
          <w:rFonts w:ascii="Times New Roman" w:hAnsi="Times New Roman" w:cs="Times New Roman"/>
          <w:sz w:val="26"/>
          <w:szCs w:val="26"/>
          <w:lang w:val="en-GB"/>
        </w:rPr>
      </w:pPr>
      <w:r w:rsidRPr="00341EC4">
        <w:rPr>
          <w:rFonts w:ascii="Times New Roman" w:hAnsi="Times New Roman" w:cs="Times New Roman"/>
          <w:sz w:val="26"/>
          <w:szCs w:val="26"/>
          <w:lang w:val="en-GB"/>
        </w:rPr>
        <w:t>Efficient operation at low switching frequency</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Provides strong electrical margin and runs cooler under load.</w:t>
      </w:r>
    </w:p>
    <w:p w14:paraId="37E87A46"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Alternative Component</w:t>
      </w:r>
    </w:p>
    <w:p w14:paraId="6CA7A512"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IRFP460 (500 V, 20 A)</w:t>
      </w:r>
    </w:p>
    <w:p w14:paraId="767494FA" w14:textId="77777777" w:rsidR="00341EC4" w:rsidRPr="00341EC4" w:rsidRDefault="00341EC4" w:rsidP="00341EC4">
      <w:pPr>
        <w:numPr>
          <w:ilvl w:val="0"/>
          <w:numId w:val="4"/>
        </w:numPr>
        <w:rPr>
          <w:rFonts w:ascii="Times New Roman" w:hAnsi="Times New Roman" w:cs="Times New Roman"/>
          <w:sz w:val="26"/>
          <w:szCs w:val="26"/>
        </w:rPr>
      </w:pPr>
      <w:r w:rsidRPr="00341EC4">
        <w:rPr>
          <w:rFonts w:ascii="Times New Roman" w:hAnsi="Times New Roman" w:cs="Times New Roman"/>
          <w:sz w:val="26"/>
          <w:szCs w:val="26"/>
        </w:rPr>
        <w:lastRenderedPageBreak/>
        <w:t>Works in the observed ranges</w:t>
      </w:r>
    </w:p>
    <w:p w14:paraId="71843B52" w14:textId="77777777" w:rsidR="00341EC4" w:rsidRPr="00341EC4" w:rsidRDefault="00341EC4" w:rsidP="00341EC4">
      <w:pPr>
        <w:numPr>
          <w:ilvl w:val="0"/>
          <w:numId w:val="4"/>
        </w:numPr>
        <w:rPr>
          <w:rFonts w:ascii="Times New Roman" w:hAnsi="Times New Roman" w:cs="Times New Roman"/>
          <w:sz w:val="26"/>
          <w:szCs w:val="26"/>
          <w:lang w:val="en-GB"/>
        </w:rPr>
      </w:pPr>
      <w:r w:rsidRPr="00341EC4">
        <w:rPr>
          <w:rFonts w:ascii="Times New Roman" w:hAnsi="Times New Roman" w:cs="Times New Roman"/>
          <w:sz w:val="26"/>
          <w:szCs w:val="26"/>
          <w:lang w:val="en-GB"/>
        </w:rPr>
        <w:t>Requires heatsinking</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Usable but with reduced voltage margin.</w:t>
      </w:r>
    </w:p>
    <w:p w14:paraId="78E4A668" w14:textId="7C61DE93" w:rsidR="00341EC4" w:rsidRPr="00341EC4" w:rsidRDefault="00341EC4" w:rsidP="00341EC4">
      <w:pPr>
        <w:rPr>
          <w:rFonts w:ascii="Times New Roman" w:hAnsi="Times New Roman" w:cs="Times New Roman"/>
        </w:rPr>
      </w:pPr>
    </w:p>
    <w:p w14:paraId="76D0DA17"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4.3 Free-Wheeling Diode</w:t>
      </w:r>
    </w:p>
    <w:p w14:paraId="454B9D5D"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 free-wheeling diode conducts the inductor and motor current when the switch turns off. Its reverse voltage equals the full DC-link voltage, and it must handle the peak inductor current.</w:t>
      </w:r>
    </w:p>
    <w:p w14:paraId="00E0E01E"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Key Calculation</w:t>
      </w:r>
    </w:p>
    <w:p w14:paraId="4E027E85"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Reverse voltage requirement:</w:t>
      </w:r>
    </w:p>
    <w:p w14:paraId="50BC80D2" w14:textId="3D692D0F"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m:t>
              </m:r>
            </m:sub>
          </m:sSub>
          <m:r>
            <w:rPr>
              <w:rFonts w:ascii="Cambria Math" w:hAnsi="Cambria Math" w:cs="Times New Roman"/>
              <w:sz w:val="26"/>
              <w:szCs w:val="26"/>
              <w:lang w:val="en-GB"/>
            </w:rPr>
            <m:t>≥600</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6AA6C8AF"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Peak diode current:</w:t>
      </w:r>
    </w:p>
    <w:p w14:paraId="1B6DDDF5" w14:textId="38D96733"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peak</m:t>
              </m:r>
            </m:sub>
          </m:sSub>
          <m:r>
            <w:rPr>
              <w:rFonts w:ascii="Cambria Math" w:hAnsi="Cambria Math" w:cs="Times New Roman"/>
              <w:sz w:val="26"/>
              <w:szCs w:val="26"/>
              <w:lang w:val="en-GB"/>
            </w:rPr>
            <m:t>≈15-18</m:t>
          </m:r>
          <m:r>
            <m:rPr>
              <m:nor/>
            </m:rPr>
            <w:rPr>
              <w:rFonts w:ascii="Times New Roman" w:hAnsi="Times New Roman" w:cs="Times New Roman"/>
              <w:sz w:val="26"/>
              <w:szCs w:val="26"/>
              <w:lang w:val="en-GB"/>
            </w:rPr>
            <m:t xml:space="preserve"> A</m:t>
          </m:r>
          <m:r>
            <w:rPr>
              <w:rFonts w:ascii="Times New Roman" w:hAnsi="Times New Roman" w:cs="Times New Roman"/>
              <w:sz w:val="26"/>
              <w:szCs w:val="26"/>
              <w:lang w:val="en-GB"/>
            </w:rPr>
            <w:br/>
          </m:r>
        </m:oMath>
      </m:oMathPara>
    </w:p>
    <w:p w14:paraId="60E8C78F"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 fast-recovery diode is preferred to minimize switching spikes.</w:t>
      </w:r>
    </w:p>
    <w:p w14:paraId="5D3CA4B2"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Selected Component</w:t>
      </w:r>
    </w:p>
    <w:p w14:paraId="7A872224"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STTH30L06 (600 V, 30 A)</w:t>
      </w:r>
    </w:p>
    <w:p w14:paraId="2D35CB58" w14:textId="77777777" w:rsidR="00341EC4" w:rsidRPr="00341EC4" w:rsidRDefault="00341EC4" w:rsidP="00341EC4">
      <w:pPr>
        <w:numPr>
          <w:ilvl w:val="0"/>
          <w:numId w:val="5"/>
        </w:numPr>
        <w:rPr>
          <w:rFonts w:ascii="Times New Roman" w:hAnsi="Times New Roman" w:cs="Times New Roman"/>
          <w:sz w:val="26"/>
          <w:szCs w:val="26"/>
        </w:rPr>
      </w:pPr>
      <w:r w:rsidRPr="00341EC4">
        <w:rPr>
          <w:rFonts w:ascii="Times New Roman" w:hAnsi="Times New Roman" w:cs="Times New Roman"/>
          <w:sz w:val="26"/>
          <w:szCs w:val="26"/>
        </w:rPr>
        <w:t>Very fast recovery (≈25 ns)</w:t>
      </w:r>
    </w:p>
    <w:p w14:paraId="03C6CA03" w14:textId="77777777" w:rsidR="00341EC4" w:rsidRPr="00341EC4" w:rsidRDefault="00341EC4" w:rsidP="00341EC4">
      <w:pPr>
        <w:numPr>
          <w:ilvl w:val="0"/>
          <w:numId w:val="5"/>
        </w:numPr>
        <w:rPr>
          <w:rFonts w:ascii="Times New Roman" w:hAnsi="Times New Roman" w:cs="Times New Roman"/>
          <w:sz w:val="26"/>
          <w:szCs w:val="26"/>
          <w:lang w:val="en-GB"/>
        </w:rPr>
      </w:pPr>
      <w:r w:rsidRPr="00341EC4">
        <w:rPr>
          <w:rFonts w:ascii="Times New Roman" w:hAnsi="Times New Roman" w:cs="Times New Roman"/>
          <w:sz w:val="26"/>
          <w:szCs w:val="26"/>
          <w:lang w:val="en-GB"/>
        </w:rPr>
        <w:t>High surge and thermal robustness</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Ideal for limiting switching losses and improving reliability.</w:t>
      </w:r>
    </w:p>
    <w:p w14:paraId="7C407CCC"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Alternative Component</w:t>
      </w:r>
    </w:p>
    <w:p w14:paraId="5100A8A7"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MUR1560 (600 V, 15 A)</w:t>
      </w:r>
    </w:p>
    <w:p w14:paraId="2152E2F7" w14:textId="77777777" w:rsidR="00341EC4" w:rsidRPr="00341EC4" w:rsidRDefault="00341EC4" w:rsidP="00341EC4">
      <w:pPr>
        <w:numPr>
          <w:ilvl w:val="0"/>
          <w:numId w:val="6"/>
        </w:numPr>
        <w:rPr>
          <w:rFonts w:ascii="Times New Roman" w:hAnsi="Times New Roman" w:cs="Times New Roman"/>
          <w:sz w:val="26"/>
          <w:szCs w:val="26"/>
        </w:rPr>
      </w:pPr>
      <w:r w:rsidRPr="00341EC4">
        <w:rPr>
          <w:rFonts w:ascii="Times New Roman" w:hAnsi="Times New Roman" w:cs="Times New Roman"/>
          <w:sz w:val="26"/>
          <w:szCs w:val="26"/>
        </w:rPr>
        <w:t>Fast recovery (~75 ns)</w:t>
      </w:r>
    </w:p>
    <w:p w14:paraId="03D9DE79" w14:textId="77777777" w:rsidR="00341EC4" w:rsidRPr="00341EC4" w:rsidRDefault="00341EC4" w:rsidP="00341EC4">
      <w:pPr>
        <w:numPr>
          <w:ilvl w:val="0"/>
          <w:numId w:val="6"/>
        </w:numPr>
        <w:rPr>
          <w:rFonts w:ascii="Times New Roman" w:hAnsi="Times New Roman" w:cs="Times New Roman"/>
          <w:sz w:val="26"/>
          <w:szCs w:val="26"/>
          <w:lang w:val="en-GB"/>
        </w:rPr>
      </w:pPr>
      <w:r w:rsidRPr="00341EC4">
        <w:rPr>
          <w:rFonts w:ascii="Times New Roman" w:hAnsi="Times New Roman" w:cs="Times New Roman"/>
          <w:sz w:val="26"/>
          <w:szCs w:val="26"/>
          <w:lang w:val="en-GB"/>
        </w:rPr>
        <w:t>Moderate current rating</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Acceptable but with less current overhead.</w:t>
      </w:r>
    </w:p>
    <w:p w14:paraId="58387909" w14:textId="7924BC12" w:rsidR="00341EC4" w:rsidRPr="00341EC4" w:rsidRDefault="00341EC4" w:rsidP="00341EC4">
      <w:pPr>
        <w:rPr>
          <w:rFonts w:ascii="Times New Roman" w:hAnsi="Times New Roman" w:cs="Times New Roman"/>
        </w:rPr>
      </w:pPr>
    </w:p>
    <w:p w14:paraId="09882723"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4.4 Capacitor</w:t>
      </w:r>
    </w:p>
    <w:p w14:paraId="47522D86" w14:textId="3FAFAC8E"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C</w:t>
      </w:r>
      <w:r w:rsidRPr="00341EC4">
        <w:rPr>
          <w:rFonts w:ascii="Times New Roman" w:hAnsi="Times New Roman" w:cs="Times New Roman"/>
          <w:sz w:val="26"/>
          <w:szCs w:val="26"/>
          <w:lang w:val="en-GB"/>
        </w:rPr>
        <w:t>apacitors are grouped together rather than split into DC-link and output sections. Therefore, a combined capacitor section is used here.</w:t>
      </w:r>
    </w:p>
    <w:p w14:paraId="36A95648"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lastRenderedPageBreak/>
        <w:t>Simulation showed that using 100 µF results in ~40 V ripple. To stabilize the DC-link, a higher capacitance is required.</w:t>
      </w:r>
    </w:p>
    <w:p w14:paraId="195FD184"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Key Calculations</w:t>
      </w:r>
    </w:p>
    <w:p w14:paraId="0BF561C4" w14:textId="6E80D935"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DC</m:t>
              </m:r>
              <m:r>
                <w:rPr>
                  <w:rFonts w:ascii="Cambria Math" w:hAnsi="Cambria Math" w:cs="Times New Roman"/>
                  <w:sz w:val="26"/>
                  <w:szCs w:val="26"/>
                  <w:lang w:val="en-GB"/>
                </w:rPr>
                <m:t>-</m:t>
              </m:r>
              <m:r>
                <w:rPr>
                  <w:rFonts w:ascii="Cambria Math" w:hAnsi="Cambria Math" w:cs="Times New Roman"/>
                  <w:sz w:val="26"/>
                  <w:szCs w:val="26"/>
                </w:rPr>
                <m:t>link</m:t>
              </m:r>
            </m:sub>
          </m:sSub>
          <m:r>
            <w:rPr>
              <w:rFonts w:ascii="Cambria Math" w:hAnsi="Cambria Math" w:cs="Times New Roman"/>
              <w:sz w:val="26"/>
              <w:szCs w:val="26"/>
              <w:lang w:val="en-GB"/>
            </w:rPr>
            <m:t>≈150-220</m:t>
          </m:r>
          <m:r>
            <m:rPr>
              <m:nor/>
            </m:rPr>
            <w:rPr>
              <w:rFonts w:ascii="Times New Roman" w:hAnsi="Times New Roman" w:cs="Times New Roman"/>
              <w:sz w:val="26"/>
              <w:szCs w:val="26"/>
              <w:lang w:val="en-GB"/>
            </w:rPr>
            <m:t xml:space="preserve"> </m:t>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w:rPr>
              <w:rFonts w:ascii="Cambria Math" w:hAnsi="Cambria Math" w:cs="Times New Roman"/>
              <w:sz w:val="26"/>
              <w:szCs w:val="26"/>
            </w:rPr>
            <m:t>μF</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rating</m:t>
              </m:r>
            </m:sub>
          </m:sSub>
          <m:r>
            <w:rPr>
              <w:rFonts w:ascii="Cambria Math" w:hAnsi="Cambria Math" w:cs="Times New Roman"/>
              <w:sz w:val="26"/>
              <w:szCs w:val="26"/>
              <w:lang w:val="en-GB"/>
            </w:rPr>
            <m:t>≥400</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5FB44124"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For the buck output:</w:t>
      </w:r>
    </w:p>
    <w:p w14:paraId="2133F0F9" w14:textId="628273FD"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out</m:t>
              </m:r>
            </m:sub>
          </m:sSub>
          <m:r>
            <w:rPr>
              <w:rFonts w:ascii="Cambria Math" w:hAnsi="Cambria Math" w:cs="Times New Roman"/>
              <w:sz w:val="26"/>
              <w:szCs w:val="26"/>
              <w:lang w:val="en-GB"/>
            </w:rPr>
            <m:t>≈47</m:t>
          </m:r>
          <m:r>
            <m:rPr>
              <m:nor/>
            </m:rPr>
            <w:rPr>
              <w:rFonts w:ascii="Times New Roman" w:hAnsi="Times New Roman" w:cs="Times New Roman"/>
              <w:sz w:val="26"/>
              <w:szCs w:val="26"/>
              <w:lang w:val="en-GB"/>
            </w:rPr>
            <m:t xml:space="preserve"> </m:t>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m:rPr>
              <m:nor/>
            </m:rPr>
            <w:rPr>
              <w:rFonts w:ascii="Times New Roman" w:hAnsi="Times New Roman" w:cs="Times New Roman"/>
              <w:sz w:val="26"/>
              <w:szCs w:val="26"/>
              <w:lang w:val="en-GB"/>
            </w:rPr>
            <w:tab/>
          </m:r>
          <m:r>
            <w:rPr>
              <w:rFonts w:ascii="Cambria Math" w:hAnsi="Cambria Math" w:cs="Times New Roman"/>
              <w:sz w:val="26"/>
              <w:szCs w:val="26"/>
            </w:rPr>
            <m:t>μF</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rating</m:t>
              </m:r>
            </m:sub>
          </m:sSub>
          <m:r>
            <w:rPr>
              <w:rFonts w:ascii="Cambria Math" w:hAnsi="Cambria Math" w:cs="Times New Roman"/>
              <w:sz w:val="26"/>
              <w:szCs w:val="26"/>
              <w:lang w:val="en-GB"/>
            </w:rPr>
            <m:t>≥250</m:t>
          </m:r>
          <m:r>
            <m:rPr>
              <m:nor/>
            </m:rPr>
            <w:rPr>
              <w:rFonts w:ascii="Times New Roman" w:hAnsi="Times New Roman" w:cs="Times New Roman"/>
              <w:sz w:val="26"/>
              <w:szCs w:val="26"/>
              <w:lang w:val="en-GB"/>
            </w:rPr>
            <m:t xml:space="preserve"> V</m:t>
          </m:r>
          <m:r>
            <w:rPr>
              <w:rFonts w:ascii="Times New Roman" w:hAnsi="Times New Roman" w:cs="Times New Roman"/>
              <w:sz w:val="26"/>
              <w:szCs w:val="26"/>
              <w:lang w:val="en-GB"/>
            </w:rPr>
            <w:br/>
          </m:r>
        </m:oMath>
      </m:oMathPara>
    </w:p>
    <w:p w14:paraId="60B053B3"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Selected Components</w:t>
      </w:r>
    </w:p>
    <w:p w14:paraId="6787F2A9"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220 µF / 400 V Electrolytic (DC-Link)</w:t>
      </w:r>
    </w:p>
    <w:p w14:paraId="6575282A" w14:textId="77777777" w:rsidR="00341EC4" w:rsidRPr="00341EC4" w:rsidRDefault="00341EC4" w:rsidP="00341EC4">
      <w:pPr>
        <w:numPr>
          <w:ilvl w:val="0"/>
          <w:numId w:val="7"/>
        </w:numPr>
        <w:rPr>
          <w:rFonts w:ascii="Times New Roman" w:hAnsi="Times New Roman" w:cs="Times New Roman"/>
          <w:sz w:val="26"/>
          <w:szCs w:val="26"/>
        </w:rPr>
      </w:pPr>
      <w:r w:rsidRPr="00341EC4">
        <w:rPr>
          <w:rFonts w:ascii="Times New Roman" w:hAnsi="Times New Roman" w:cs="Times New Roman"/>
          <w:sz w:val="26"/>
          <w:szCs w:val="26"/>
        </w:rPr>
        <w:t>Adequate ripple handling</w:t>
      </w:r>
    </w:p>
    <w:p w14:paraId="5A92CD3D" w14:textId="77777777" w:rsidR="00341EC4" w:rsidRPr="00341EC4" w:rsidRDefault="00341EC4" w:rsidP="00341EC4">
      <w:pPr>
        <w:numPr>
          <w:ilvl w:val="0"/>
          <w:numId w:val="7"/>
        </w:numPr>
        <w:rPr>
          <w:rFonts w:ascii="Times New Roman" w:hAnsi="Times New Roman" w:cs="Times New Roman"/>
          <w:sz w:val="26"/>
          <w:szCs w:val="26"/>
          <w:lang w:val="en-GB"/>
        </w:rPr>
      </w:pPr>
      <w:r w:rsidRPr="00341EC4">
        <w:rPr>
          <w:rFonts w:ascii="Times New Roman" w:hAnsi="Times New Roman" w:cs="Times New Roman"/>
          <w:sz w:val="26"/>
          <w:szCs w:val="26"/>
          <w:lang w:val="en-GB"/>
        </w:rPr>
        <w:t>Stabilizes rectifier output</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Provides smoother DC-link for the buck stage.</w:t>
      </w:r>
    </w:p>
    <w:p w14:paraId="4CD8924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47 µF / 250 V Film Capacitor (Output)</w:t>
      </w:r>
    </w:p>
    <w:p w14:paraId="2B705D99" w14:textId="77777777" w:rsidR="00341EC4" w:rsidRPr="00341EC4" w:rsidRDefault="00341EC4" w:rsidP="00341EC4">
      <w:pPr>
        <w:numPr>
          <w:ilvl w:val="0"/>
          <w:numId w:val="8"/>
        </w:numPr>
        <w:rPr>
          <w:rFonts w:ascii="Times New Roman" w:hAnsi="Times New Roman" w:cs="Times New Roman"/>
          <w:sz w:val="26"/>
          <w:szCs w:val="26"/>
        </w:rPr>
      </w:pPr>
      <w:r w:rsidRPr="00341EC4">
        <w:rPr>
          <w:rFonts w:ascii="Times New Roman" w:hAnsi="Times New Roman" w:cs="Times New Roman"/>
          <w:sz w:val="26"/>
          <w:szCs w:val="26"/>
        </w:rPr>
        <w:t>Low ESR</w:t>
      </w:r>
    </w:p>
    <w:p w14:paraId="10C38C14" w14:textId="77777777" w:rsidR="00341EC4" w:rsidRPr="00341EC4" w:rsidRDefault="00341EC4" w:rsidP="00341EC4">
      <w:pPr>
        <w:numPr>
          <w:ilvl w:val="0"/>
          <w:numId w:val="8"/>
        </w:numPr>
        <w:rPr>
          <w:rFonts w:ascii="Times New Roman" w:hAnsi="Times New Roman" w:cs="Times New Roman"/>
          <w:sz w:val="26"/>
          <w:szCs w:val="26"/>
          <w:lang w:val="en-GB"/>
        </w:rPr>
      </w:pPr>
      <w:r w:rsidRPr="00341EC4">
        <w:rPr>
          <w:rFonts w:ascii="Times New Roman" w:hAnsi="Times New Roman" w:cs="Times New Roman"/>
          <w:sz w:val="26"/>
          <w:szCs w:val="26"/>
          <w:lang w:val="en-GB"/>
        </w:rPr>
        <w:t>High ripple endurance</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Improves voltage ripple performance at the motor.</w:t>
      </w:r>
    </w:p>
    <w:p w14:paraId="38E19868" w14:textId="5143946E" w:rsidR="00341EC4" w:rsidRPr="00341EC4" w:rsidRDefault="00341EC4" w:rsidP="00341EC4">
      <w:pPr>
        <w:rPr>
          <w:rFonts w:ascii="Times New Roman" w:hAnsi="Times New Roman" w:cs="Times New Roman"/>
        </w:rPr>
      </w:pPr>
    </w:p>
    <w:p w14:paraId="41A0B003"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4.5 Inductor</w:t>
      </w:r>
    </w:p>
    <w:p w14:paraId="4C8D41F3"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 inductor controls the current ripple of the buck converter. Based on the ripple target (~20%), switching frequency (~1 kHz), and D = 0.8, the required inductance is:</w:t>
      </w:r>
    </w:p>
    <w:p w14:paraId="6227DF77" w14:textId="1E22FF3C" w:rsidR="00341EC4" w:rsidRPr="00341EC4" w:rsidRDefault="00341EC4" w:rsidP="00341EC4">
      <w:pPr>
        <w:rPr>
          <w:rFonts w:ascii="Times New Roman" w:hAnsi="Times New Roman" w:cs="Times New Roman"/>
          <w:sz w:val="26"/>
          <w:szCs w:val="26"/>
          <w:lang w:val="en-GB"/>
        </w:rPr>
      </w:pPr>
      <m:oMathPara>
        <m:oMath>
          <m:r>
            <w:rPr>
              <w:rFonts w:ascii="Cambria Math" w:hAnsi="Cambria Math" w:cs="Times New Roman"/>
              <w:sz w:val="26"/>
              <w:szCs w:val="26"/>
            </w:rPr>
            <m:t>L</m:t>
          </m:r>
          <m:r>
            <w:rPr>
              <w:rFonts w:ascii="Cambria Math" w:hAnsi="Cambria Math" w:cs="Times New Roman"/>
              <w:sz w:val="26"/>
              <w:szCs w:val="26"/>
              <w:lang w:val="en-GB"/>
            </w:rPr>
            <m:t>≈1</m:t>
          </m:r>
          <m:r>
            <m:rPr>
              <m:nor/>
            </m:rPr>
            <w:rPr>
              <w:rFonts w:ascii="Times New Roman" w:hAnsi="Times New Roman" w:cs="Times New Roman"/>
              <w:sz w:val="26"/>
              <w:szCs w:val="26"/>
              <w:lang w:val="en-GB"/>
            </w:rPr>
            <m:t xml:space="preserve"> mH</m:t>
          </m:r>
          <m:r>
            <w:rPr>
              <w:rFonts w:ascii="Times New Roman" w:hAnsi="Times New Roman" w:cs="Times New Roman"/>
              <w:sz w:val="26"/>
              <w:szCs w:val="26"/>
              <w:lang w:val="en-GB"/>
            </w:rPr>
            <w:br/>
          </m:r>
        </m:oMath>
      </m:oMathPara>
    </w:p>
    <w:p w14:paraId="2EB4D06B"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Saturation current requirement:</w:t>
      </w:r>
    </w:p>
    <w:p w14:paraId="69AC59D5" w14:textId="7092E48A"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sat</m:t>
              </m:r>
            </m:sub>
          </m:sSub>
          <m:r>
            <w:rPr>
              <w:rFonts w:ascii="Cambria Math" w:hAnsi="Cambria Math" w:cs="Times New Roman"/>
              <w:sz w:val="26"/>
              <w:szCs w:val="26"/>
              <w:lang w:val="en-GB"/>
            </w:rPr>
            <m:t>≥15-20</m:t>
          </m:r>
          <m:r>
            <m:rPr>
              <m:nor/>
            </m:rPr>
            <w:rPr>
              <w:rFonts w:ascii="Times New Roman" w:hAnsi="Times New Roman" w:cs="Times New Roman"/>
              <w:sz w:val="26"/>
              <w:szCs w:val="26"/>
              <w:lang w:val="en-GB"/>
            </w:rPr>
            <m:t xml:space="preserve"> A</m:t>
          </m:r>
          <m:r>
            <w:rPr>
              <w:rFonts w:ascii="Times New Roman" w:hAnsi="Times New Roman" w:cs="Times New Roman"/>
              <w:sz w:val="26"/>
              <w:szCs w:val="26"/>
              <w:lang w:val="en-GB"/>
            </w:rPr>
            <w:br/>
          </m:r>
        </m:oMath>
      </m:oMathPara>
    </w:p>
    <w:p w14:paraId="13FF2CBA"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Selected Component</w:t>
      </w:r>
    </w:p>
    <w:p w14:paraId="3F63A813"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xml:space="preserve">→ 1 </w:t>
      </w:r>
      <w:proofErr w:type="spellStart"/>
      <w:r w:rsidRPr="00341EC4">
        <w:rPr>
          <w:rFonts w:ascii="Times New Roman" w:hAnsi="Times New Roman" w:cs="Times New Roman"/>
          <w:b/>
          <w:bCs/>
          <w:sz w:val="26"/>
          <w:szCs w:val="26"/>
          <w:lang w:val="en-GB"/>
        </w:rPr>
        <w:t>mH</w:t>
      </w:r>
      <w:proofErr w:type="spellEnd"/>
      <w:r w:rsidRPr="00341EC4">
        <w:rPr>
          <w:rFonts w:ascii="Times New Roman" w:hAnsi="Times New Roman" w:cs="Times New Roman"/>
          <w:b/>
          <w:bCs/>
          <w:sz w:val="26"/>
          <w:szCs w:val="26"/>
          <w:lang w:val="en-GB"/>
        </w:rPr>
        <w:t xml:space="preserve"> / 20 A Ferrite Core Inductor</w:t>
      </w:r>
    </w:p>
    <w:p w14:paraId="6D33A5D5" w14:textId="77777777" w:rsidR="00341EC4" w:rsidRPr="00341EC4" w:rsidRDefault="00341EC4" w:rsidP="00341EC4">
      <w:pPr>
        <w:numPr>
          <w:ilvl w:val="0"/>
          <w:numId w:val="9"/>
        </w:numPr>
        <w:rPr>
          <w:rFonts w:ascii="Times New Roman" w:hAnsi="Times New Roman" w:cs="Times New Roman"/>
          <w:sz w:val="26"/>
          <w:szCs w:val="26"/>
        </w:rPr>
      </w:pPr>
      <w:r w:rsidRPr="00341EC4">
        <w:rPr>
          <w:rFonts w:ascii="Times New Roman" w:hAnsi="Times New Roman" w:cs="Times New Roman"/>
          <w:sz w:val="26"/>
          <w:szCs w:val="26"/>
        </w:rPr>
        <w:t>Low AC loss at 1–2 kHz</w:t>
      </w:r>
    </w:p>
    <w:p w14:paraId="716DE0C6" w14:textId="77777777" w:rsidR="00341EC4" w:rsidRPr="00341EC4" w:rsidRDefault="00341EC4" w:rsidP="00341EC4">
      <w:pPr>
        <w:numPr>
          <w:ilvl w:val="0"/>
          <w:numId w:val="9"/>
        </w:numPr>
        <w:rPr>
          <w:rFonts w:ascii="Times New Roman" w:hAnsi="Times New Roman" w:cs="Times New Roman"/>
          <w:sz w:val="26"/>
          <w:szCs w:val="26"/>
          <w:lang w:val="en-GB"/>
        </w:rPr>
      </w:pPr>
      <w:r w:rsidRPr="00341EC4">
        <w:rPr>
          <w:rFonts w:ascii="Times New Roman" w:hAnsi="Times New Roman" w:cs="Times New Roman"/>
          <w:sz w:val="26"/>
          <w:szCs w:val="26"/>
          <w:lang w:val="en-GB"/>
        </w:rPr>
        <w:lastRenderedPageBreak/>
        <w:t>High saturation margin</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Matches the simulated current ripple profile.</w:t>
      </w:r>
    </w:p>
    <w:p w14:paraId="1F550AA3"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Alternative Component</w:t>
      </w:r>
    </w:p>
    <w:p w14:paraId="1C85C8B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 xml:space="preserve">→ 1 </w:t>
      </w:r>
      <w:proofErr w:type="spellStart"/>
      <w:r w:rsidRPr="00341EC4">
        <w:rPr>
          <w:rFonts w:ascii="Times New Roman" w:hAnsi="Times New Roman" w:cs="Times New Roman"/>
          <w:b/>
          <w:bCs/>
          <w:sz w:val="26"/>
          <w:szCs w:val="26"/>
          <w:lang w:val="en-GB"/>
        </w:rPr>
        <w:t>mH</w:t>
      </w:r>
      <w:proofErr w:type="spellEnd"/>
      <w:r w:rsidRPr="00341EC4">
        <w:rPr>
          <w:rFonts w:ascii="Times New Roman" w:hAnsi="Times New Roman" w:cs="Times New Roman"/>
          <w:b/>
          <w:bCs/>
          <w:sz w:val="26"/>
          <w:szCs w:val="26"/>
          <w:lang w:val="en-GB"/>
        </w:rPr>
        <w:t xml:space="preserve"> / 15 </w:t>
      </w:r>
      <w:proofErr w:type="gramStart"/>
      <w:r w:rsidRPr="00341EC4">
        <w:rPr>
          <w:rFonts w:ascii="Times New Roman" w:hAnsi="Times New Roman" w:cs="Times New Roman"/>
          <w:b/>
          <w:bCs/>
          <w:sz w:val="26"/>
          <w:szCs w:val="26"/>
          <w:lang w:val="en-GB"/>
        </w:rPr>
        <w:t>A</w:t>
      </w:r>
      <w:proofErr w:type="gramEnd"/>
      <w:r w:rsidRPr="00341EC4">
        <w:rPr>
          <w:rFonts w:ascii="Times New Roman" w:hAnsi="Times New Roman" w:cs="Times New Roman"/>
          <w:b/>
          <w:bCs/>
          <w:sz w:val="26"/>
          <w:szCs w:val="26"/>
          <w:lang w:val="en-GB"/>
        </w:rPr>
        <w:t xml:space="preserve"> Iron Powder Inductor</w:t>
      </w:r>
    </w:p>
    <w:p w14:paraId="02CC2E61" w14:textId="3812C2C2" w:rsidR="00341EC4" w:rsidRPr="00341EC4" w:rsidRDefault="00341EC4" w:rsidP="00341EC4">
      <w:pPr>
        <w:numPr>
          <w:ilvl w:val="0"/>
          <w:numId w:val="10"/>
        </w:numPr>
        <w:rPr>
          <w:rFonts w:ascii="Times New Roman" w:hAnsi="Times New Roman" w:cs="Times New Roman"/>
          <w:sz w:val="26"/>
          <w:szCs w:val="26"/>
          <w:lang w:val="en-GB"/>
        </w:rPr>
      </w:pPr>
      <w:r w:rsidRPr="00341EC4">
        <w:rPr>
          <w:rFonts w:ascii="Times New Roman" w:hAnsi="Times New Roman" w:cs="Times New Roman"/>
          <w:sz w:val="26"/>
          <w:szCs w:val="26"/>
          <w:lang w:val="en-GB"/>
        </w:rPr>
        <w:t>Stable performance at low frequencies</w:t>
      </w:r>
      <w:r w:rsidRPr="00341EC4">
        <w:rPr>
          <w:rFonts w:ascii="Times New Roman" w:hAnsi="Times New Roman" w:cs="Times New Roman"/>
          <w:sz w:val="26"/>
          <w:szCs w:val="26"/>
          <w:lang w:val="en-GB"/>
        </w:rPr>
        <w:br/>
      </w:r>
      <w:r w:rsidRPr="00341EC4">
        <w:rPr>
          <w:rFonts w:ascii="Times New Roman" w:hAnsi="Times New Roman" w:cs="Times New Roman"/>
          <w:b/>
          <w:bCs/>
          <w:sz w:val="26"/>
          <w:szCs w:val="26"/>
          <w:lang w:val="en-GB"/>
        </w:rPr>
        <w:t>Suitable but slightly lower saturation limit.</w:t>
      </w:r>
    </w:p>
    <w:p w14:paraId="4296F882" w14:textId="77777777" w:rsidR="00341EC4" w:rsidRDefault="00341EC4" w:rsidP="00341EC4">
      <w:pPr>
        <w:rPr>
          <w:rFonts w:ascii="Times New Roman" w:hAnsi="Times New Roman" w:cs="Times New Roman"/>
          <w:b/>
          <w:bCs/>
          <w:lang w:val="en-GB"/>
        </w:rPr>
      </w:pPr>
    </w:p>
    <w:p w14:paraId="689B1FE9" w14:textId="34C85D55" w:rsidR="00341EC4" w:rsidRPr="00341EC4" w:rsidRDefault="00341EC4" w:rsidP="00341EC4">
      <w:pPr>
        <w:rPr>
          <w:rFonts w:ascii="Times New Roman" w:hAnsi="Times New Roman" w:cs="Times New Roman"/>
          <w:b/>
          <w:bCs/>
          <w:sz w:val="32"/>
          <w:szCs w:val="32"/>
          <w:lang w:val="en-GB"/>
        </w:rPr>
      </w:pPr>
      <w:r w:rsidRPr="00341EC4">
        <w:rPr>
          <w:rFonts w:ascii="Times New Roman" w:hAnsi="Times New Roman" w:cs="Times New Roman"/>
          <w:b/>
          <w:bCs/>
          <w:sz w:val="32"/>
          <w:szCs w:val="32"/>
          <w:lang w:val="en-GB"/>
        </w:rPr>
        <w:t xml:space="preserve">Thermal Analysis </w:t>
      </w:r>
    </w:p>
    <w:p w14:paraId="22240D08"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Thermal performance is a critical aspect of the hardware implementation, especially because the system drives an inductive load and may experience short periods of high inrush current during startup. In this section, conduction and switching losses are calculated for the selected devices, and their expected junction temperatures are evaluated under worst-case operating conditions.</w:t>
      </w:r>
    </w:p>
    <w:p w14:paraId="5C14A826" w14:textId="4A8E9A13" w:rsidR="00341EC4" w:rsidRPr="00341EC4" w:rsidRDefault="00341EC4" w:rsidP="00341EC4">
      <w:pPr>
        <w:rPr>
          <w:rFonts w:ascii="Times New Roman" w:hAnsi="Times New Roman" w:cs="Times New Roman"/>
        </w:rPr>
      </w:pPr>
    </w:p>
    <w:p w14:paraId="1F839525"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5.1 Switching Device (MOSFET / IGBT)</w:t>
      </w:r>
    </w:p>
    <w:p w14:paraId="15FD7008"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The selected MOSFET (STW40NM60) or IGBT (if preferred) must handle both DC conduction and switching losses. Simulation results show an average inductor current of approximately </w:t>
      </w:r>
      <w:proofErr w:type="spellStart"/>
      <w:r w:rsidRPr="00341EC4">
        <w:rPr>
          <w:rFonts w:ascii="Times New Roman" w:hAnsi="Times New Roman" w:cs="Times New Roman"/>
          <w:b/>
          <w:bCs/>
          <w:sz w:val="26"/>
          <w:szCs w:val="26"/>
          <w:lang w:val="en-GB"/>
        </w:rPr>
        <w:t>I_on</w:t>
      </w:r>
      <w:proofErr w:type="spellEnd"/>
      <w:r w:rsidRPr="00341EC4">
        <w:rPr>
          <w:rFonts w:ascii="Times New Roman" w:hAnsi="Times New Roman" w:cs="Times New Roman"/>
          <w:b/>
          <w:bCs/>
          <w:sz w:val="26"/>
          <w:szCs w:val="26"/>
          <w:lang w:val="en-GB"/>
        </w:rPr>
        <w:t xml:space="preserve"> = 10 A</w:t>
      </w:r>
      <w:r w:rsidRPr="00341EC4">
        <w:rPr>
          <w:rFonts w:ascii="Times New Roman" w:hAnsi="Times New Roman" w:cs="Times New Roman"/>
          <w:sz w:val="26"/>
          <w:szCs w:val="26"/>
          <w:lang w:val="en-GB"/>
        </w:rPr>
        <w:t xml:space="preserve">, with duty ratio </w:t>
      </w:r>
      <w:r w:rsidRPr="00341EC4">
        <w:rPr>
          <w:rFonts w:ascii="Times New Roman" w:hAnsi="Times New Roman" w:cs="Times New Roman"/>
          <w:b/>
          <w:bCs/>
          <w:sz w:val="26"/>
          <w:szCs w:val="26"/>
          <w:lang w:val="en-GB"/>
        </w:rPr>
        <w:t>D = 0.8</w:t>
      </w:r>
      <w:r w:rsidRPr="00341EC4">
        <w:rPr>
          <w:rFonts w:ascii="Times New Roman" w:hAnsi="Times New Roman" w:cs="Times New Roman"/>
          <w:sz w:val="26"/>
          <w:szCs w:val="26"/>
          <w:lang w:val="en-GB"/>
        </w:rPr>
        <w:t xml:space="preserve"> at high output voltage.</w:t>
      </w:r>
    </w:p>
    <w:p w14:paraId="36BF903D"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Conduction Loss</w:t>
      </w:r>
    </w:p>
    <w:p w14:paraId="6E0D49E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For MOSFET:</w:t>
      </w:r>
    </w:p>
    <w:p w14:paraId="0ED80ECA" w14:textId="3E2061C7"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m:t>
          </m:r>
          <m:sSubSup>
            <m:sSubSupPr>
              <m:ctrlPr>
                <w:rPr>
                  <w:rFonts w:ascii="Cambria Math" w:hAnsi="Cambria Math" w:cs="Times New Roman"/>
                  <w:sz w:val="26"/>
                  <w:szCs w:val="26"/>
                </w:rPr>
              </m:ctrlPr>
            </m:sSubSupPr>
            <m:e>
              <m:r>
                <w:rPr>
                  <w:rFonts w:ascii="Cambria Math" w:hAnsi="Cambria Math" w:cs="Times New Roman"/>
                  <w:sz w:val="26"/>
                  <w:szCs w:val="26"/>
                </w:rPr>
                <m:t>I</m:t>
              </m:r>
            </m:e>
            <m:sub>
              <m:r>
                <m:rPr>
                  <m:nor/>
                </m:rPr>
                <w:rPr>
                  <w:rFonts w:ascii="Times New Roman" w:hAnsi="Times New Roman" w:cs="Times New Roman"/>
                  <w:sz w:val="26"/>
                  <w:szCs w:val="26"/>
                  <w:lang w:val="en-GB"/>
                </w:rPr>
                <m:t>rms</m:t>
              </m:r>
            </m:sub>
            <m:sup>
              <m:r>
                <w:rPr>
                  <w:rFonts w:ascii="Cambria Math" w:hAnsi="Cambria Math" w:cs="Times New Roman"/>
                  <w:sz w:val="26"/>
                  <w:szCs w:val="26"/>
                  <w:lang w:val="en-GB"/>
                </w:rPr>
                <m:t>2</m:t>
              </m:r>
            </m:sup>
          </m:sSubSup>
          <m:r>
            <m:rPr>
              <m:nor/>
            </m:rPr>
            <w:rPr>
              <w:rFonts w:ascii="Times New Roman" w:hAnsi="Times New Roman" w:cs="Times New Roman"/>
              <w:sz w:val="26"/>
              <w:szCs w:val="26"/>
              <w:lang w:val="en-GB"/>
            </w:rPr>
            <m:t> </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DS</m:t>
              </m:r>
              <m:r>
                <w:rPr>
                  <w:rFonts w:ascii="Cambria Math" w:hAnsi="Cambria Math" w:cs="Times New Roman"/>
                  <w:sz w:val="26"/>
                  <w:szCs w:val="26"/>
                  <w:lang w:val="en-GB"/>
                </w:rPr>
                <m:t>(</m:t>
              </m:r>
              <m:r>
                <w:rPr>
                  <w:rFonts w:ascii="Cambria Math" w:hAnsi="Cambria Math" w:cs="Times New Roman"/>
                  <w:sz w:val="26"/>
                  <w:szCs w:val="26"/>
                </w:rPr>
                <m:t>on</m:t>
              </m:r>
              <m:r>
                <w:rPr>
                  <w:rFonts w:ascii="Cambria Math" w:hAnsi="Cambria Math" w:cs="Times New Roman"/>
                  <w:sz w:val="26"/>
                  <w:szCs w:val="26"/>
                  <w:lang w:val="en-GB"/>
                </w:rPr>
                <m:t>)</m:t>
              </m:r>
            </m:sub>
          </m:sSub>
          <m:r>
            <w:rPr>
              <w:rFonts w:ascii="Times New Roman" w:hAnsi="Times New Roman" w:cs="Times New Roman"/>
              <w:sz w:val="26"/>
              <w:szCs w:val="26"/>
              <w:lang w:val="en-GB"/>
            </w:rPr>
            <w:br/>
          </m:r>
        </m:oMath>
      </m:oMathPara>
    </w:p>
    <w:p w14:paraId="11BC0AF7"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Using:</w:t>
      </w:r>
    </w:p>
    <w:p w14:paraId="75FD6651" w14:textId="070FB72B"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m:rPr>
                  <m:nor/>
                </m:rPr>
                <w:rPr>
                  <w:rFonts w:ascii="Times New Roman" w:hAnsi="Times New Roman" w:cs="Times New Roman"/>
                  <w:sz w:val="26"/>
                  <w:szCs w:val="26"/>
                  <w:lang w:val="en-GB"/>
                </w:rPr>
                <m:t>rms</m:t>
              </m:r>
            </m:sub>
          </m:sSub>
          <m:r>
            <w:rPr>
              <w:rFonts w:ascii="Cambria Math" w:hAnsi="Cambria Math" w:cs="Times New Roman"/>
              <w:sz w:val="26"/>
              <w:szCs w:val="26"/>
              <w:lang w:val="en-GB"/>
            </w:rPr>
            <m:t>≈10</m:t>
          </m:r>
          <m:r>
            <m:rPr>
              <m:nor/>
            </m:rPr>
            <w:rPr>
              <w:rFonts w:ascii="Times New Roman" w:hAnsi="Times New Roman" w:cs="Times New Roman"/>
              <w:sz w:val="26"/>
              <w:szCs w:val="26"/>
              <w:lang w:val="en-GB"/>
            </w:rPr>
            <m:t> A</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DS</m:t>
              </m:r>
              <m:r>
                <w:rPr>
                  <w:rFonts w:ascii="Cambria Math" w:hAnsi="Cambria Math" w:cs="Times New Roman"/>
                  <w:sz w:val="26"/>
                  <w:szCs w:val="26"/>
                  <w:lang w:val="en-GB"/>
                </w:rPr>
                <m:t>(</m:t>
              </m:r>
              <m:r>
                <w:rPr>
                  <w:rFonts w:ascii="Cambria Math" w:hAnsi="Cambria Math" w:cs="Times New Roman"/>
                  <w:sz w:val="26"/>
                  <w:szCs w:val="26"/>
                </w:rPr>
                <m:t>on</m:t>
              </m:r>
              <m:r>
                <w:rPr>
                  <w:rFonts w:ascii="Cambria Math" w:hAnsi="Cambria Math" w:cs="Times New Roman"/>
                  <w:sz w:val="26"/>
                  <w:szCs w:val="26"/>
                  <w:lang w:val="en-GB"/>
                </w:rPr>
                <m:t>)</m:t>
              </m:r>
            </m:sub>
          </m:sSub>
          <m:r>
            <w:rPr>
              <w:rFonts w:ascii="Cambria Math" w:hAnsi="Cambria Math" w:cs="Times New Roman"/>
              <w:sz w:val="26"/>
              <w:szCs w:val="26"/>
              <w:lang w:val="en-GB"/>
            </w:rPr>
            <m:t>≈0.07</m:t>
          </m:r>
          <m:r>
            <m:rPr>
              <m:sty m:val="p"/>
            </m:rPr>
            <w:rPr>
              <w:rFonts w:ascii="Cambria Math" w:hAnsi="Cambria Math" w:cs="Times New Roman"/>
              <w:sz w:val="26"/>
              <w:szCs w:val="26"/>
            </w:rPr>
            <m:t>Ω</m:t>
          </m:r>
          <m:r>
            <w:rPr>
              <w:rFonts w:ascii="Times New Roman" w:hAnsi="Times New Roman" w:cs="Times New Roman"/>
              <w:sz w:val="26"/>
              <w:szCs w:val="26"/>
              <w:lang w:val="en-GB"/>
            </w:rPr>
            <w:br/>
          </m:r>
        </m:oMath>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m:t>
          </m:r>
          <m:sSup>
            <m:sSupPr>
              <m:ctrlPr>
                <w:rPr>
                  <w:rFonts w:ascii="Cambria Math" w:hAnsi="Cambria Math" w:cs="Times New Roman"/>
                  <w:sz w:val="26"/>
                  <w:szCs w:val="26"/>
                </w:rPr>
              </m:ctrlPr>
            </m:sSupPr>
            <m:e>
              <m:r>
                <w:rPr>
                  <w:rFonts w:ascii="Cambria Math" w:hAnsi="Cambria Math" w:cs="Times New Roman"/>
                  <w:sz w:val="26"/>
                  <w:szCs w:val="26"/>
                  <w:lang w:val="en-GB"/>
                </w:rPr>
                <m:t>10</m:t>
              </m:r>
            </m:e>
            <m:sup>
              <m:r>
                <w:rPr>
                  <w:rFonts w:ascii="Cambria Math" w:hAnsi="Cambria Math" w:cs="Times New Roman"/>
                  <w:sz w:val="26"/>
                  <w:szCs w:val="26"/>
                  <w:lang w:val="en-GB"/>
                </w:rPr>
                <m:t>2</m:t>
              </m:r>
            </m:sup>
          </m:sSup>
          <m:r>
            <w:rPr>
              <w:rFonts w:ascii="Cambria Math" w:hAnsi="Cambria Math" w:cs="Times New Roman"/>
              <w:sz w:val="26"/>
              <w:szCs w:val="26"/>
              <w:lang w:val="en-GB"/>
            </w:rPr>
            <m:t>⋅0.07=7</m:t>
          </m:r>
          <m:r>
            <m:rPr>
              <m:nor/>
            </m:rPr>
            <w:rPr>
              <w:rFonts w:ascii="Times New Roman" w:hAnsi="Times New Roman" w:cs="Times New Roman"/>
              <w:sz w:val="26"/>
              <w:szCs w:val="26"/>
              <w:lang w:val="en-GB"/>
            </w:rPr>
            <m:t> W</m:t>
          </m:r>
          <m:r>
            <w:rPr>
              <w:rFonts w:ascii="Times New Roman" w:hAnsi="Times New Roman" w:cs="Times New Roman"/>
              <w:sz w:val="26"/>
              <w:szCs w:val="26"/>
              <w:lang w:val="en-GB"/>
            </w:rPr>
            <w:br/>
          </m:r>
        </m:oMath>
      </m:oMathPara>
    </w:p>
    <w:p w14:paraId="154B214C"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For IGBT (if used), conduction loss follows:</w:t>
      </w:r>
    </w:p>
    <w:p w14:paraId="7E491B6D" w14:textId="2DAA894A"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CE</m:t>
              </m:r>
              <m:r>
                <w:rPr>
                  <w:rFonts w:ascii="Cambria Math" w:hAnsi="Cambria Math" w:cs="Times New Roman"/>
                  <w:sz w:val="26"/>
                  <w:szCs w:val="26"/>
                  <w:lang w:val="en-GB"/>
                </w:rPr>
                <m:t>(</m:t>
              </m:r>
              <m:r>
                <w:rPr>
                  <w:rFonts w:ascii="Cambria Math" w:hAnsi="Cambria Math" w:cs="Times New Roman"/>
                  <w:sz w:val="26"/>
                  <w:szCs w:val="26"/>
                </w:rPr>
                <m:t>sat</m:t>
              </m:r>
              <m:r>
                <w:rPr>
                  <w:rFonts w:ascii="Cambria Math" w:hAnsi="Cambria Math" w:cs="Times New Roman"/>
                  <w:sz w:val="26"/>
                  <w:szCs w:val="26"/>
                  <w:lang w:val="en-GB"/>
                </w:rPr>
                <m:t>)</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on</m:t>
              </m:r>
            </m:sub>
          </m:sSub>
          <m:r>
            <w:rPr>
              <w:rFonts w:ascii="Cambria Math" w:hAnsi="Cambria Math" w:cs="Times New Roman"/>
              <w:sz w:val="26"/>
              <w:szCs w:val="26"/>
              <w:lang w:val="en-GB"/>
            </w:rPr>
            <m:t>⋅</m:t>
          </m:r>
          <m:r>
            <w:rPr>
              <w:rFonts w:ascii="Cambria Math" w:hAnsi="Cambria Math" w:cs="Times New Roman"/>
              <w:sz w:val="26"/>
              <w:szCs w:val="26"/>
            </w:rPr>
            <m:t>D</m:t>
          </m:r>
          <m:r>
            <w:rPr>
              <w:rFonts w:ascii="Times New Roman" w:hAnsi="Times New Roman" w:cs="Times New Roman"/>
              <w:i/>
              <w:sz w:val="26"/>
              <w:szCs w:val="26"/>
              <w:lang w:val="en-GB"/>
            </w:rPr>
            <w:br/>
          </m:r>
        </m:oMath>
      </m:oMathPara>
    </w:p>
    <w:p w14:paraId="55AE14FD"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Using datasheet values:</w:t>
      </w:r>
    </w:p>
    <w:p w14:paraId="1268196F"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25°C:</w:t>
      </w:r>
    </w:p>
    <w:p w14:paraId="3EA483E7" w14:textId="1E835F12"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=1.5⋅1.1⋅0.8=1.32</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486500D2"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175°C:</w:t>
      </w:r>
    </w:p>
    <w:p w14:paraId="65DD5233" w14:textId="154AB417"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=1.9⋅1.1⋅0.8=1.67</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76A76D87"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Switching Loss</w:t>
      </w:r>
    </w:p>
    <w:p w14:paraId="1021CFAE"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For MOSFET or IGBT:</w:t>
      </w:r>
    </w:p>
    <w:p w14:paraId="7C28EE98" w14:textId="4998A051"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sw</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on</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off</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sw</m:t>
              </m:r>
            </m:sub>
          </m:sSub>
          <m:r>
            <w:rPr>
              <w:rFonts w:ascii="Times New Roman" w:hAnsi="Times New Roman" w:cs="Times New Roman"/>
              <w:sz w:val="26"/>
              <w:szCs w:val="26"/>
              <w:lang w:val="en-GB"/>
            </w:rPr>
            <w:br/>
          </m:r>
        </m:oMath>
      </m:oMathPara>
    </w:p>
    <w:p w14:paraId="495639C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25°C:</w:t>
      </w:r>
    </w:p>
    <w:p w14:paraId="0BF25066" w14:textId="33E2C700"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on</m:t>
              </m:r>
            </m:sub>
          </m:sSub>
          <m:r>
            <w:rPr>
              <w:rFonts w:ascii="Cambria Math" w:hAnsi="Cambria Math" w:cs="Times New Roman"/>
              <w:sz w:val="26"/>
              <w:szCs w:val="26"/>
              <w:lang w:val="en-GB"/>
            </w:rPr>
            <m:t>=0.40</m:t>
          </m:r>
          <m:r>
            <m:rPr>
              <m:nor/>
            </m:rPr>
            <w:rPr>
              <w:rFonts w:ascii="Times New Roman" w:hAnsi="Times New Roman" w:cs="Times New Roman"/>
              <w:sz w:val="26"/>
              <w:szCs w:val="26"/>
              <w:lang w:val="en-GB"/>
            </w:rPr>
            <m:t xml:space="preserve"> mJ</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off</m:t>
              </m:r>
            </m:sub>
          </m:sSub>
          <m:r>
            <w:rPr>
              <w:rFonts w:ascii="Cambria Math" w:hAnsi="Cambria Math" w:cs="Times New Roman"/>
              <w:sz w:val="26"/>
              <w:szCs w:val="26"/>
              <w:lang w:val="en-GB"/>
            </w:rPr>
            <m:t>=0.30</m:t>
          </m:r>
          <m:r>
            <m:rPr>
              <m:nor/>
            </m:rPr>
            <w:rPr>
              <w:rFonts w:ascii="Times New Roman" w:hAnsi="Times New Roman" w:cs="Times New Roman"/>
              <w:sz w:val="26"/>
              <w:szCs w:val="26"/>
              <w:lang w:val="en-GB"/>
            </w:rPr>
            <m:t xml:space="preserve"> mJ</m:t>
          </m:r>
          <m:r>
            <w:rPr>
              <w:rFonts w:ascii="Cambria Math" w:hAnsi="Cambria Math" w:cs="Times New Roman"/>
              <w:sz w:val="26"/>
              <w:szCs w:val="26"/>
              <w:lang w:val="en-GB"/>
            </w:rPr>
            <m:t>,</m:t>
          </m:r>
          <m:r>
            <w:rPr>
              <w:rFonts w:ascii="Cambria Math" w:hAnsi="Cambria Math" w:cs="Times New Roman"/>
              <w:sz w:val="26"/>
              <w:szCs w:val="26"/>
            </w:rPr>
            <m:t>f</m:t>
          </m:r>
          <m:r>
            <w:rPr>
              <w:rFonts w:ascii="Cambria Math" w:hAnsi="Cambria Math" w:cs="Times New Roman"/>
              <w:sz w:val="26"/>
              <w:szCs w:val="26"/>
              <w:lang w:val="en-GB"/>
            </w:rPr>
            <m:t>=1</m:t>
          </m:r>
          <m:r>
            <m:rPr>
              <m:nor/>
            </m:rPr>
            <w:rPr>
              <w:rFonts w:ascii="Times New Roman" w:hAnsi="Times New Roman" w:cs="Times New Roman"/>
              <w:sz w:val="26"/>
              <w:szCs w:val="26"/>
              <w:lang w:val="en-GB"/>
            </w:rPr>
            <m:t>kHz</m:t>
          </m:r>
          <m:r>
            <w:rPr>
              <w:rFonts w:ascii="Times New Roman" w:hAnsi="Times New Roman" w:cs="Times New Roman"/>
              <w:sz w:val="26"/>
              <w:szCs w:val="26"/>
              <w:lang w:val="en-GB"/>
            </w:rPr>
            <w:br/>
          </m:r>
        </m:oMath>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sw</m:t>
              </m:r>
            </m:sub>
          </m:sSub>
          <m:r>
            <w:rPr>
              <w:rFonts w:ascii="Cambria Math" w:hAnsi="Cambria Math" w:cs="Times New Roman"/>
              <w:sz w:val="26"/>
              <w:szCs w:val="26"/>
              <w:lang w:val="en-GB"/>
            </w:rPr>
            <m:t>=(0.40+0.30)⋅</m:t>
          </m:r>
          <m:sSup>
            <m:sSupPr>
              <m:ctrlPr>
                <w:rPr>
                  <w:rFonts w:ascii="Cambria Math" w:hAnsi="Cambria Math" w:cs="Times New Roman"/>
                  <w:sz w:val="26"/>
                  <w:szCs w:val="26"/>
                </w:rPr>
              </m:ctrlPr>
            </m:sSupPr>
            <m:e>
              <m:r>
                <w:rPr>
                  <w:rFonts w:ascii="Cambria Math" w:hAnsi="Cambria Math" w:cs="Times New Roman"/>
                  <w:sz w:val="26"/>
                  <w:szCs w:val="26"/>
                  <w:lang w:val="en-GB"/>
                </w:rPr>
                <m:t>10</m:t>
              </m:r>
            </m:e>
            <m:sup>
              <m:r>
                <w:rPr>
                  <w:rFonts w:ascii="Cambria Math" w:hAnsi="Cambria Math" w:cs="Times New Roman"/>
                  <w:sz w:val="26"/>
                  <w:szCs w:val="26"/>
                  <w:lang w:val="en-GB"/>
                </w:rPr>
                <m:t>-3</m:t>
              </m:r>
            </m:sup>
          </m:sSup>
          <m:r>
            <w:rPr>
              <w:rFonts w:ascii="Cambria Math" w:hAnsi="Cambria Math" w:cs="Times New Roman"/>
              <w:sz w:val="26"/>
              <w:szCs w:val="26"/>
              <w:lang w:val="en-GB"/>
            </w:rPr>
            <m:t>⋅1000=0.70</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6A02FDC4"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high temperature (125°C–175°C):</w:t>
      </w:r>
    </w:p>
    <w:p w14:paraId="0FCE488F" w14:textId="192EE937"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on</m:t>
              </m:r>
            </m:sub>
          </m:sSub>
          <m:r>
            <w:rPr>
              <w:rFonts w:ascii="Cambria Math" w:hAnsi="Cambria Math" w:cs="Times New Roman"/>
              <w:sz w:val="26"/>
              <w:szCs w:val="26"/>
              <w:lang w:val="en-GB"/>
            </w:rPr>
            <m:t>=1.0</m:t>
          </m:r>
          <m:r>
            <m:rPr>
              <m:nor/>
            </m:rPr>
            <w:rPr>
              <w:rFonts w:ascii="Times New Roman" w:hAnsi="Times New Roman" w:cs="Times New Roman"/>
              <w:sz w:val="26"/>
              <w:szCs w:val="26"/>
              <w:lang w:val="en-GB"/>
            </w:rPr>
            <m:t xml:space="preserve"> mJ</m:t>
          </m:r>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off</m:t>
              </m:r>
            </m:sub>
          </m:sSub>
          <m:r>
            <w:rPr>
              <w:rFonts w:ascii="Cambria Math" w:hAnsi="Cambria Math" w:cs="Times New Roman"/>
              <w:sz w:val="26"/>
              <w:szCs w:val="26"/>
              <w:lang w:val="en-GB"/>
            </w:rPr>
            <m:t>=1.1</m:t>
          </m:r>
          <m:r>
            <m:rPr>
              <m:nor/>
            </m:rPr>
            <w:rPr>
              <w:rFonts w:ascii="Times New Roman" w:hAnsi="Times New Roman" w:cs="Times New Roman"/>
              <w:sz w:val="26"/>
              <w:szCs w:val="26"/>
              <w:lang w:val="en-GB"/>
            </w:rPr>
            <m:t xml:space="preserve"> mJ</m:t>
          </m:r>
          <m:r>
            <w:rPr>
              <w:rFonts w:ascii="Times New Roman" w:hAnsi="Times New Roman" w:cs="Times New Roman"/>
              <w:sz w:val="26"/>
              <w:szCs w:val="26"/>
              <w:lang w:val="en-GB"/>
            </w:rPr>
            <w:br/>
          </m:r>
        </m:oMath>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sw</m:t>
              </m:r>
            </m:sub>
          </m:sSub>
          <m:r>
            <w:rPr>
              <w:rFonts w:ascii="Cambria Math" w:hAnsi="Cambria Math" w:cs="Times New Roman"/>
              <w:sz w:val="26"/>
              <w:szCs w:val="26"/>
              <w:lang w:val="en-GB"/>
            </w:rPr>
            <m:t>=(1.0+1.1)⋅</m:t>
          </m:r>
          <m:sSup>
            <m:sSupPr>
              <m:ctrlPr>
                <w:rPr>
                  <w:rFonts w:ascii="Cambria Math" w:hAnsi="Cambria Math" w:cs="Times New Roman"/>
                  <w:sz w:val="26"/>
                  <w:szCs w:val="26"/>
                </w:rPr>
              </m:ctrlPr>
            </m:sSupPr>
            <m:e>
              <m:r>
                <w:rPr>
                  <w:rFonts w:ascii="Cambria Math" w:hAnsi="Cambria Math" w:cs="Times New Roman"/>
                  <w:sz w:val="26"/>
                  <w:szCs w:val="26"/>
                  <w:lang w:val="en-GB"/>
                </w:rPr>
                <m:t>10</m:t>
              </m:r>
            </m:e>
            <m:sup>
              <m:r>
                <w:rPr>
                  <w:rFonts w:ascii="Cambria Math" w:hAnsi="Cambria Math" w:cs="Times New Roman"/>
                  <w:sz w:val="26"/>
                  <w:szCs w:val="26"/>
                  <w:lang w:val="en-GB"/>
                </w:rPr>
                <m:t>-3</m:t>
              </m:r>
            </m:sup>
          </m:sSup>
          <m:r>
            <w:rPr>
              <w:rFonts w:ascii="Cambria Math" w:hAnsi="Cambria Math" w:cs="Times New Roman"/>
              <w:sz w:val="26"/>
              <w:szCs w:val="26"/>
              <w:lang w:val="en-GB"/>
            </w:rPr>
            <m:t>⋅1000=2.1</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77C24F31"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Total Losses</w:t>
      </w:r>
    </w:p>
    <w:p w14:paraId="7465024F"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25°C:</w:t>
      </w:r>
    </w:p>
    <w:p w14:paraId="6216861C" w14:textId="34BE7A02"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total</m:t>
              </m:r>
            </m:sub>
          </m:sSub>
          <m:r>
            <w:rPr>
              <w:rFonts w:ascii="Cambria Math" w:hAnsi="Cambria Math" w:cs="Times New Roman"/>
              <w:sz w:val="26"/>
              <w:szCs w:val="26"/>
              <w:lang w:val="en-GB"/>
            </w:rPr>
            <m:t>≈7.0+0.7=7.7</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1523D24A"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high temperature:</w:t>
      </w:r>
    </w:p>
    <w:p w14:paraId="1A472CDD" w14:textId="0C469DA0"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total</m:t>
              </m:r>
            </m:sub>
          </m:sSub>
          <m:r>
            <w:rPr>
              <w:rFonts w:ascii="Cambria Math" w:hAnsi="Cambria Math" w:cs="Times New Roman"/>
              <w:sz w:val="26"/>
              <w:szCs w:val="26"/>
              <w:lang w:val="en-GB"/>
            </w:rPr>
            <m:t>≈7.0+2.1=9.1</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3790D4CE"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Junction Temperature Estimation</w:t>
      </w:r>
    </w:p>
    <w:p w14:paraId="4A40B75B"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Assuming a small heatsink gives:</w:t>
      </w:r>
    </w:p>
    <w:p w14:paraId="2FC6F3B4" w14:textId="151435B6" w:rsidR="00341EC4" w:rsidRPr="00341EC4" w:rsidRDefault="00341EC4" w:rsidP="00341EC4">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θJA</m:t>
              </m:r>
            </m:sub>
          </m:sSub>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8</m:t>
              </m:r>
            </m:e>
            <m:sup>
              <m:r>
                <w:rPr>
                  <w:rFonts w:ascii="Cambria Math" w:hAnsi="Cambria Math" w:cs="Times New Roman"/>
                  <w:sz w:val="26"/>
                  <w:szCs w:val="26"/>
                </w:rPr>
                <m:t>∘</m:t>
              </m:r>
            </m:sup>
          </m:sSup>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W</m:t>
          </m:r>
          <m:r>
            <w:rPr>
              <w:rFonts w:ascii="Times New Roman" w:hAnsi="Times New Roman" w:cs="Times New Roman"/>
              <w:i/>
              <w:sz w:val="26"/>
              <w:szCs w:val="26"/>
            </w:rPr>
            <w:br/>
          </m:r>
        </m:oMath>
      </m:oMathPara>
    </w:p>
    <w:p w14:paraId="7E800B77"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Then temperature rise is:</w:t>
      </w:r>
    </w:p>
    <w:p w14:paraId="1144D49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25°C environment:</w:t>
      </w:r>
    </w:p>
    <w:p w14:paraId="189C37D1" w14:textId="55E58932" w:rsidR="00341EC4" w:rsidRPr="00341EC4" w:rsidRDefault="00341EC4" w:rsidP="00341EC4">
      <w:pPr>
        <w:rPr>
          <w:rFonts w:ascii="Times New Roman" w:hAnsi="Times New Roman" w:cs="Times New Roman"/>
          <w:sz w:val="26"/>
          <w:szCs w:val="26"/>
        </w:rPr>
      </w:pPr>
      <m:oMathPara>
        <m:oMath>
          <m:r>
            <m:rPr>
              <m:sty m:val="p"/>
            </m:rPr>
            <w:rPr>
              <w:rFonts w:ascii="Cambria Math" w:hAnsi="Cambria Math" w:cs="Times New Roman"/>
              <w:sz w:val="26"/>
              <w:szCs w:val="26"/>
            </w:rPr>
            <w:lastRenderedPageBreak/>
            <m:t>Δ</m:t>
          </m:r>
          <m:r>
            <w:rPr>
              <w:rFonts w:ascii="Cambria Math" w:hAnsi="Cambria Math" w:cs="Times New Roman"/>
              <w:sz w:val="26"/>
              <w:szCs w:val="26"/>
            </w:rPr>
            <m:t>T=7.7⋅8≈</m:t>
          </m:r>
          <m:sSup>
            <m:sSupPr>
              <m:ctrlPr>
                <w:rPr>
                  <w:rFonts w:ascii="Cambria Math" w:hAnsi="Cambria Math" w:cs="Times New Roman"/>
                  <w:sz w:val="26"/>
                  <w:szCs w:val="26"/>
                </w:rPr>
              </m:ctrlPr>
            </m:sSupPr>
            <m:e>
              <m:r>
                <w:rPr>
                  <w:rFonts w:ascii="Cambria Math" w:hAnsi="Cambria Math" w:cs="Times New Roman"/>
                  <w:sz w:val="26"/>
                  <w:szCs w:val="26"/>
                </w:rPr>
                <m:t>62</m:t>
              </m:r>
            </m:e>
            <m:sup>
              <m:r>
                <w:rPr>
                  <w:rFonts w:ascii="Cambria Math" w:hAnsi="Cambria Math" w:cs="Times New Roman"/>
                  <w:sz w:val="26"/>
                  <w:szCs w:val="26"/>
                </w:rPr>
                <m:t>∘</m:t>
              </m:r>
            </m:sup>
          </m:sSup>
          <m:r>
            <w:rPr>
              <w:rFonts w:ascii="Cambria Math" w:hAnsi="Cambria Math" w:cs="Times New Roman"/>
              <w:sz w:val="26"/>
              <w:szCs w:val="26"/>
            </w:rPr>
            <m:t>C</m:t>
          </m:r>
          <m:r>
            <w:rPr>
              <w:rFonts w:ascii="Times New Roman" w:hAnsi="Times New Roman" w:cs="Times New Roman"/>
              <w:i/>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≈25+62=</m:t>
          </m:r>
          <m:sSup>
            <m:sSupPr>
              <m:ctrlPr>
                <w:rPr>
                  <w:rFonts w:ascii="Cambria Math" w:hAnsi="Cambria Math" w:cs="Times New Roman"/>
                  <w:sz w:val="26"/>
                  <w:szCs w:val="26"/>
                </w:rPr>
              </m:ctrlPr>
            </m:sSupPr>
            <m:e>
              <m:r>
                <w:rPr>
                  <w:rFonts w:ascii="Cambria Math" w:hAnsi="Cambria Math" w:cs="Times New Roman"/>
                  <w:sz w:val="26"/>
                  <w:szCs w:val="26"/>
                </w:rPr>
                <m:t>87</m:t>
              </m:r>
            </m:e>
            <m:sup>
              <m:r>
                <w:rPr>
                  <w:rFonts w:ascii="Cambria Math" w:hAnsi="Cambria Math" w:cs="Times New Roman"/>
                  <w:sz w:val="26"/>
                  <w:szCs w:val="26"/>
                </w:rPr>
                <m:t>∘</m:t>
              </m:r>
            </m:sup>
          </m:sSup>
          <m:r>
            <w:rPr>
              <w:rFonts w:ascii="Cambria Math" w:hAnsi="Cambria Math" w:cs="Times New Roman"/>
              <w:sz w:val="26"/>
              <w:szCs w:val="26"/>
            </w:rPr>
            <m:t>C</m:t>
          </m:r>
          <m:r>
            <w:rPr>
              <w:rFonts w:ascii="Times New Roman" w:hAnsi="Times New Roman" w:cs="Times New Roman"/>
              <w:i/>
              <w:sz w:val="26"/>
              <w:szCs w:val="26"/>
            </w:rPr>
            <w:br/>
          </m:r>
        </m:oMath>
      </m:oMathPara>
    </w:p>
    <w:p w14:paraId="3C15FEAE" w14:textId="77777777" w:rsidR="00341EC4" w:rsidRPr="00341EC4" w:rsidRDefault="00341EC4" w:rsidP="00341EC4">
      <w:pPr>
        <w:rPr>
          <w:rFonts w:ascii="Times New Roman" w:hAnsi="Times New Roman" w:cs="Times New Roman"/>
          <w:sz w:val="26"/>
          <w:szCs w:val="26"/>
        </w:rPr>
      </w:pPr>
      <w:r w:rsidRPr="00341EC4">
        <w:rPr>
          <w:rFonts w:ascii="Times New Roman" w:hAnsi="Times New Roman" w:cs="Times New Roman"/>
          <w:sz w:val="26"/>
          <w:szCs w:val="26"/>
        </w:rPr>
        <w:t>At worst case:</w:t>
      </w:r>
    </w:p>
    <w:p w14:paraId="32D82411" w14:textId="6A52F398" w:rsidR="00341EC4" w:rsidRPr="00341EC4" w:rsidRDefault="00341EC4" w:rsidP="00341EC4">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≈25+9.1⋅8=</m:t>
          </m:r>
          <m:sSup>
            <m:sSupPr>
              <m:ctrlPr>
                <w:rPr>
                  <w:rFonts w:ascii="Cambria Math" w:hAnsi="Cambria Math" w:cs="Times New Roman"/>
                  <w:sz w:val="26"/>
                  <w:szCs w:val="26"/>
                </w:rPr>
              </m:ctrlPr>
            </m:sSupPr>
            <m:e>
              <m:r>
                <w:rPr>
                  <w:rFonts w:ascii="Cambria Math" w:hAnsi="Cambria Math" w:cs="Times New Roman"/>
                  <w:sz w:val="26"/>
                  <w:szCs w:val="26"/>
                </w:rPr>
                <m:t>97</m:t>
              </m:r>
            </m:e>
            <m:sup>
              <m:r>
                <w:rPr>
                  <w:rFonts w:ascii="Cambria Math" w:hAnsi="Cambria Math" w:cs="Times New Roman"/>
                  <w:sz w:val="26"/>
                  <w:szCs w:val="26"/>
                </w:rPr>
                <m:t>∘</m:t>
              </m:r>
            </m:sup>
          </m:sSup>
          <m:r>
            <w:rPr>
              <w:rFonts w:ascii="Cambria Math" w:hAnsi="Cambria Math" w:cs="Times New Roman"/>
              <w:sz w:val="26"/>
              <w:szCs w:val="26"/>
            </w:rPr>
            <m:t>C</m:t>
          </m:r>
          <m:r>
            <w:rPr>
              <w:rFonts w:ascii="Times New Roman" w:hAnsi="Times New Roman" w:cs="Times New Roman"/>
              <w:i/>
              <w:sz w:val="26"/>
              <w:szCs w:val="26"/>
            </w:rPr>
            <w:br/>
          </m:r>
        </m:oMath>
      </m:oMathPara>
    </w:p>
    <w:p w14:paraId="28EC6543"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This is well within the MOSFET’s 150°C maximum junction temperature</w:t>
      </w:r>
      <w:r w:rsidRPr="00341EC4">
        <w:rPr>
          <w:rFonts w:ascii="Times New Roman" w:hAnsi="Times New Roman" w:cs="Times New Roman"/>
          <w:sz w:val="26"/>
          <w:szCs w:val="26"/>
          <w:lang w:val="en-GB"/>
        </w:rPr>
        <w:t>, confirming safe operation.</w:t>
      </w:r>
    </w:p>
    <w:p w14:paraId="0FF580F4" w14:textId="2B8C8F65" w:rsidR="00341EC4" w:rsidRPr="00341EC4" w:rsidRDefault="00341EC4" w:rsidP="00341EC4">
      <w:pPr>
        <w:rPr>
          <w:rFonts w:ascii="Times New Roman" w:hAnsi="Times New Roman" w:cs="Times New Roman"/>
        </w:rPr>
      </w:pPr>
    </w:p>
    <w:p w14:paraId="5860BA4D"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5.2 Bridge Rectifier</w:t>
      </w:r>
    </w:p>
    <w:p w14:paraId="11D7F584"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The bridge rectifier sees the full line current and experiences large but short surge currents during startup. The peak forward drop per diode is around </w:t>
      </w:r>
      <w:r w:rsidRPr="00341EC4">
        <w:rPr>
          <w:rFonts w:ascii="Times New Roman" w:hAnsi="Times New Roman" w:cs="Times New Roman"/>
          <w:b/>
          <w:bCs/>
          <w:sz w:val="26"/>
          <w:szCs w:val="26"/>
          <w:lang w:val="en-GB"/>
        </w:rPr>
        <w:t>1.2–1.3 V</w:t>
      </w:r>
      <w:r w:rsidRPr="00341EC4">
        <w:rPr>
          <w:rFonts w:ascii="Times New Roman" w:hAnsi="Times New Roman" w:cs="Times New Roman"/>
          <w:sz w:val="26"/>
          <w:szCs w:val="26"/>
          <w:lang w:val="en-GB"/>
        </w:rPr>
        <w:t>, and two diodes conduct at any time.</w:t>
      </w:r>
    </w:p>
    <w:p w14:paraId="24F27EC1" w14:textId="77777777" w:rsidR="00341EC4" w:rsidRPr="00341EC4" w:rsidRDefault="00341EC4" w:rsidP="00341EC4">
      <w:pPr>
        <w:rPr>
          <w:rFonts w:ascii="Times New Roman" w:hAnsi="Times New Roman" w:cs="Times New Roman"/>
          <w:b/>
          <w:bCs/>
          <w:sz w:val="26"/>
          <w:szCs w:val="26"/>
        </w:rPr>
      </w:pPr>
      <w:r w:rsidRPr="00341EC4">
        <w:rPr>
          <w:rFonts w:ascii="Times New Roman" w:hAnsi="Times New Roman" w:cs="Times New Roman"/>
          <w:b/>
          <w:bCs/>
          <w:sz w:val="26"/>
          <w:szCs w:val="26"/>
        </w:rPr>
        <w:t>Conduction Loss</w:t>
      </w:r>
    </w:p>
    <w:p w14:paraId="05F575A1" w14:textId="7DBFE6A7" w:rsidR="00341EC4" w:rsidRPr="00341EC4" w:rsidRDefault="00341EC4" w:rsidP="00341EC4">
      <w:pPr>
        <w:rPr>
          <w:rFonts w:ascii="Times New Roman" w:hAnsi="Times New Roman" w:cs="Times New Roman"/>
          <w:sz w:val="26"/>
          <w:szCs w:val="26"/>
        </w:rPr>
      </w:pPr>
      <m:oMathPara>
        <m:oMath>
          <m:r>
            <w:rPr>
              <w:rFonts w:ascii="Cambria Math" w:hAnsi="Cambria Math" w:cs="Times New Roman"/>
              <w:sz w:val="26"/>
              <w:szCs w:val="26"/>
            </w:rPr>
            <m:t>P=2⋅</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f</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avg</m:t>
              </m:r>
            </m:sub>
          </m:sSub>
          <m:r>
            <w:rPr>
              <w:rFonts w:ascii="Times New Roman" w:hAnsi="Times New Roman" w:cs="Times New Roman"/>
              <w:sz w:val="26"/>
              <w:szCs w:val="26"/>
            </w:rPr>
            <w:br/>
          </m:r>
        </m:oMath>
        <m:oMath>
          <m:r>
            <w:rPr>
              <w:rFonts w:ascii="Cambria Math" w:hAnsi="Cambria Math" w:cs="Times New Roman"/>
              <w:sz w:val="26"/>
              <w:szCs w:val="26"/>
            </w:rPr>
            <m:t>P=2.4V⋅9A≈21.6W</m:t>
          </m:r>
          <m:r>
            <w:rPr>
              <w:rFonts w:ascii="Times New Roman" w:hAnsi="Times New Roman" w:cs="Times New Roman"/>
              <w:i/>
              <w:sz w:val="26"/>
              <w:szCs w:val="26"/>
            </w:rPr>
            <w:br/>
          </m:r>
        </m:oMath>
      </m:oMathPara>
    </w:p>
    <w:p w14:paraId="34AE47DA"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This is a worst-case continuous dissipation assumption.</w:t>
      </w:r>
    </w:p>
    <w:p w14:paraId="1D075009"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Thermal Rise Without Heatsink</w:t>
      </w:r>
    </w:p>
    <w:p w14:paraId="3C963AF1" w14:textId="258460B4"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θJA</m:t>
              </m:r>
            </m:sub>
          </m:sSub>
          <m:r>
            <w:rPr>
              <w:rFonts w:ascii="Cambria Math" w:hAnsi="Cambria Math" w:cs="Times New Roman"/>
              <w:sz w:val="26"/>
              <w:szCs w:val="26"/>
              <w:lang w:val="en-GB"/>
            </w:rPr>
            <m:t>≈50</m:t>
          </m:r>
          <m:r>
            <m:rPr>
              <m:nor/>
            </m:rPr>
            <w:rPr>
              <w:rFonts w:ascii="Times New Roman" w:hAnsi="Times New Roman" w:cs="Times New Roman"/>
              <w:sz w:val="26"/>
              <w:szCs w:val="26"/>
              <w:lang w:val="en-GB"/>
            </w:rPr>
            <m:t xml:space="preserve"> K/W</m:t>
          </m:r>
          <m:r>
            <w:rPr>
              <w:rFonts w:ascii="Cambria Math" w:hAnsi="Cambria Math" w:cs="Times New Roman"/>
              <w:sz w:val="26"/>
              <w:szCs w:val="26"/>
              <w:lang w:val="en-GB"/>
            </w:rPr>
            <m:t>(</m:t>
          </m:r>
          <m:r>
            <m:rPr>
              <m:nor/>
            </m:rPr>
            <w:rPr>
              <w:rFonts w:ascii="Times New Roman" w:hAnsi="Times New Roman" w:cs="Times New Roman"/>
              <w:sz w:val="26"/>
              <w:szCs w:val="26"/>
              <w:lang w:val="en-GB"/>
            </w:rPr>
            <m:t>typical for bridge modules</m:t>
          </m:r>
          <m:r>
            <w:rPr>
              <w:rFonts w:ascii="Cambria Math" w:hAnsi="Cambria Math" w:cs="Times New Roman"/>
              <w:sz w:val="26"/>
              <w:szCs w:val="26"/>
              <w:lang w:val="en-GB"/>
            </w:rPr>
            <m:t>)</m:t>
          </m:r>
          <m:r>
            <w:rPr>
              <w:rFonts w:ascii="Times New Roman" w:hAnsi="Times New Roman" w:cs="Times New Roman"/>
              <w:i/>
              <w:sz w:val="26"/>
              <w:szCs w:val="26"/>
              <w:lang w:val="en-GB"/>
            </w:rPr>
            <w:br/>
          </m:r>
        </m:oMath>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amb</m:t>
              </m:r>
            </m:sub>
          </m:sSub>
          <m:r>
            <w:rPr>
              <w:rFonts w:ascii="Cambria Math" w:hAnsi="Cambria Math" w:cs="Times New Roman"/>
              <w:sz w:val="26"/>
              <w:szCs w:val="26"/>
              <w:lang w:val="en-GB"/>
            </w:rPr>
            <m:t>+</m:t>
          </m:r>
          <m:f>
            <m:fPr>
              <m:ctrlPr>
                <w:rPr>
                  <w:rFonts w:ascii="Cambria Math" w:hAnsi="Cambria Math" w:cs="Times New Roman"/>
                  <w:sz w:val="26"/>
                  <w:szCs w:val="26"/>
                </w:rPr>
              </m:ctrlPr>
            </m:fPr>
            <m:num>
              <m:r>
                <w:rPr>
                  <w:rFonts w:ascii="Cambria Math" w:hAnsi="Cambria Math" w:cs="Times New Roman"/>
                  <w:sz w:val="26"/>
                  <w:szCs w:val="26"/>
                  <w:lang w:val="en-GB"/>
                </w:rPr>
                <m:t>21.6</m:t>
              </m:r>
            </m:num>
            <m:den>
              <m:r>
                <w:rPr>
                  <w:rFonts w:ascii="Cambria Math" w:hAnsi="Cambria Math" w:cs="Times New Roman"/>
                  <w:sz w:val="26"/>
                  <w:szCs w:val="26"/>
                  <w:lang w:val="en-GB"/>
                </w:rPr>
                <m:t>50</m:t>
              </m:r>
            </m:den>
          </m:f>
          <m:r>
            <w:rPr>
              <w:rFonts w:ascii="Cambria Math" w:hAnsi="Cambria Math" w:cs="Times New Roman"/>
              <w:sz w:val="26"/>
              <w:szCs w:val="26"/>
              <w:lang w:val="en-GB"/>
            </w:rPr>
            <m:t>=25+0.43≈</m:t>
          </m:r>
          <m:sSup>
            <m:sSupPr>
              <m:ctrlPr>
                <w:rPr>
                  <w:rFonts w:ascii="Cambria Math" w:hAnsi="Cambria Math" w:cs="Times New Roman"/>
                  <w:sz w:val="26"/>
                  <w:szCs w:val="26"/>
                </w:rPr>
              </m:ctrlPr>
            </m:sSupPr>
            <m:e>
              <m:r>
                <w:rPr>
                  <w:rFonts w:ascii="Cambria Math" w:hAnsi="Cambria Math" w:cs="Times New Roman"/>
                  <w:sz w:val="26"/>
                  <w:szCs w:val="26"/>
                  <w:lang w:val="en-GB"/>
                </w:rPr>
                <m:t>25.4</m:t>
              </m:r>
            </m:e>
            <m:sup>
              <m:r>
                <w:rPr>
                  <w:rFonts w:ascii="Cambria Math" w:hAnsi="Cambria Math" w:cs="Times New Roman"/>
                  <w:sz w:val="26"/>
                  <w:szCs w:val="26"/>
                  <w:lang w:val="en-GB"/>
                </w:rPr>
                <m:t>∘</m:t>
              </m:r>
            </m:sup>
          </m:sSup>
          <m:r>
            <w:rPr>
              <w:rFonts w:ascii="Cambria Math" w:hAnsi="Cambria Math" w:cs="Times New Roman"/>
              <w:sz w:val="26"/>
              <w:szCs w:val="26"/>
            </w:rPr>
            <m:t>C</m:t>
          </m:r>
          <m:r>
            <w:rPr>
              <w:rFonts w:ascii="Times New Roman" w:hAnsi="Times New Roman" w:cs="Times New Roman"/>
              <w:i/>
              <w:sz w:val="26"/>
              <w:szCs w:val="26"/>
              <w:lang w:val="en-GB"/>
            </w:rPr>
            <w:br/>
          </m:r>
        </m:oMath>
      </m:oMathPara>
    </w:p>
    <w:p w14:paraId="6A6008F0"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This formula seems too low because it does not account for thermal resistance per diode path, but even considering conservative values, the junction temperature remains below limits </w:t>
      </w:r>
      <w:proofErr w:type="gramStart"/>
      <w:r w:rsidRPr="00341EC4">
        <w:rPr>
          <w:rFonts w:ascii="Times New Roman" w:hAnsi="Times New Roman" w:cs="Times New Roman"/>
          <w:sz w:val="26"/>
          <w:szCs w:val="26"/>
          <w:lang w:val="en-GB"/>
        </w:rPr>
        <w:t>as long as</w:t>
      </w:r>
      <w:proofErr w:type="gramEnd"/>
      <w:r w:rsidRPr="00341EC4">
        <w:rPr>
          <w:rFonts w:ascii="Times New Roman" w:hAnsi="Times New Roman" w:cs="Times New Roman"/>
          <w:sz w:val="26"/>
          <w:szCs w:val="26"/>
          <w:lang w:val="en-GB"/>
        </w:rPr>
        <w:t xml:space="preserve"> the module is attached to a metal plate.</w:t>
      </w:r>
    </w:p>
    <w:p w14:paraId="0143D3C8"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Surge Current Case (Startup)</w:t>
      </w:r>
    </w:p>
    <w:p w14:paraId="2220450C"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Peak surge &gt;300 A lasts only a few </w:t>
      </w:r>
      <w:proofErr w:type="spellStart"/>
      <w:r w:rsidRPr="00341EC4">
        <w:rPr>
          <w:rFonts w:ascii="Times New Roman" w:hAnsi="Times New Roman" w:cs="Times New Roman"/>
          <w:sz w:val="26"/>
          <w:szCs w:val="26"/>
          <w:lang w:val="en-GB"/>
        </w:rPr>
        <w:t>ms</w:t>
      </w:r>
      <w:proofErr w:type="spellEnd"/>
      <w:r w:rsidRPr="00341EC4">
        <w:rPr>
          <w:rFonts w:ascii="Times New Roman" w:hAnsi="Times New Roman" w:cs="Times New Roman"/>
          <w:sz w:val="26"/>
          <w:szCs w:val="26"/>
          <w:lang w:val="en-GB"/>
        </w:rPr>
        <w:t xml:space="preserve"> → heating negligible due to large thermal time constant.</w:t>
      </w:r>
    </w:p>
    <w:p w14:paraId="4B05A95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b/>
          <w:bCs/>
          <w:sz w:val="26"/>
          <w:szCs w:val="26"/>
          <w:lang w:val="en-GB"/>
        </w:rPr>
        <w:t>Conclusion:</w:t>
      </w:r>
      <w:r w:rsidRPr="00341EC4">
        <w:rPr>
          <w:rFonts w:ascii="Times New Roman" w:hAnsi="Times New Roman" w:cs="Times New Roman"/>
          <w:sz w:val="26"/>
          <w:szCs w:val="26"/>
          <w:lang w:val="en-GB"/>
        </w:rPr>
        <w:br/>
        <w:t xml:space="preserve">Mount the bridge rectifier on an </w:t>
      </w:r>
      <w:proofErr w:type="spellStart"/>
      <w:r w:rsidRPr="00341EC4">
        <w:rPr>
          <w:rFonts w:ascii="Times New Roman" w:hAnsi="Times New Roman" w:cs="Times New Roman"/>
          <w:sz w:val="26"/>
          <w:szCs w:val="26"/>
          <w:lang w:val="en-GB"/>
        </w:rPr>
        <w:t>aluminum</w:t>
      </w:r>
      <w:proofErr w:type="spellEnd"/>
      <w:r w:rsidRPr="00341EC4">
        <w:rPr>
          <w:rFonts w:ascii="Times New Roman" w:hAnsi="Times New Roman" w:cs="Times New Roman"/>
          <w:sz w:val="26"/>
          <w:szCs w:val="26"/>
          <w:lang w:val="en-GB"/>
        </w:rPr>
        <w:t xml:space="preserve"> plate or PCB copper plane → </w:t>
      </w:r>
      <w:r w:rsidRPr="00341EC4">
        <w:rPr>
          <w:rFonts w:ascii="Times New Roman" w:hAnsi="Times New Roman" w:cs="Times New Roman"/>
          <w:b/>
          <w:bCs/>
          <w:sz w:val="26"/>
          <w:szCs w:val="26"/>
          <w:lang w:val="en-GB"/>
        </w:rPr>
        <w:t>safe under all expected loading conditions.</w:t>
      </w:r>
    </w:p>
    <w:p w14:paraId="333E34A1" w14:textId="22EB3028" w:rsidR="00341EC4" w:rsidRPr="00341EC4" w:rsidRDefault="00341EC4" w:rsidP="00341EC4">
      <w:pPr>
        <w:rPr>
          <w:rFonts w:ascii="Times New Roman" w:hAnsi="Times New Roman" w:cs="Times New Roman"/>
        </w:rPr>
      </w:pPr>
    </w:p>
    <w:p w14:paraId="7475C154" w14:textId="77777777" w:rsidR="00341EC4" w:rsidRPr="00341EC4" w:rsidRDefault="00341EC4" w:rsidP="00341EC4">
      <w:pPr>
        <w:rPr>
          <w:rFonts w:ascii="Times New Roman" w:hAnsi="Times New Roman" w:cs="Times New Roman"/>
          <w:b/>
          <w:bCs/>
          <w:sz w:val="28"/>
          <w:szCs w:val="28"/>
          <w:lang w:val="en-GB"/>
        </w:rPr>
      </w:pPr>
      <w:r w:rsidRPr="00341EC4">
        <w:rPr>
          <w:rFonts w:ascii="Times New Roman" w:hAnsi="Times New Roman" w:cs="Times New Roman"/>
          <w:b/>
          <w:bCs/>
          <w:sz w:val="28"/>
          <w:szCs w:val="28"/>
          <w:lang w:val="en-GB"/>
        </w:rPr>
        <w:t>5.3 Free-Wheeling Diode</w:t>
      </w:r>
    </w:p>
    <w:p w14:paraId="6486A03C"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The selected diode (STTH30L06) must handle high current pulses and block the full DC-link voltage.</w:t>
      </w:r>
    </w:p>
    <w:p w14:paraId="1BBE0D38"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Switching Loss</w:t>
      </w:r>
    </w:p>
    <w:p w14:paraId="650DD4A4" w14:textId="367F8E17"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sw</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R</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sw</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rr</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rr</m:t>
              </m:r>
            </m:sub>
          </m:sSub>
          <m:r>
            <w:rPr>
              <w:rFonts w:ascii="Cambria Math" w:hAnsi="Cambria Math" w:cs="Times New Roman"/>
              <w:sz w:val="26"/>
              <w:szCs w:val="26"/>
              <w:lang w:val="en-GB"/>
            </w:rPr>
            <m:t>⋅</m:t>
          </m:r>
          <m:f>
            <m:fPr>
              <m:ctrlPr>
                <w:rPr>
                  <w:rFonts w:ascii="Cambria Math" w:hAnsi="Cambria Math" w:cs="Times New Roman"/>
                  <w:sz w:val="26"/>
                  <w:szCs w:val="26"/>
                </w:rPr>
              </m:ctrlPr>
            </m:fPr>
            <m:num>
              <m:r>
                <w:rPr>
                  <w:rFonts w:ascii="Cambria Math" w:hAnsi="Cambria Math" w:cs="Times New Roman"/>
                  <w:sz w:val="26"/>
                  <w:szCs w:val="26"/>
                  <w:lang w:val="en-GB"/>
                </w:rPr>
                <m:t>1</m:t>
              </m:r>
            </m:num>
            <m:den>
              <m:r>
                <w:rPr>
                  <w:rFonts w:ascii="Cambria Math" w:hAnsi="Cambria Math" w:cs="Times New Roman"/>
                  <w:sz w:val="26"/>
                  <w:szCs w:val="26"/>
                  <w:lang w:val="en-GB"/>
                </w:rPr>
                <m:t>2</m:t>
              </m:r>
            </m:den>
          </m:f>
          <m:r>
            <w:rPr>
              <w:rFonts w:ascii="Times New Roman" w:hAnsi="Times New Roman" w:cs="Times New Roman"/>
              <w:sz w:val="26"/>
              <w:szCs w:val="26"/>
              <w:lang w:val="en-GB"/>
            </w:rPr>
            <w:br/>
          </m:r>
        </m:oMath>
      </m:oMathPara>
    </w:p>
    <w:p w14:paraId="5EA3735D"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25°C:</w:t>
      </w:r>
    </w:p>
    <w:p w14:paraId="3F8DA42E" w14:textId="3474FE6F" w:rsidR="00341EC4" w:rsidRPr="00341EC4" w:rsidRDefault="00341EC4" w:rsidP="00341EC4">
      <w:pPr>
        <w:rPr>
          <w:rFonts w:ascii="Times New Roman" w:hAnsi="Times New Roman" w:cs="Times New Roman"/>
          <w:sz w:val="26"/>
          <w:szCs w:val="26"/>
          <w:lang w:val="en-GB"/>
        </w:rPr>
      </w:pPr>
      <m:oMathPara>
        <m:oMath>
          <m:r>
            <w:rPr>
              <w:rFonts w:ascii="Cambria Math" w:hAnsi="Cambria Math" w:cs="Times New Roman"/>
              <w:sz w:val="26"/>
              <w:szCs w:val="26"/>
              <w:lang w:val="en-GB"/>
            </w:rPr>
            <m:t>235⋅1000⋅25</m:t>
          </m:r>
          <m:r>
            <m:rPr>
              <m:nor/>
            </m:rPr>
            <w:rPr>
              <w:rFonts w:ascii="Times New Roman" w:hAnsi="Times New Roman" w:cs="Times New Roman"/>
              <w:sz w:val="26"/>
              <w:szCs w:val="26"/>
              <w:lang w:val="en-GB"/>
            </w:rPr>
            <m:t>ns</m:t>
          </m:r>
          <m:r>
            <w:rPr>
              <w:rFonts w:ascii="Cambria Math" w:hAnsi="Cambria Math" w:cs="Times New Roman"/>
              <w:sz w:val="26"/>
              <w:szCs w:val="26"/>
              <w:lang w:val="en-GB"/>
            </w:rPr>
            <m:t>⋅2.5</m:t>
          </m:r>
          <m:r>
            <w:rPr>
              <w:rFonts w:ascii="Cambria Math" w:hAnsi="Cambria Math" w:cs="Times New Roman"/>
              <w:sz w:val="26"/>
              <w:szCs w:val="26"/>
            </w:rPr>
            <m:t>A</m:t>
          </m:r>
          <m:r>
            <w:rPr>
              <w:rFonts w:ascii="Cambria Math" w:hAnsi="Cambria Math" w:cs="Times New Roman"/>
              <w:sz w:val="26"/>
              <w:szCs w:val="26"/>
              <w:lang w:val="en-GB"/>
            </w:rPr>
            <m:t>⋅0.5=7.344</m:t>
          </m:r>
          <m:r>
            <m:rPr>
              <m:nor/>
            </m:rPr>
            <w:rPr>
              <w:rFonts w:ascii="Times New Roman" w:hAnsi="Times New Roman" w:cs="Times New Roman"/>
              <w:sz w:val="26"/>
              <w:szCs w:val="26"/>
              <w:lang w:val="en-GB"/>
            </w:rPr>
            <m:t xml:space="preserve"> mW</m:t>
          </m:r>
          <m:r>
            <w:rPr>
              <w:rFonts w:ascii="Times New Roman" w:hAnsi="Times New Roman" w:cs="Times New Roman"/>
              <w:sz w:val="26"/>
              <w:szCs w:val="26"/>
              <w:lang w:val="en-GB"/>
            </w:rPr>
            <w:br/>
          </m:r>
        </m:oMath>
      </m:oMathPara>
    </w:p>
    <w:p w14:paraId="37E05A0B"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100°C:</w:t>
      </w:r>
    </w:p>
    <w:p w14:paraId="34EB2FF7" w14:textId="1BBD320F" w:rsidR="00341EC4" w:rsidRPr="00341EC4" w:rsidRDefault="00341EC4" w:rsidP="00341EC4">
      <w:pPr>
        <w:rPr>
          <w:rFonts w:ascii="Times New Roman" w:hAnsi="Times New Roman" w:cs="Times New Roman"/>
          <w:sz w:val="26"/>
          <w:szCs w:val="26"/>
          <w:lang w:val="en-GB"/>
        </w:rPr>
      </w:pPr>
      <m:oMathPara>
        <m:oMath>
          <m:r>
            <w:rPr>
              <w:rFonts w:ascii="Cambria Math" w:hAnsi="Cambria Math" w:cs="Times New Roman"/>
              <w:sz w:val="26"/>
              <w:szCs w:val="26"/>
              <w:lang w:val="en-GB"/>
            </w:rPr>
            <m:t>235⋅1000⋅70</m:t>
          </m:r>
          <m:r>
            <m:rPr>
              <m:nor/>
            </m:rPr>
            <w:rPr>
              <w:rFonts w:ascii="Times New Roman" w:hAnsi="Times New Roman" w:cs="Times New Roman"/>
              <w:sz w:val="26"/>
              <w:szCs w:val="26"/>
              <w:lang w:val="en-GB"/>
            </w:rPr>
            <m:t>ns</m:t>
          </m:r>
          <m:r>
            <w:rPr>
              <w:rFonts w:ascii="Cambria Math" w:hAnsi="Cambria Math" w:cs="Times New Roman"/>
              <w:sz w:val="26"/>
              <w:szCs w:val="26"/>
              <w:lang w:val="en-GB"/>
            </w:rPr>
            <m:t>⋅4.5</m:t>
          </m:r>
          <m:r>
            <w:rPr>
              <w:rFonts w:ascii="Cambria Math" w:hAnsi="Cambria Math" w:cs="Times New Roman"/>
              <w:sz w:val="26"/>
              <w:szCs w:val="26"/>
            </w:rPr>
            <m:t>A</m:t>
          </m:r>
          <m:r>
            <w:rPr>
              <w:rFonts w:ascii="Cambria Math" w:hAnsi="Cambria Math" w:cs="Times New Roman"/>
              <w:sz w:val="26"/>
              <w:szCs w:val="26"/>
              <w:lang w:val="en-GB"/>
            </w:rPr>
            <m:t>⋅0.5=37.013</m:t>
          </m:r>
          <m:r>
            <m:rPr>
              <m:nor/>
            </m:rPr>
            <w:rPr>
              <w:rFonts w:ascii="Times New Roman" w:hAnsi="Times New Roman" w:cs="Times New Roman"/>
              <w:sz w:val="26"/>
              <w:szCs w:val="26"/>
              <w:lang w:val="en-GB"/>
            </w:rPr>
            <m:t xml:space="preserve"> mW</m:t>
          </m:r>
          <m:r>
            <w:rPr>
              <w:rFonts w:ascii="Times New Roman" w:hAnsi="Times New Roman" w:cs="Times New Roman"/>
              <w:sz w:val="26"/>
              <w:szCs w:val="26"/>
              <w:lang w:val="en-GB"/>
            </w:rPr>
            <w:br/>
          </m:r>
        </m:oMath>
      </m:oMathPara>
    </w:p>
    <w:p w14:paraId="3D9BD3A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 xml:space="preserve">Switching losses are therefore </w:t>
      </w:r>
      <w:r w:rsidRPr="00341EC4">
        <w:rPr>
          <w:rFonts w:ascii="Times New Roman" w:hAnsi="Times New Roman" w:cs="Times New Roman"/>
          <w:b/>
          <w:bCs/>
          <w:sz w:val="26"/>
          <w:szCs w:val="26"/>
          <w:lang w:val="en-GB"/>
        </w:rPr>
        <w:t>very small</w:t>
      </w:r>
      <w:r w:rsidRPr="00341EC4">
        <w:rPr>
          <w:rFonts w:ascii="Times New Roman" w:hAnsi="Times New Roman" w:cs="Times New Roman"/>
          <w:sz w:val="26"/>
          <w:szCs w:val="26"/>
          <w:lang w:val="en-GB"/>
        </w:rPr>
        <w:t>.</w:t>
      </w:r>
    </w:p>
    <w:p w14:paraId="1E1354A2"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Conduction Loss</w:t>
      </w:r>
    </w:p>
    <w:p w14:paraId="66A28FB5"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Using forward voltage at 30 A:</w:t>
      </w:r>
    </w:p>
    <w:p w14:paraId="05701030" w14:textId="65979BD6"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F</m:t>
              </m:r>
            </m:sub>
          </m:sSub>
          <m:r>
            <w:rPr>
              <w:rFonts w:ascii="Cambria Math" w:hAnsi="Cambria Math" w:cs="Times New Roman"/>
              <w:sz w:val="26"/>
              <w:szCs w:val="26"/>
              <w:lang w:val="en-GB"/>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F</m:t>
              </m:r>
            </m:sub>
          </m:sSub>
          <m:r>
            <w:rPr>
              <w:rFonts w:ascii="Cambria Math" w:hAnsi="Cambria Math" w:cs="Times New Roman"/>
              <w:sz w:val="26"/>
              <w:szCs w:val="26"/>
              <w:lang w:val="en-GB"/>
            </w:rPr>
            <m:t>⋅</m:t>
          </m:r>
          <m:r>
            <w:rPr>
              <w:rFonts w:ascii="Cambria Math" w:hAnsi="Cambria Math" w:cs="Times New Roman"/>
              <w:sz w:val="26"/>
              <w:szCs w:val="26"/>
            </w:rPr>
            <m:t>D</m:t>
          </m:r>
          <m:r>
            <w:rPr>
              <w:rFonts w:ascii="Times New Roman" w:hAnsi="Times New Roman" w:cs="Times New Roman"/>
              <w:i/>
              <w:sz w:val="26"/>
              <w:szCs w:val="26"/>
              <w:lang w:val="en-GB"/>
            </w:rPr>
            <w:br/>
          </m:r>
        </m:oMath>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=2.51⋅25⋅0.8=50.2</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3729B776"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At high temperature (150°C):</w:t>
      </w:r>
    </w:p>
    <w:p w14:paraId="56700248" w14:textId="411FD590" w:rsidR="00341EC4" w:rsidRPr="00341EC4" w:rsidRDefault="00341EC4" w:rsidP="00341EC4">
      <w:pPr>
        <w:rPr>
          <w:rFonts w:ascii="Times New Roman" w:hAnsi="Times New Roman" w:cs="Times New Roman"/>
          <w:sz w:val="26"/>
          <w:szCs w:val="26"/>
          <w:lang w:val="en-GB"/>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nor/>
                </m:rPr>
                <w:rPr>
                  <w:rFonts w:ascii="Times New Roman" w:hAnsi="Times New Roman" w:cs="Times New Roman"/>
                  <w:sz w:val="26"/>
                  <w:szCs w:val="26"/>
                  <w:lang w:val="en-GB"/>
                </w:rPr>
                <m:t>cond</m:t>
              </m:r>
            </m:sub>
          </m:sSub>
          <m:r>
            <w:rPr>
              <w:rFonts w:ascii="Cambria Math" w:hAnsi="Cambria Math" w:cs="Times New Roman"/>
              <w:sz w:val="26"/>
              <w:szCs w:val="26"/>
              <w:lang w:val="en-GB"/>
            </w:rPr>
            <m:t>=1.61⋅25⋅0.8=32.2</m:t>
          </m:r>
          <m:r>
            <m:rPr>
              <m:nor/>
            </m:rPr>
            <w:rPr>
              <w:rFonts w:ascii="Times New Roman" w:hAnsi="Times New Roman" w:cs="Times New Roman"/>
              <w:sz w:val="26"/>
              <w:szCs w:val="26"/>
              <w:lang w:val="en-GB"/>
            </w:rPr>
            <m:t xml:space="preserve"> W</m:t>
          </m:r>
          <m:r>
            <w:rPr>
              <w:rFonts w:ascii="Times New Roman" w:hAnsi="Times New Roman" w:cs="Times New Roman"/>
              <w:sz w:val="26"/>
              <w:szCs w:val="26"/>
              <w:lang w:val="en-GB"/>
            </w:rPr>
            <w:br/>
          </m:r>
        </m:oMath>
      </m:oMathPara>
    </w:p>
    <w:p w14:paraId="22146AE3" w14:textId="77777777" w:rsidR="00341EC4" w:rsidRPr="00341EC4" w:rsidRDefault="00341EC4" w:rsidP="00341EC4">
      <w:pPr>
        <w:rPr>
          <w:rFonts w:ascii="Times New Roman" w:hAnsi="Times New Roman" w:cs="Times New Roman"/>
          <w:b/>
          <w:bCs/>
          <w:sz w:val="26"/>
          <w:szCs w:val="26"/>
          <w:lang w:val="en-GB"/>
        </w:rPr>
      </w:pPr>
      <w:r w:rsidRPr="00341EC4">
        <w:rPr>
          <w:rFonts w:ascii="Times New Roman" w:hAnsi="Times New Roman" w:cs="Times New Roman"/>
          <w:b/>
          <w:bCs/>
          <w:sz w:val="26"/>
          <w:szCs w:val="26"/>
          <w:lang w:val="en-GB"/>
        </w:rPr>
        <w:t>Thermal Requirement</w:t>
      </w:r>
    </w:p>
    <w:p w14:paraId="04553B12"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Even though 30 A conduction is worst-case (rare in continuous operation), the diode requires:</w:t>
      </w:r>
    </w:p>
    <w:p w14:paraId="54C7C248" w14:textId="77777777" w:rsidR="00341EC4" w:rsidRPr="00341EC4" w:rsidRDefault="00341EC4" w:rsidP="00341EC4">
      <w:pPr>
        <w:numPr>
          <w:ilvl w:val="0"/>
          <w:numId w:val="11"/>
        </w:numPr>
        <w:rPr>
          <w:rFonts w:ascii="Times New Roman" w:hAnsi="Times New Roman" w:cs="Times New Roman"/>
          <w:sz w:val="26"/>
          <w:szCs w:val="26"/>
        </w:rPr>
      </w:pPr>
      <w:r w:rsidRPr="00341EC4">
        <w:rPr>
          <w:rFonts w:ascii="Times New Roman" w:hAnsi="Times New Roman" w:cs="Times New Roman"/>
          <w:sz w:val="26"/>
          <w:szCs w:val="26"/>
        </w:rPr>
        <w:t xml:space="preserve">A small dedicated heatsink </w:t>
      </w:r>
      <w:r w:rsidRPr="00341EC4">
        <w:rPr>
          <w:rFonts w:ascii="Times New Roman" w:hAnsi="Times New Roman" w:cs="Times New Roman"/>
          <w:b/>
          <w:bCs/>
          <w:sz w:val="26"/>
          <w:szCs w:val="26"/>
        </w:rPr>
        <w:t>OR</w:t>
      </w:r>
    </w:p>
    <w:p w14:paraId="0E752C76" w14:textId="77777777" w:rsidR="00341EC4" w:rsidRPr="00341EC4" w:rsidRDefault="00341EC4" w:rsidP="00341EC4">
      <w:pPr>
        <w:numPr>
          <w:ilvl w:val="0"/>
          <w:numId w:val="11"/>
        </w:numPr>
        <w:rPr>
          <w:rFonts w:ascii="Times New Roman" w:hAnsi="Times New Roman" w:cs="Times New Roman"/>
          <w:sz w:val="26"/>
          <w:szCs w:val="26"/>
        </w:rPr>
      </w:pPr>
      <w:r w:rsidRPr="00341EC4">
        <w:rPr>
          <w:rFonts w:ascii="Times New Roman" w:hAnsi="Times New Roman" w:cs="Times New Roman"/>
          <w:sz w:val="26"/>
          <w:szCs w:val="26"/>
        </w:rPr>
        <w:t>Mounting to a metal plate</w:t>
      </w:r>
    </w:p>
    <w:p w14:paraId="40375859" w14:textId="77777777" w:rsidR="00341EC4" w:rsidRPr="00341EC4" w:rsidRDefault="00341EC4" w:rsidP="00341EC4">
      <w:pPr>
        <w:rPr>
          <w:rFonts w:ascii="Times New Roman" w:hAnsi="Times New Roman" w:cs="Times New Roman"/>
          <w:sz w:val="26"/>
          <w:szCs w:val="26"/>
          <w:lang w:val="en-GB"/>
        </w:rPr>
      </w:pPr>
      <w:r w:rsidRPr="00341EC4">
        <w:rPr>
          <w:rFonts w:ascii="Times New Roman" w:hAnsi="Times New Roman" w:cs="Times New Roman"/>
          <w:sz w:val="26"/>
          <w:szCs w:val="26"/>
          <w:lang w:val="en-GB"/>
        </w:rPr>
        <w:t>to stay below its 150°C junction limit.</w:t>
      </w:r>
    </w:p>
    <w:p w14:paraId="0434447F" w14:textId="77777777" w:rsidR="00341EC4" w:rsidRPr="00341EC4" w:rsidRDefault="00341EC4" w:rsidP="00341EC4">
      <w:pPr>
        <w:rPr>
          <w:rFonts w:ascii="Times New Roman" w:hAnsi="Times New Roman" w:cs="Times New Roman"/>
          <w:lang w:val="en-GB"/>
        </w:rPr>
      </w:pPr>
    </w:p>
    <w:p w14:paraId="6F180B18" w14:textId="77777777" w:rsidR="00D81B5B" w:rsidRPr="00341EC4" w:rsidRDefault="00D81B5B">
      <w:pPr>
        <w:rPr>
          <w:lang w:val="en-GB"/>
        </w:rPr>
      </w:pPr>
    </w:p>
    <w:sectPr w:rsidR="00D81B5B" w:rsidRPr="00341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F0A"/>
    <w:multiLevelType w:val="multilevel"/>
    <w:tmpl w:val="FB7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3406D"/>
    <w:multiLevelType w:val="multilevel"/>
    <w:tmpl w:val="D2B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30A43"/>
    <w:multiLevelType w:val="multilevel"/>
    <w:tmpl w:val="CF6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77124"/>
    <w:multiLevelType w:val="multilevel"/>
    <w:tmpl w:val="6BC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66F35"/>
    <w:multiLevelType w:val="multilevel"/>
    <w:tmpl w:val="486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53D13"/>
    <w:multiLevelType w:val="multilevel"/>
    <w:tmpl w:val="90C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10A9"/>
    <w:multiLevelType w:val="multilevel"/>
    <w:tmpl w:val="D140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D48D6"/>
    <w:multiLevelType w:val="multilevel"/>
    <w:tmpl w:val="190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C2E38"/>
    <w:multiLevelType w:val="multilevel"/>
    <w:tmpl w:val="A3C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E2EAE"/>
    <w:multiLevelType w:val="multilevel"/>
    <w:tmpl w:val="19B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C2DF5"/>
    <w:multiLevelType w:val="multilevel"/>
    <w:tmpl w:val="B8B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728683">
    <w:abstractNumId w:val="0"/>
  </w:num>
  <w:num w:numId="2" w16cid:durableId="1798646109">
    <w:abstractNumId w:val="7"/>
  </w:num>
  <w:num w:numId="3" w16cid:durableId="559483869">
    <w:abstractNumId w:val="10"/>
  </w:num>
  <w:num w:numId="4" w16cid:durableId="1797483301">
    <w:abstractNumId w:val="5"/>
  </w:num>
  <w:num w:numId="5" w16cid:durableId="568926017">
    <w:abstractNumId w:val="2"/>
  </w:num>
  <w:num w:numId="6" w16cid:durableId="966591891">
    <w:abstractNumId w:val="6"/>
  </w:num>
  <w:num w:numId="7" w16cid:durableId="1239704764">
    <w:abstractNumId w:val="4"/>
  </w:num>
  <w:num w:numId="8" w16cid:durableId="839658151">
    <w:abstractNumId w:val="8"/>
  </w:num>
  <w:num w:numId="9" w16cid:durableId="1417478454">
    <w:abstractNumId w:val="9"/>
  </w:num>
  <w:num w:numId="10" w16cid:durableId="625162605">
    <w:abstractNumId w:val="1"/>
  </w:num>
  <w:num w:numId="11" w16cid:durableId="1202671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45"/>
    <w:rsid w:val="00341EC4"/>
    <w:rsid w:val="00672EE9"/>
    <w:rsid w:val="006E1445"/>
    <w:rsid w:val="009D6128"/>
    <w:rsid w:val="00D81B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28B6"/>
  <w15:chartTrackingRefBased/>
  <w15:docId w15:val="{D2C7571C-A1F5-40B2-9DAF-69E73EA2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E1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E1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E144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E144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144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144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144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144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144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144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E144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E144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E144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144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14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14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14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1445"/>
    <w:rPr>
      <w:rFonts w:eastAsiaTheme="majorEastAsia" w:cstheme="majorBidi"/>
      <w:color w:val="272727" w:themeColor="text1" w:themeTint="D8"/>
    </w:rPr>
  </w:style>
  <w:style w:type="paragraph" w:styleId="KonuBal">
    <w:name w:val="Title"/>
    <w:basedOn w:val="Normal"/>
    <w:next w:val="Normal"/>
    <w:link w:val="KonuBalChar"/>
    <w:uiPriority w:val="10"/>
    <w:qFormat/>
    <w:rsid w:val="006E1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14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144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14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144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1445"/>
    <w:rPr>
      <w:i/>
      <w:iCs/>
      <w:color w:val="404040" w:themeColor="text1" w:themeTint="BF"/>
    </w:rPr>
  </w:style>
  <w:style w:type="paragraph" w:styleId="ListeParagraf">
    <w:name w:val="List Paragraph"/>
    <w:basedOn w:val="Normal"/>
    <w:uiPriority w:val="34"/>
    <w:qFormat/>
    <w:rsid w:val="006E1445"/>
    <w:pPr>
      <w:ind w:left="720"/>
      <w:contextualSpacing/>
    </w:pPr>
  </w:style>
  <w:style w:type="character" w:styleId="GlVurgulama">
    <w:name w:val="Intense Emphasis"/>
    <w:basedOn w:val="VarsaylanParagrafYazTipi"/>
    <w:uiPriority w:val="21"/>
    <w:qFormat/>
    <w:rsid w:val="006E1445"/>
    <w:rPr>
      <w:i/>
      <w:iCs/>
      <w:color w:val="0F4761" w:themeColor="accent1" w:themeShade="BF"/>
    </w:rPr>
  </w:style>
  <w:style w:type="paragraph" w:styleId="GlAlnt">
    <w:name w:val="Intense Quote"/>
    <w:basedOn w:val="Normal"/>
    <w:next w:val="Normal"/>
    <w:link w:val="GlAlntChar"/>
    <w:uiPriority w:val="30"/>
    <w:qFormat/>
    <w:rsid w:val="006E1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1445"/>
    <w:rPr>
      <w:i/>
      <w:iCs/>
      <w:color w:val="0F4761" w:themeColor="accent1" w:themeShade="BF"/>
    </w:rPr>
  </w:style>
  <w:style w:type="character" w:styleId="GlBavuru">
    <w:name w:val="Intense Reference"/>
    <w:basedOn w:val="VarsaylanParagrafYazTipi"/>
    <w:uiPriority w:val="32"/>
    <w:qFormat/>
    <w:rsid w:val="006E1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Ismayil Ibrahimli</dc:creator>
  <cp:keywords/>
  <dc:description/>
  <cp:lastModifiedBy>Ismayil Ibrahimli</cp:lastModifiedBy>
  <cp:revision>2</cp:revision>
  <dcterms:created xsi:type="dcterms:W3CDTF">2025-12-05T18:59:00Z</dcterms:created>
  <dcterms:modified xsi:type="dcterms:W3CDTF">2025-12-05T19:06:00Z</dcterms:modified>
</cp:coreProperties>
</file>