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A015" w14:textId="77777777" w:rsidR="009C2F0E" w:rsidRDefault="009C2F0E" w:rsidP="009C2F0E">
      <w:pPr>
        <w:rPr>
          <w:rFonts w:ascii="Times New Roman" w:eastAsia="Times New Roman" w:hAnsi="Times New Roman" w:cs="Times New Roman"/>
          <w:kern w:val="0"/>
          <w:lang w:eastAsia="tr-TR"/>
          <w14:ligatures w14:val="none"/>
        </w:rPr>
      </w:pPr>
    </w:p>
    <w:p w14:paraId="3EA1E4E3" w14:textId="77777777" w:rsidR="009C2F0E" w:rsidRDefault="009C2F0E" w:rsidP="009C2F0E">
      <w:pPr>
        <w:rPr>
          <w:rFonts w:ascii="Times New Roman" w:eastAsia="Times New Roman" w:hAnsi="Times New Roman" w:cs="Times New Roman"/>
          <w:kern w:val="0"/>
          <w:lang w:eastAsia="tr-TR"/>
          <w14:ligatures w14:val="none"/>
        </w:rPr>
      </w:pPr>
    </w:p>
    <w:p w14:paraId="3EF346F7" w14:textId="77777777" w:rsidR="009C2F0E" w:rsidRDefault="009C2F0E" w:rsidP="009C2F0E">
      <w:pPr>
        <w:rPr>
          <w:rFonts w:ascii="Times New Roman" w:eastAsia="Times New Roman" w:hAnsi="Times New Roman" w:cs="Times New Roman"/>
          <w:kern w:val="0"/>
          <w:lang w:eastAsia="tr-TR"/>
          <w14:ligatures w14:val="none"/>
        </w:rPr>
      </w:pPr>
    </w:p>
    <w:p w14:paraId="413962F7" w14:textId="70245DEC" w:rsidR="009C2F0E" w:rsidRPr="009C2F0E" w:rsidRDefault="003F3CA7" w:rsidP="009C2F0E">
      <w:pPr>
        <w:rPr>
          <w:rFonts w:ascii="Times New Roman" w:eastAsia="Times New Roman" w:hAnsi="Times New Roman" w:cs="Times New Roman"/>
          <w:b/>
          <w:bCs/>
          <w:kern w:val="36"/>
          <w:sz w:val="96"/>
          <w:szCs w:val="96"/>
          <w:lang w:eastAsia="tr-TR"/>
          <w14:ligatures w14:val="none"/>
        </w:rPr>
      </w:pPr>
      <w:r>
        <w:rPr>
          <w:rFonts w:ascii="Times New Roman" w:eastAsia="Times New Roman" w:hAnsi="Times New Roman" w:cs="Times New Roman"/>
          <w:kern w:val="0"/>
          <w:lang w:eastAsia="tr-TR"/>
          <w14:ligatures w14:val="none"/>
        </w:rPr>
        <w:t xml:space="preserve">                             </w:t>
      </w:r>
      <w:r w:rsidR="009C2F0E" w:rsidRPr="009C2F0E">
        <w:rPr>
          <w:rFonts w:ascii="Times New Roman" w:eastAsia="Times New Roman" w:hAnsi="Times New Roman" w:cs="Times New Roman"/>
          <w:b/>
          <w:bCs/>
          <w:kern w:val="36"/>
          <w:sz w:val="96"/>
          <w:szCs w:val="96"/>
          <w:lang w:eastAsia="tr-TR"/>
          <w14:ligatures w14:val="none"/>
        </w:rPr>
        <w:t xml:space="preserve">GÖK UMAY </w:t>
      </w:r>
    </w:p>
    <w:p w14:paraId="52FDF913" w14:textId="6A0DE342" w:rsidR="009C2F0E" w:rsidRPr="009C2F0E" w:rsidRDefault="009C2F0E" w:rsidP="007C3492">
      <w:pPr>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36"/>
          <w:sz w:val="48"/>
          <w:szCs w:val="48"/>
          <w:lang w:eastAsia="tr-TR"/>
          <w14:ligatures w14:val="none"/>
        </w:rPr>
        <w:t xml:space="preserve">  </w:t>
      </w:r>
    </w:p>
    <w:p w14:paraId="78D12047" w14:textId="77777777" w:rsidR="007C3492" w:rsidRPr="007C3492" w:rsidRDefault="007C3492" w:rsidP="007C3492">
      <w:pPr>
        <w:spacing w:before="100" w:beforeAutospacing="1" w:after="100" w:afterAutospacing="1"/>
        <w:jc w:val="center"/>
        <w:outlineLvl w:val="0"/>
        <w:rPr>
          <w:rFonts w:ascii="Times New Roman" w:eastAsia="Times New Roman" w:hAnsi="Times New Roman" w:cs="Times New Roman"/>
          <w:b/>
          <w:bCs/>
          <w:kern w:val="36"/>
          <w:sz w:val="48"/>
          <w:szCs w:val="48"/>
          <w:lang w:eastAsia="tr-TR"/>
          <w14:ligatures w14:val="none"/>
        </w:rPr>
      </w:pPr>
      <w:r w:rsidRPr="007C3492">
        <w:rPr>
          <w:rFonts w:ascii="Times New Roman" w:eastAsia="Times New Roman" w:hAnsi="Times New Roman" w:cs="Times New Roman"/>
          <w:b/>
          <w:bCs/>
          <w:kern w:val="36"/>
          <w:sz w:val="48"/>
          <w:szCs w:val="48"/>
          <w:lang w:eastAsia="tr-TR"/>
          <w14:ligatures w14:val="none"/>
        </w:rPr>
        <w:t>TURUL KUŞU: GÖK TANRI'NIN KANAT AÇMIŞ İRADESİ</w:t>
      </w:r>
    </w:p>
    <w:p w14:paraId="09D0481F" w14:textId="77777777" w:rsidR="007C3492" w:rsidRPr="007C3492" w:rsidRDefault="007C3492" w:rsidP="007C3492">
      <w:pPr>
        <w:spacing w:before="100" w:beforeAutospacing="1" w:after="100" w:afterAutospacing="1"/>
        <w:jc w:val="cente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Gök Umay Projesi İçin Mitolojik-Arketipsel İnceleme</w:t>
      </w:r>
    </w:p>
    <w:p w14:paraId="792C1481" w14:textId="77777777" w:rsidR="007C3492" w:rsidRDefault="007C3492" w:rsidP="007C3492">
      <w:pPr>
        <w:jc w:val="center"/>
        <w:rPr>
          <w:rFonts w:ascii="Times New Roman" w:eastAsia="Times New Roman" w:hAnsi="Times New Roman" w:cs="Times New Roman"/>
          <w:kern w:val="0"/>
          <w:lang w:eastAsia="tr-TR"/>
          <w14:ligatures w14:val="none"/>
        </w:rPr>
      </w:pPr>
    </w:p>
    <w:p w14:paraId="5BE03D87" w14:textId="77777777" w:rsidR="007C3492" w:rsidRDefault="007C3492" w:rsidP="007C3492">
      <w:pPr>
        <w:rPr>
          <w:rFonts w:ascii="Times New Roman" w:eastAsia="Times New Roman" w:hAnsi="Times New Roman" w:cs="Times New Roman"/>
          <w:kern w:val="0"/>
          <w:lang w:eastAsia="tr-TR"/>
          <w14:ligatures w14:val="none"/>
        </w:rPr>
      </w:pPr>
    </w:p>
    <w:p w14:paraId="12243A33" w14:textId="4CB32360" w:rsidR="007C3492" w:rsidRDefault="003B49C0" w:rsidP="007C3492">
      <w:pPr>
        <w:rPr>
          <w:rFonts w:ascii="Times New Roman" w:eastAsia="Times New Roman" w:hAnsi="Times New Roman" w:cs="Times New Roman"/>
          <w:kern w:val="0"/>
          <w:lang w:eastAsia="tr-TR"/>
          <w14:ligatures w14:val="none"/>
        </w:rPr>
      </w:pPr>
      <w:r>
        <w:fldChar w:fldCharType="begin"/>
      </w:r>
      <w:r>
        <w:instrText xml:space="preserve"> INCLUDEPICTURE "blob:https://web.whatsapp.com/1456f2dc-1df5-4d45-87a3-3abf7d61be92" \* MERGEFORMATINET </w:instrText>
      </w:r>
      <w:r>
        <w:fldChar w:fldCharType="separate"/>
      </w:r>
      <w:r>
        <w:rPr>
          <w:noProof/>
        </w:rPr>
        <mc:AlternateContent>
          <mc:Choice Requires="wps">
            <w:drawing>
              <wp:inline distT="0" distB="0" distL="0" distR="0" wp14:anchorId="4B117E22" wp14:editId="6C95DFAF">
                <wp:extent cx="307340" cy="307340"/>
                <wp:effectExtent l="0" t="0" r="0" b="0"/>
                <wp:docPr id="327710383" name="Dikdörtgen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29C7D" id="Dikdörtgen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3ABE8EC9" w14:textId="77777777" w:rsidR="007C3492" w:rsidRDefault="007C3492" w:rsidP="007C3492">
      <w:pPr>
        <w:rPr>
          <w:rFonts w:ascii="Times New Roman" w:eastAsia="Times New Roman" w:hAnsi="Times New Roman" w:cs="Times New Roman"/>
          <w:kern w:val="0"/>
          <w:lang w:eastAsia="tr-TR"/>
          <w14:ligatures w14:val="none"/>
        </w:rPr>
      </w:pPr>
    </w:p>
    <w:p w14:paraId="18FF5743" w14:textId="3E4A14AA" w:rsidR="007C3492" w:rsidRDefault="003F3CA7" w:rsidP="003F3CA7">
      <w:pPr>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inline distT="0" distB="0" distL="0" distR="0" wp14:anchorId="3B0792A7" wp14:editId="3E3411A8">
            <wp:extent cx="3368842" cy="5053263"/>
            <wp:effectExtent l="0" t="0" r="0" b="1905"/>
            <wp:docPr id="2257488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880" name="Resim 225748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2717" cy="5089076"/>
                    </a:xfrm>
                    <a:prstGeom prst="rect">
                      <a:avLst/>
                    </a:prstGeom>
                  </pic:spPr>
                </pic:pic>
              </a:graphicData>
            </a:graphic>
          </wp:inline>
        </w:drawing>
      </w:r>
    </w:p>
    <w:p w14:paraId="62EA90CA" w14:textId="1A3B58DA" w:rsidR="007C3492" w:rsidRDefault="007C3492" w:rsidP="003F3CA7">
      <w:pPr>
        <w:jc w:val="center"/>
        <w:rPr>
          <w:rFonts w:ascii="Times New Roman" w:eastAsia="Times New Roman" w:hAnsi="Times New Roman" w:cs="Times New Roman"/>
          <w:kern w:val="0"/>
          <w:lang w:eastAsia="tr-TR"/>
          <w14:ligatures w14:val="none"/>
        </w:rPr>
      </w:pPr>
    </w:p>
    <w:p w14:paraId="294FF2CD" w14:textId="77777777" w:rsidR="007C3492" w:rsidRDefault="007C3492" w:rsidP="007C3492">
      <w:pPr>
        <w:rPr>
          <w:rFonts w:ascii="Times New Roman" w:eastAsia="Times New Roman" w:hAnsi="Times New Roman" w:cs="Times New Roman"/>
          <w:kern w:val="0"/>
          <w:lang w:eastAsia="tr-TR"/>
          <w14:ligatures w14:val="none"/>
        </w:rPr>
      </w:pPr>
    </w:p>
    <w:p w14:paraId="70B52C86" w14:textId="77777777" w:rsidR="007C3492" w:rsidRDefault="007C3492" w:rsidP="007C3492">
      <w:pPr>
        <w:rPr>
          <w:rFonts w:ascii="Times New Roman" w:eastAsia="Times New Roman" w:hAnsi="Times New Roman" w:cs="Times New Roman"/>
          <w:kern w:val="0"/>
          <w:lang w:eastAsia="tr-TR"/>
          <w14:ligatures w14:val="none"/>
        </w:rPr>
      </w:pPr>
    </w:p>
    <w:p w14:paraId="6F266B0A" w14:textId="09C77713" w:rsidR="007C3492" w:rsidRDefault="003B49C0" w:rsidP="007C3492">
      <w:pPr>
        <w:rPr>
          <w:rFonts w:ascii="Times New Roman" w:eastAsia="Times New Roman" w:hAnsi="Times New Roman" w:cs="Times New Roman"/>
          <w:kern w:val="0"/>
          <w:lang w:eastAsia="tr-TR"/>
          <w14:ligatures w14:val="none"/>
        </w:rPr>
      </w:pPr>
      <w:r>
        <w:fldChar w:fldCharType="begin"/>
      </w:r>
      <w:r>
        <w:instrText xml:space="preserve"> INCLUDEPICTURE "blob:https://web.whatsapp.com/1456f2dc-1df5-4d45-87a3-3abf7d61be92" \* MERGEFORMATINET </w:instrText>
      </w:r>
      <w:r>
        <w:fldChar w:fldCharType="separate"/>
      </w:r>
      <w:r>
        <w:rPr>
          <w:noProof/>
        </w:rPr>
        <mc:AlternateContent>
          <mc:Choice Requires="wps">
            <w:drawing>
              <wp:inline distT="0" distB="0" distL="0" distR="0" wp14:anchorId="184E3540" wp14:editId="4688D105">
                <wp:extent cx="307340" cy="307340"/>
                <wp:effectExtent l="0" t="0" r="0" b="0"/>
                <wp:docPr id="1408347448" name="Dikdörtge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C0F8C" id="Dikdörtgen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0DBEC621" w14:textId="77777777" w:rsidR="007C3492" w:rsidRDefault="007C3492" w:rsidP="007C3492">
      <w:pPr>
        <w:rPr>
          <w:rFonts w:ascii="Times New Roman" w:eastAsia="Times New Roman" w:hAnsi="Times New Roman" w:cs="Times New Roman"/>
          <w:kern w:val="0"/>
          <w:lang w:eastAsia="tr-TR"/>
          <w14:ligatures w14:val="none"/>
        </w:rPr>
      </w:pPr>
    </w:p>
    <w:p w14:paraId="6E27D4F1" w14:textId="77777777" w:rsidR="007C3492" w:rsidRDefault="007C3492" w:rsidP="007C3492">
      <w:pPr>
        <w:rPr>
          <w:rFonts w:ascii="Times New Roman" w:eastAsia="Times New Roman" w:hAnsi="Times New Roman" w:cs="Times New Roman"/>
          <w:kern w:val="0"/>
          <w:lang w:eastAsia="tr-TR"/>
          <w14:ligatures w14:val="none"/>
        </w:rPr>
      </w:pPr>
    </w:p>
    <w:p w14:paraId="52D18C35" w14:textId="343319C1" w:rsidR="007C3492" w:rsidRDefault="007C3492" w:rsidP="007C3492">
      <w:pPr>
        <w:jc w:val="center"/>
        <w:rPr>
          <w:rFonts w:ascii="Times New Roman" w:eastAsia="Times New Roman" w:hAnsi="Times New Roman" w:cs="Times New Roman"/>
          <w:kern w:val="0"/>
          <w:lang w:eastAsia="tr-TR"/>
          <w14:ligatures w14:val="none"/>
        </w:rPr>
      </w:pPr>
    </w:p>
    <w:p w14:paraId="166B7859" w14:textId="7C3635D5" w:rsidR="007C3492" w:rsidRPr="007C3492" w:rsidRDefault="00105172" w:rsidP="00B70F9A">
      <w:pPr>
        <w:jc w:val="cente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0ECD8972">
          <v:rect id="_x0000_i1031" alt="" style="width:453.6pt;height:.05pt;mso-width-percent:0;mso-height-percent:0;mso-width-percent:0;mso-height-percent:0" o:hralign="center" o:hrstd="t" o:hr="t" fillcolor="#a0a0a0" stroked="f"/>
        </w:pict>
      </w:r>
    </w:p>
    <w:p w14:paraId="33F4B2D1" w14:textId="77777777" w:rsidR="007C3492" w:rsidRPr="007C3492" w:rsidRDefault="007C3492" w:rsidP="007C3492">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7C3492">
        <w:rPr>
          <w:rFonts w:ascii="Times New Roman" w:eastAsia="Times New Roman" w:hAnsi="Times New Roman" w:cs="Times New Roman"/>
          <w:b/>
          <w:bCs/>
          <w:kern w:val="0"/>
          <w:sz w:val="36"/>
          <w:szCs w:val="36"/>
          <w:lang w:eastAsia="tr-TR"/>
          <w14:ligatures w14:val="none"/>
        </w:rPr>
        <w:t>I. ETİMOLOJİK VE ONTOLOJİK KÖKEN: İSMİN ARDIYLA GELEN KUDRET</w:t>
      </w:r>
    </w:p>
    <w:p w14:paraId="4D7CD683"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Kaşgarlı Mahmud'un </w:t>
      </w:r>
      <w:r w:rsidRPr="007C3492">
        <w:rPr>
          <w:rFonts w:ascii="Times New Roman" w:eastAsia="Times New Roman" w:hAnsi="Times New Roman" w:cs="Times New Roman"/>
          <w:i/>
          <w:iCs/>
          <w:kern w:val="0"/>
          <w:lang w:eastAsia="tr-TR"/>
          <w14:ligatures w14:val="none"/>
        </w:rPr>
        <w:t>Dîvânu Lugâti't-Türk</w:t>
      </w:r>
      <w:r w:rsidRPr="007C3492">
        <w:rPr>
          <w:rFonts w:ascii="Times New Roman" w:eastAsia="Times New Roman" w:hAnsi="Times New Roman" w:cs="Times New Roman"/>
          <w:kern w:val="0"/>
          <w:lang w:eastAsia="tr-TR"/>
          <w14:ligatures w14:val="none"/>
        </w:rPr>
        <w:t>'ünde karşımıza çıkan "togrıl" sözcüğü, yalnızca bir kuş adı değil, kozmolojik bir statü bildirimidir. "Doğan, şahin cinsinden büyük bir kuş" olarak tanımlanan bu varlık, etimolojik olarak "tog" (doğmak, yükselmek) köküyle ilişkilendirilir. Adı, güneşin doğuşu gibi bir başlangıcı, bir cosmogonia'yı müjdeler.</w:t>
      </w:r>
    </w:p>
    <w:p w14:paraId="493E5095"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Ancak Turul'un ontolojik kimliği, sıradan avcı kuşların ötesindedir. Kızıl-bakır rengindeki tüyleri, güneşin maddesel bir uzantısı gibi parıldar. Kanat açıklığının "bulutları kapatacak" büyüklükte olması, onu meteorolojik-kozmik bir güç haline getirir. Bu noktada İran mitolojisinin </w:t>
      </w:r>
      <w:r w:rsidRPr="007C3492">
        <w:rPr>
          <w:rFonts w:ascii="Times New Roman" w:eastAsia="Times New Roman" w:hAnsi="Times New Roman" w:cs="Times New Roman"/>
          <w:i/>
          <w:iCs/>
          <w:kern w:val="0"/>
          <w:lang w:eastAsia="tr-TR"/>
          <w14:ligatures w14:val="none"/>
        </w:rPr>
        <w:t>Simurg</w:t>
      </w:r>
      <w:r w:rsidRPr="007C3492">
        <w:rPr>
          <w:rFonts w:ascii="Times New Roman" w:eastAsia="Times New Roman" w:hAnsi="Times New Roman" w:cs="Times New Roman"/>
          <w:kern w:val="0"/>
          <w:lang w:eastAsia="tr-TR"/>
          <w14:ligatures w14:val="none"/>
        </w:rPr>
        <w:t>'u (Anka) ile karşılaşırız.</w:t>
      </w:r>
    </w:p>
    <w:p w14:paraId="76A63AAB"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Anka-Simurg ile Karşılaştırma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709"/>
        <w:gridCol w:w="3595"/>
      </w:tblGrid>
      <w:tr w:rsidR="007C3492" w:rsidRPr="007C3492" w14:paraId="14E37DB7" w14:textId="77777777">
        <w:trPr>
          <w:tblHeader/>
          <w:tblCellSpacing w:w="15" w:type="dxa"/>
        </w:trPr>
        <w:tc>
          <w:tcPr>
            <w:tcW w:w="0" w:type="auto"/>
            <w:vAlign w:val="center"/>
            <w:hideMark/>
          </w:tcPr>
          <w:p w14:paraId="6225AA74" w14:textId="77777777" w:rsidR="007C3492" w:rsidRPr="007C3492" w:rsidRDefault="007C3492" w:rsidP="007C3492">
            <w:pPr>
              <w:jc w:val="center"/>
              <w:rPr>
                <w:rFonts w:ascii="Times New Roman" w:eastAsia="Times New Roman" w:hAnsi="Times New Roman" w:cs="Times New Roman"/>
                <w:b/>
                <w:bCs/>
                <w:kern w:val="0"/>
                <w:lang w:eastAsia="tr-TR"/>
                <w14:ligatures w14:val="none"/>
              </w:rPr>
            </w:pPr>
            <w:r w:rsidRPr="007C3492">
              <w:rPr>
                <w:rFonts w:ascii="Times New Roman" w:eastAsia="Times New Roman" w:hAnsi="Times New Roman" w:cs="Times New Roman"/>
                <w:b/>
                <w:bCs/>
                <w:kern w:val="0"/>
                <w:lang w:eastAsia="tr-TR"/>
                <w14:ligatures w14:val="none"/>
              </w:rPr>
              <w:t>Özellik</w:t>
            </w:r>
          </w:p>
        </w:tc>
        <w:tc>
          <w:tcPr>
            <w:tcW w:w="0" w:type="auto"/>
            <w:vAlign w:val="center"/>
            <w:hideMark/>
          </w:tcPr>
          <w:p w14:paraId="5A09198D" w14:textId="77777777" w:rsidR="007C3492" w:rsidRPr="007C3492" w:rsidRDefault="007C3492" w:rsidP="007C3492">
            <w:pPr>
              <w:jc w:val="center"/>
              <w:rPr>
                <w:rFonts w:ascii="Times New Roman" w:eastAsia="Times New Roman" w:hAnsi="Times New Roman" w:cs="Times New Roman"/>
                <w:b/>
                <w:bCs/>
                <w:kern w:val="0"/>
                <w:lang w:eastAsia="tr-TR"/>
                <w14:ligatures w14:val="none"/>
              </w:rPr>
            </w:pPr>
            <w:r w:rsidRPr="007C3492">
              <w:rPr>
                <w:rFonts w:ascii="Times New Roman" w:eastAsia="Times New Roman" w:hAnsi="Times New Roman" w:cs="Times New Roman"/>
                <w:b/>
                <w:bCs/>
                <w:kern w:val="0"/>
                <w:lang w:eastAsia="tr-TR"/>
                <w14:ligatures w14:val="none"/>
              </w:rPr>
              <w:t>Turul (Türk)</w:t>
            </w:r>
          </w:p>
        </w:tc>
        <w:tc>
          <w:tcPr>
            <w:tcW w:w="0" w:type="auto"/>
            <w:vAlign w:val="center"/>
            <w:hideMark/>
          </w:tcPr>
          <w:p w14:paraId="2A262844" w14:textId="77777777" w:rsidR="007C3492" w:rsidRPr="007C3492" w:rsidRDefault="007C3492" w:rsidP="007C3492">
            <w:pPr>
              <w:jc w:val="center"/>
              <w:rPr>
                <w:rFonts w:ascii="Times New Roman" w:eastAsia="Times New Roman" w:hAnsi="Times New Roman" w:cs="Times New Roman"/>
                <w:b/>
                <w:bCs/>
                <w:kern w:val="0"/>
                <w:lang w:eastAsia="tr-TR"/>
                <w14:ligatures w14:val="none"/>
              </w:rPr>
            </w:pPr>
            <w:r w:rsidRPr="007C3492">
              <w:rPr>
                <w:rFonts w:ascii="Times New Roman" w:eastAsia="Times New Roman" w:hAnsi="Times New Roman" w:cs="Times New Roman"/>
                <w:b/>
                <w:bCs/>
                <w:kern w:val="0"/>
                <w:lang w:eastAsia="tr-TR"/>
                <w14:ligatures w14:val="none"/>
              </w:rPr>
              <w:t>Simurg (İran)</w:t>
            </w:r>
          </w:p>
        </w:tc>
      </w:tr>
      <w:tr w:rsidR="007C3492" w:rsidRPr="007C3492" w14:paraId="2A4DDE78" w14:textId="77777777">
        <w:trPr>
          <w:tblCellSpacing w:w="15" w:type="dxa"/>
        </w:trPr>
        <w:tc>
          <w:tcPr>
            <w:tcW w:w="0" w:type="auto"/>
            <w:vAlign w:val="center"/>
            <w:hideMark/>
          </w:tcPr>
          <w:p w14:paraId="765A941E"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Kozmik Konum</w:t>
            </w:r>
          </w:p>
        </w:tc>
        <w:tc>
          <w:tcPr>
            <w:tcW w:w="0" w:type="auto"/>
            <w:vAlign w:val="center"/>
            <w:hideMark/>
          </w:tcPr>
          <w:p w14:paraId="0BF13D69"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Gök Tanrı'nın elçisi, hükümranlık bahşeden</w:t>
            </w:r>
          </w:p>
        </w:tc>
        <w:tc>
          <w:tcPr>
            <w:tcW w:w="0" w:type="auto"/>
            <w:vAlign w:val="center"/>
            <w:hideMark/>
          </w:tcPr>
          <w:p w14:paraId="40CD9805"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Bilgelik taşıyan, ermiş kuş</w:t>
            </w:r>
          </w:p>
        </w:tc>
      </w:tr>
      <w:tr w:rsidR="007C3492" w:rsidRPr="007C3492" w14:paraId="2FA6ECF4" w14:textId="77777777">
        <w:trPr>
          <w:tblCellSpacing w:w="15" w:type="dxa"/>
        </w:trPr>
        <w:tc>
          <w:tcPr>
            <w:tcW w:w="0" w:type="auto"/>
            <w:vAlign w:val="center"/>
            <w:hideMark/>
          </w:tcPr>
          <w:p w14:paraId="085C7598"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Renk Sembolizmi</w:t>
            </w:r>
          </w:p>
        </w:tc>
        <w:tc>
          <w:tcPr>
            <w:tcW w:w="0" w:type="auto"/>
            <w:vAlign w:val="center"/>
            <w:hideMark/>
          </w:tcPr>
          <w:p w14:paraId="5E17ED15"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Kızıl-bakır (güneş, ateş)</w:t>
            </w:r>
          </w:p>
        </w:tc>
        <w:tc>
          <w:tcPr>
            <w:tcW w:w="0" w:type="auto"/>
            <w:vAlign w:val="center"/>
            <w:hideMark/>
          </w:tcPr>
          <w:p w14:paraId="56EF268E"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Renkler içinde renkler (evrensel bütünlük)</w:t>
            </w:r>
          </w:p>
        </w:tc>
      </w:tr>
      <w:tr w:rsidR="007C3492" w:rsidRPr="007C3492" w14:paraId="3356DE83" w14:textId="77777777">
        <w:trPr>
          <w:tblCellSpacing w:w="15" w:type="dxa"/>
        </w:trPr>
        <w:tc>
          <w:tcPr>
            <w:tcW w:w="0" w:type="auto"/>
            <w:vAlign w:val="center"/>
            <w:hideMark/>
          </w:tcPr>
          <w:p w14:paraId="31DD1E8A"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İşlev</w:t>
            </w:r>
          </w:p>
        </w:tc>
        <w:tc>
          <w:tcPr>
            <w:tcW w:w="0" w:type="auto"/>
            <w:vAlign w:val="center"/>
            <w:hideMark/>
          </w:tcPr>
          <w:p w14:paraId="0AE95C11"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Kut verme, devlet kurma, savaş</w:t>
            </w:r>
          </w:p>
        </w:tc>
        <w:tc>
          <w:tcPr>
            <w:tcW w:w="0" w:type="auto"/>
            <w:vAlign w:val="center"/>
            <w:hideMark/>
          </w:tcPr>
          <w:p w14:paraId="357DBA0A"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İyileştirme, rehberlik, koruma</w:t>
            </w:r>
          </w:p>
        </w:tc>
      </w:tr>
      <w:tr w:rsidR="007C3492" w:rsidRPr="007C3492" w14:paraId="0BF6B0A6" w14:textId="77777777">
        <w:trPr>
          <w:tblCellSpacing w:w="15" w:type="dxa"/>
        </w:trPr>
        <w:tc>
          <w:tcPr>
            <w:tcW w:w="0" w:type="auto"/>
            <w:vAlign w:val="center"/>
            <w:hideMark/>
          </w:tcPr>
          <w:p w14:paraId="26A30901"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Yuvalama</w:t>
            </w:r>
          </w:p>
        </w:tc>
        <w:tc>
          <w:tcPr>
            <w:tcW w:w="0" w:type="auto"/>
            <w:vAlign w:val="center"/>
            <w:hideMark/>
          </w:tcPr>
          <w:p w14:paraId="579D34CB"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Dünya Ağacı'nın dalları</w:t>
            </w:r>
          </w:p>
        </w:tc>
        <w:tc>
          <w:tcPr>
            <w:tcW w:w="0" w:type="auto"/>
            <w:vAlign w:val="center"/>
            <w:hideMark/>
          </w:tcPr>
          <w:p w14:paraId="44FF29E3" w14:textId="77777777" w:rsidR="007C3492" w:rsidRPr="007C3492" w:rsidRDefault="007C3492" w:rsidP="007C3492">
            <w:pPr>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Kaf Dağı, bilginin zirvesi</w:t>
            </w:r>
          </w:p>
        </w:tc>
      </w:tr>
    </w:tbl>
    <w:p w14:paraId="11E39937"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Simurg'un ermişliği ve passif bilgeliği karşısında, Turul </w:t>
      </w:r>
      <w:r w:rsidRPr="007C3492">
        <w:rPr>
          <w:rFonts w:ascii="Times New Roman" w:eastAsia="Times New Roman" w:hAnsi="Times New Roman" w:cs="Times New Roman"/>
          <w:b/>
          <w:bCs/>
          <w:kern w:val="0"/>
          <w:lang w:eastAsia="tr-TR"/>
          <w14:ligatures w14:val="none"/>
        </w:rPr>
        <w:t>aktif bir tarih yapıcıdır</w:t>
      </w:r>
      <w:r w:rsidRPr="007C3492">
        <w:rPr>
          <w:rFonts w:ascii="Times New Roman" w:eastAsia="Times New Roman" w:hAnsi="Times New Roman" w:cs="Times New Roman"/>
          <w:kern w:val="0"/>
          <w:lang w:eastAsia="tr-TR"/>
          <w14:ligatures w14:val="none"/>
        </w:rPr>
        <w:t xml:space="preserve">. O, mitolojik zamandan tarihsel zamana köprü kuran, "Kut"u taşıyan divine agency'dir. Simurg öğretirken, Turul </w:t>
      </w:r>
      <w:r w:rsidRPr="007C3492">
        <w:rPr>
          <w:rFonts w:ascii="Times New Roman" w:eastAsia="Times New Roman" w:hAnsi="Times New Roman" w:cs="Times New Roman"/>
          <w:b/>
          <w:bCs/>
          <w:kern w:val="0"/>
          <w:lang w:eastAsia="tr-TR"/>
          <w14:ligatures w14:val="none"/>
        </w:rPr>
        <w:t>hükmeder</w:t>
      </w:r>
      <w:r w:rsidRPr="007C3492">
        <w:rPr>
          <w:rFonts w:ascii="Times New Roman" w:eastAsia="Times New Roman" w:hAnsi="Times New Roman" w:cs="Times New Roman"/>
          <w:kern w:val="0"/>
          <w:lang w:eastAsia="tr-TR"/>
          <w14:ligatures w14:val="none"/>
        </w:rPr>
        <w:t>.</w:t>
      </w:r>
    </w:p>
    <w:p w14:paraId="63797C57"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28B2D238">
          <v:rect id="_x0000_i1030" alt="" style="width:453.6pt;height:.05pt;mso-width-percent:0;mso-height-percent:0;mso-width-percent:0;mso-height-percent:0" o:hralign="center" o:hrstd="t" o:hr="t" fillcolor="#a0a0a0" stroked="f"/>
        </w:pict>
      </w:r>
    </w:p>
    <w:p w14:paraId="46A3F9A2" w14:textId="77777777" w:rsidR="007C3492" w:rsidRPr="007C3492" w:rsidRDefault="007C3492" w:rsidP="007C3492">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7C3492">
        <w:rPr>
          <w:rFonts w:ascii="Times New Roman" w:eastAsia="Times New Roman" w:hAnsi="Times New Roman" w:cs="Times New Roman"/>
          <w:b/>
          <w:bCs/>
          <w:kern w:val="0"/>
          <w:sz w:val="36"/>
          <w:szCs w:val="36"/>
          <w:lang w:eastAsia="tr-TR"/>
          <w14:ligatures w14:val="none"/>
        </w:rPr>
        <w:t>II. KOZMOLOJİK DÜALİZM: TURUL &amp; KONRUL, DÜZEN İLE KAOSUN KANAT ÇIRPIŞI</w:t>
      </w:r>
    </w:p>
    <w:p w14:paraId="1BACA880"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Türk kozmolojisinde Turul yalnız değildir. Onun karanlık ikizi </w:t>
      </w:r>
      <w:r w:rsidRPr="007C3492">
        <w:rPr>
          <w:rFonts w:ascii="Times New Roman" w:eastAsia="Times New Roman" w:hAnsi="Times New Roman" w:cs="Times New Roman"/>
          <w:b/>
          <w:bCs/>
          <w:kern w:val="0"/>
          <w:lang w:eastAsia="tr-TR"/>
          <w14:ligatures w14:val="none"/>
        </w:rPr>
        <w:t>Konrul</w:t>
      </w:r>
      <w:r w:rsidRPr="007C3492">
        <w:rPr>
          <w:rFonts w:ascii="Times New Roman" w:eastAsia="Times New Roman" w:hAnsi="Times New Roman" w:cs="Times New Roman"/>
          <w:kern w:val="0"/>
          <w:lang w:eastAsia="tr-TR"/>
          <w14:ligatures w14:val="none"/>
        </w:rPr>
        <w:t xml:space="preserve">, evrensel dengenin diğer kutbunu temsil eder. Bu ikili, Zerdüşt düşüncesindeki Ahura Mazda-Ahriman ikilisinden daha karmaşık bir ontolojiye sahiptir; çünkü Turul ve Konrul düşman değil, </w:t>
      </w:r>
      <w:r w:rsidRPr="007C3492">
        <w:rPr>
          <w:rFonts w:ascii="Times New Roman" w:eastAsia="Times New Roman" w:hAnsi="Times New Roman" w:cs="Times New Roman"/>
          <w:b/>
          <w:bCs/>
          <w:kern w:val="0"/>
          <w:lang w:eastAsia="tr-TR"/>
          <w14:ligatures w14:val="none"/>
        </w:rPr>
        <w:t>kozmik tamamlayıcılardır</w:t>
      </w:r>
      <w:r w:rsidRPr="007C3492">
        <w:rPr>
          <w:rFonts w:ascii="Times New Roman" w:eastAsia="Times New Roman" w:hAnsi="Times New Roman" w:cs="Times New Roman"/>
          <w:kern w:val="0"/>
          <w:lang w:eastAsia="tr-TR"/>
          <w14:ligatures w14:val="none"/>
        </w:rPr>
        <w:t>.</w:t>
      </w:r>
    </w:p>
    <w:p w14:paraId="49C8F883"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İkili Kozmoloji Modeli</w:t>
      </w:r>
    </w:p>
    <w:p w14:paraId="3DF29467"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lastRenderedPageBreak/>
        <w:t>TURUL</w:t>
      </w:r>
      <w:r w:rsidRPr="007C3492">
        <w:rPr>
          <w:rFonts w:ascii="Times New Roman" w:eastAsia="Times New Roman" w:hAnsi="Times New Roman" w:cs="Times New Roman"/>
          <w:kern w:val="0"/>
          <w:lang w:eastAsia="tr-TR"/>
          <w14:ligatures w14:val="none"/>
        </w:rPr>
        <w:t xml:space="preserve"> (Doğu - Gün Doğusu - Düzen):</w:t>
      </w:r>
    </w:p>
    <w:p w14:paraId="1E3412F4" w14:textId="77777777" w:rsidR="007C3492" w:rsidRPr="007C3492" w:rsidRDefault="007C3492" w:rsidP="007C3492">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Güneşin yükselişi</w:t>
      </w:r>
    </w:p>
    <w:p w14:paraId="4EC7E4D2" w14:textId="77777777" w:rsidR="007C3492" w:rsidRPr="007C3492" w:rsidRDefault="007C3492" w:rsidP="007C3492">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Devlet kurucu "Kut"</w:t>
      </w:r>
    </w:p>
    <w:p w14:paraId="65A21F62" w14:textId="77777777" w:rsidR="007C3492" w:rsidRPr="007C3492" w:rsidRDefault="007C3492" w:rsidP="007C3492">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Hayat veren, tohumlayan</w:t>
      </w:r>
    </w:p>
    <w:p w14:paraId="179ADD4D" w14:textId="77777777" w:rsidR="007C3492" w:rsidRPr="007C3492" w:rsidRDefault="007C3492" w:rsidP="007C3492">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Altın ışık, bakır kanatlar</w:t>
      </w:r>
    </w:p>
    <w:p w14:paraId="2B289FA0" w14:textId="77777777" w:rsidR="007C3492" w:rsidRPr="007C3492" w:rsidRDefault="007C3492" w:rsidP="007C3492">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Gök Tanrı'nın sağ eli</w:t>
      </w:r>
    </w:p>
    <w:p w14:paraId="50808FFF"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KONRUL</w:t>
      </w:r>
      <w:r w:rsidRPr="007C3492">
        <w:rPr>
          <w:rFonts w:ascii="Times New Roman" w:eastAsia="Times New Roman" w:hAnsi="Times New Roman" w:cs="Times New Roman"/>
          <w:kern w:val="0"/>
          <w:lang w:eastAsia="tr-TR"/>
          <w14:ligatures w14:val="none"/>
        </w:rPr>
        <w:t xml:space="preserve"> (Batı - Gün Batımı - Kaos):</w:t>
      </w:r>
    </w:p>
    <w:p w14:paraId="6F20FF6D" w14:textId="77777777" w:rsidR="007C3492" w:rsidRPr="007C3492" w:rsidRDefault="007C3492" w:rsidP="007C3492">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Güneşin alacakaranlığı</w:t>
      </w:r>
    </w:p>
    <w:p w14:paraId="5FF3F7F9" w14:textId="77777777" w:rsidR="007C3492" w:rsidRPr="007C3492" w:rsidRDefault="007C3492" w:rsidP="007C3492">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Yıkıcı fırtınalar</w:t>
      </w:r>
    </w:p>
    <w:p w14:paraId="2D7D0392" w14:textId="77777777" w:rsidR="007C3492" w:rsidRPr="007C3492" w:rsidRDefault="007C3492" w:rsidP="007C3492">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Test eden, ayıklayan</w:t>
      </w:r>
    </w:p>
    <w:p w14:paraId="2FFEB209" w14:textId="77777777" w:rsidR="007C3492" w:rsidRPr="007C3492" w:rsidRDefault="007C3492" w:rsidP="007C3492">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Gri-siyah tüyler</w:t>
      </w:r>
    </w:p>
    <w:p w14:paraId="5900CD5F" w14:textId="77777777" w:rsidR="007C3492" w:rsidRPr="007C3492" w:rsidRDefault="007C3492" w:rsidP="007C3492">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Gök Tanrı'nın sol eli</w:t>
      </w:r>
    </w:p>
    <w:p w14:paraId="0ED3A801"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Bu ikili, Bayterek (Dünya Ağacı) üzerinde döngüsel bir dans sergiler. Ağacın tepesinde Turul yuva kurarken, kökleri arasında Konrul'un gölgesi gezinir. Turul'un </w:t>
      </w:r>
      <w:r w:rsidRPr="007C3492">
        <w:rPr>
          <w:rFonts w:ascii="Times New Roman" w:eastAsia="Times New Roman" w:hAnsi="Times New Roman" w:cs="Times New Roman"/>
          <w:b/>
          <w:bCs/>
          <w:kern w:val="0"/>
          <w:lang w:eastAsia="tr-TR"/>
          <w14:ligatures w14:val="none"/>
        </w:rPr>
        <w:t>yeraltına inebilme</w:t>
      </w:r>
      <w:r w:rsidRPr="007C3492">
        <w:rPr>
          <w:rFonts w:ascii="Times New Roman" w:eastAsia="Times New Roman" w:hAnsi="Times New Roman" w:cs="Times New Roman"/>
          <w:kern w:val="0"/>
          <w:lang w:eastAsia="tr-TR"/>
          <w14:ligatures w14:val="none"/>
        </w:rPr>
        <w:t xml:space="preserve"> yetisi (şamanlık ritüellerindeki psikopompos rolü), onun yalnızca göksel değil, üç âlemi birbirine bağlayan axis mundi'nin kendisi olduğunu gösterir.</w:t>
      </w:r>
    </w:p>
    <w:p w14:paraId="68E0F6D1"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Mircea Eliade'nin terminolojisiyle: Turul, "kutsal ile profan arasındaki geçiş noktası"dır. Onun göğün yedinci katından (İdük Yer, kutsal toprak) yeraltının derinliklerine iniş-çıkışları, </w:t>
      </w:r>
      <w:r w:rsidRPr="007C3492">
        <w:rPr>
          <w:rFonts w:ascii="Times New Roman" w:eastAsia="Times New Roman" w:hAnsi="Times New Roman" w:cs="Times New Roman"/>
          <w:b/>
          <w:bCs/>
          <w:kern w:val="0"/>
          <w:lang w:eastAsia="tr-TR"/>
          <w14:ligatures w14:val="none"/>
        </w:rPr>
        <w:t>şamanik kozmolojinin kuş biçimindeki manifestasyonudur</w:t>
      </w:r>
      <w:r w:rsidRPr="007C3492">
        <w:rPr>
          <w:rFonts w:ascii="Times New Roman" w:eastAsia="Times New Roman" w:hAnsi="Times New Roman" w:cs="Times New Roman"/>
          <w:kern w:val="0"/>
          <w:lang w:eastAsia="tr-TR"/>
          <w14:ligatures w14:val="none"/>
        </w:rPr>
        <w:t>.</w:t>
      </w:r>
    </w:p>
    <w:p w14:paraId="1969A292"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6803FA62">
          <v:rect id="_x0000_i1029" alt="" style="width:453.6pt;height:.05pt;mso-width-percent:0;mso-height-percent:0;mso-width-percent:0;mso-height-percent:0" o:hralign="center" o:hrstd="t" o:hr="t" fillcolor="#a0a0a0" stroked="f"/>
        </w:pict>
      </w:r>
    </w:p>
    <w:p w14:paraId="048E6B12" w14:textId="77777777" w:rsidR="007C3492" w:rsidRPr="007C3492" w:rsidRDefault="007C3492" w:rsidP="007C3492">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7C3492">
        <w:rPr>
          <w:rFonts w:ascii="Times New Roman" w:eastAsia="Times New Roman" w:hAnsi="Times New Roman" w:cs="Times New Roman"/>
          <w:b/>
          <w:bCs/>
          <w:kern w:val="0"/>
          <w:sz w:val="36"/>
          <w:szCs w:val="36"/>
          <w:lang w:eastAsia="tr-TR"/>
          <w14:ligatures w14:val="none"/>
        </w:rPr>
        <w:t>III. SİYASİ TARİH VE "KUT" ANLAYIŞI: KARIZMANIN KANATLI MÜHRÜ</w:t>
      </w:r>
    </w:p>
    <w:p w14:paraId="66AE5592"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Kut Teolojisi ve Turul</w:t>
      </w:r>
    </w:p>
    <w:p w14:paraId="4915BF8B"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Türk siyasal felsefesinin merkezinde yer alan </w:t>
      </w:r>
      <w:r w:rsidRPr="007C3492">
        <w:rPr>
          <w:rFonts w:ascii="Times New Roman" w:eastAsia="Times New Roman" w:hAnsi="Times New Roman" w:cs="Times New Roman"/>
          <w:b/>
          <w:bCs/>
          <w:kern w:val="0"/>
          <w:lang w:eastAsia="tr-TR"/>
          <w14:ligatures w14:val="none"/>
        </w:rPr>
        <w:t>Kut</w:t>
      </w:r>
      <w:r w:rsidRPr="007C3492">
        <w:rPr>
          <w:rFonts w:ascii="Times New Roman" w:eastAsia="Times New Roman" w:hAnsi="Times New Roman" w:cs="Times New Roman"/>
          <w:kern w:val="0"/>
          <w:lang w:eastAsia="tr-TR"/>
          <w14:ligatures w14:val="none"/>
        </w:rPr>
        <w:t xml:space="preserve"> (ılgın kut, kutlug), Gök Tanrı tarafından bahşedilen hükümdarlık meşruiyetidir. Bu ilahi yetki, maddi bir elçi aracılığıyla insan dünyasına taşınır: Turul Kuşu.</w:t>
      </w:r>
    </w:p>
    <w:p w14:paraId="62621AD9"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Tarihsel Tezahürler:</w:t>
      </w:r>
    </w:p>
    <w:p w14:paraId="68ACF17D" w14:textId="77777777" w:rsidR="007C3492" w:rsidRPr="007C3492" w:rsidRDefault="007C3492" w:rsidP="007C3492">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Hun Dönemi (Atilla Han)</w:t>
      </w:r>
      <w:r w:rsidRPr="007C3492">
        <w:rPr>
          <w:rFonts w:ascii="Times New Roman" w:eastAsia="Times New Roman" w:hAnsi="Times New Roman" w:cs="Times New Roman"/>
          <w:kern w:val="0"/>
          <w:lang w:eastAsia="tr-TR"/>
          <w14:ligatures w14:val="none"/>
        </w:rPr>
        <w:t xml:space="preserve">: Bizans kaynaklarına göre, Atilla'nın kalkanında "kızıl bir avcı kuş" resmediliyordu. Bu kuş, onun "Tanrı'nın Kırbacı" unvanına görsel bir mühürdü. Turul burada, </w:t>
      </w:r>
      <w:r w:rsidRPr="007C3492">
        <w:rPr>
          <w:rFonts w:ascii="Times New Roman" w:eastAsia="Times New Roman" w:hAnsi="Times New Roman" w:cs="Times New Roman"/>
          <w:i/>
          <w:iCs/>
          <w:kern w:val="0"/>
          <w:lang w:eastAsia="tr-TR"/>
          <w14:ligatures w14:val="none"/>
        </w:rPr>
        <w:t>fetihçi karizmanın kozmik garantisi</w:t>
      </w:r>
      <w:r w:rsidRPr="007C3492">
        <w:rPr>
          <w:rFonts w:ascii="Times New Roman" w:eastAsia="Times New Roman" w:hAnsi="Times New Roman" w:cs="Times New Roman"/>
          <w:kern w:val="0"/>
          <w:lang w:eastAsia="tr-TR"/>
          <w14:ligatures w14:val="none"/>
        </w:rPr>
        <w:t>dir.</w:t>
      </w:r>
    </w:p>
    <w:p w14:paraId="4DB92F83" w14:textId="77777777" w:rsidR="007C3492" w:rsidRPr="007C3492" w:rsidRDefault="007C3492" w:rsidP="007C3492">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Göktürk Kitabeleri</w:t>
      </w:r>
      <w:r w:rsidRPr="007C3492">
        <w:rPr>
          <w:rFonts w:ascii="Times New Roman" w:eastAsia="Times New Roman" w:hAnsi="Times New Roman" w:cs="Times New Roman"/>
          <w:kern w:val="0"/>
          <w:lang w:eastAsia="tr-TR"/>
          <w14:ligatures w14:val="none"/>
        </w:rPr>
        <w:t>: Bilge Kağan yazıtlarında "Tengri yarlıkadukın üçün" (Tanrı buyurduğu için) ifadesi, Turul'un sessiz ama mutlak varlığını çağrıştırır. Kağan'ın tahtı, Turul'un kanadının gölgesinde yükselir.</w:t>
      </w:r>
    </w:p>
    <w:p w14:paraId="54608C08" w14:textId="77777777" w:rsidR="007C3492" w:rsidRPr="007C3492" w:rsidRDefault="007C3492" w:rsidP="007C3492">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Oğuz Boyları Ongunları</w:t>
      </w:r>
      <w:r w:rsidRPr="007C3492">
        <w:rPr>
          <w:rFonts w:ascii="Times New Roman" w:eastAsia="Times New Roman" w:hAnsi="Times New Roman" w:cs="Times New Roman"/>
          <w:kern w:val="0"/>
          <w:lang w:eastAsia="tr-TR"/>
          <w14:ligatures w14:val="none"/>
        </w:rPr>
        <w:t>: Oğuz Kağan Destanı'nda, boyların ongunları (totemic sembolleri) arasında "Doğan (Tuğrul) Kuşu" yer alır. Bu, siyasal parçalanma içinde bile Turul'un birleştirici arketip olarak kaldığını gösterir.</w:t>
      </w:r>
    </w:p>
    <w:p w14:paraId="16E8E7C6"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Macar Mirasında Turul: Ulusun Kuşu</w:t>
      </w:r>
    </w:p>
    <w:p w14:paraId="00105ABE"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lastRenderedPageBreak/>
        <w:t xml:space="preserve">Macar mitolojisi, Turul'un en dramatik yaşayan tezahürlerinden birini sunar. </w:t>
      </w:r>
      <w:r w:rsidRPr="007C3492">
        <w:rPr>
          <w:rFonts w:ascii="Times New Roman" w:eastAsia="Times New Roman" w:hAnsi="Times New Roman" w:cs="Times New Roman"/>
          <w:b/>
          <w:bCs/>
          <w:kern w:val="0"/>
          <w:lang w:eastAsia="tr-TR"/>
          <w14:ligatures w14:val="none"/>
        </w:rPr>
        <w:t>Emese Rüyası</w:t>
      </w:r>
      <w:r w:rsidRPr="007C3492">
        <w:rPr>
          <w:rFonts w:ascii="Times New Roman" w:eastAsia="Times New Roman" w:hAnsi="Times New Roman" w:cs="Times New Roman"/>
          <w:kern w:val="0"/>
          <w:lang w:eastAsia="tr-TR"/>
          <w14:ligatures w14:val="none"/>
        </w:rPr>
        <w:t>'nda anlatıldığı üzere, Prens Álmos'un annesi Emese rüyasında bir Turul kuşu görür; kuş bir ırmak gibi bereketli bir tohum döker ve bu tohumdan büyük bir soy doğar.</w:t>
      </w:r>
    </w:p>
    <w:p w14:paraId="0E75ED43"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Bu mit, üç kritik unsuru sentezler:</w:t>
      </w:r>
    </w:p>
    <w:p w14:paraId="5D1BECB2" w14:textId="77777777" w:rsidR="007C3492" w:rsidRPr="007C3492" w:rsidRDefault="007C3492" w:rsidP="007C3492">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Totemik Atalar</w:t>
      </w:r>
      <w:r w:rsidRPr="007C3492">
        <w:rPr>
          <w:rFonts w:ascii="Times New Roman" w:eastAsia="Times New Roman" w:hAnsi="Times New Roman" w:cs="Times New Roman"/>
          <w:kern w:val="0"/>
          <w:lang w:eastAsia="tr-TR"/>
          <w14:ligatures w14:val="none"/>
        </w:rPr>
        <w:t>: Turul, Macar hanedanının divine ancestor'udur.</w:t>
      </w:r>
    </w:p>
    <w:p w14:paraId="1354497E" w14:textId="77777777" w:rsidR="007C3492" w:rsidRPr="007C3492" w:rsidRDefault="007C3492" w:rsidP="007C3492">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Fetih Meşruiyeti</w:t>
      </w:r>
      <w:r w:rsidRPr="007C3492">
        <w:rPr>
          <w:rFonts w:ascii="Times New Roman" w:eastAsia="Times New Roman" w:hAnsi="Times New Roman" w:cs="Times New Roman"/>
          <w:kern w:val="0"/>
          <w:lang w:eastAsia="tr-TR"/>
          <w14:ligatures w14:val="none"/>
        </w:rPr>
        <w:t>: Macarların Pannonya'ya yerleşmesi, Turul'un yol göstericiliğiyle kutsal bir göçtür.</w:t>
      </w:r>
    </w:p>
    <w:p w14:paraId="23942C75" w14:textId="77777777" w:rsidR="007C3492" w:rsidRPr="007C3492" w:rsidRDefault="007C3492" w:rsidP="007C3492">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Modern Milliyetçilik</w:t>
      </w:r>
      <w:r w:rsidRPr="007C3492">
        <w:rPr>
          <w:rFonts w:ascii="Times New Roman" w:eastAsia="Times New Roman" w:hAnsi="Times New Roman" w:cs="Times New Roman"/>
          <w:kern w:val="0"/>
          <w:lang w:eastAsia="tr-TR"/>
          <w14:ligatures w14:val="none"/>
        </w:rPr>
        <w:t>: 1896 Millenyum Anıtı'ndaki dev Turul heykeli, Orta Çağ mitini modern ulus-devlet inşasına dönüştürür.</w:t>
      </w:r>
    </w:p>
    <w:p w14:paraId="067A5B80"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Macar-Türk ortak mirası burada somutlaşır: </w:t>
      </w:r>
      <w:r w:rsidRPr="007C3492">
        <w:rPr>
          <w:rFonts w:ascii="Times New Roman" w:eastAsia="Times New Roman" w:hAnsi="Times New Roman" w:cs="Times New Roman"/>
          <w:b/>
          <w:bCs/>
          <w:kern w:val="0"/>
          <w:lang w:eastAsia="tr-TR"/>
          <w14:ligatures w14:val="none"/>
        </w:rPr>
        <w:t>Kanat çırpmış bir hafızadır Turul; on asır öncesinin Ural-Altay steplerinden bugüne uzanan, unutulmayı reddeden bir arketip.</w:t>
      </w:r>
    </w:p>
    <w:p w14:paraId="1F14EC8F"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1E8C3BC7">
          <v:rect id="_x0000_i1028" alt="" style="width:453.6pt;height:.05pt;mso-width-percent:0;mso-height-percent:0;mso-width-percent:0;mso-height-percent:0" o:hralign="center" o:hrstd="t" o:hr="t" fillcolor="#a0a0a0" stroked="f"/>
        </w:pict>
      </w:r>
    </w:p>
    <w:p w14:paraId="00C3E020" w14:textId="77777777" w:rsidR="007C3492" w:rsidRPr="007C3492" w:rsidRDefault="007C3492" w:rsidP="007C3492">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7C3492">
        <w:rPr>
          <w:rFonts w:ascii="Times New Roman" w:eastAsia="Times New Roman" w:hAnsi="Times New Roman" w:cs="Times New Roman"/>
          <w:b/>
          <w:bCs/>
          <w:kern w:val="0"/>
          <w:sz w:val="36"/>
          <w:szCs w:val="36"/>
          <w:lang w:eastAsia="tr-TR"/>
          <w14:ligatures w14:val="none"/>
        </w:rPr>
        <w:t>IV. GÖK UMAY PROJESİ İÇİN TASARIM ÖNERİSİ</w:t>
      </w:r>
    </w:p>
    <w:p w14:paraId="7579EB9C"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Büyük Arkana Konumlandırması</w:t>
      </w:r>
    </w:p>
    <w:p w14:paraId="6150C485"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Turul'u klasik Tarot yapısına yerleştirmek, onun özgül gücünü teslim etmeyi gerektirir. </w:t>
      </w:r>
      <w:r w:rsidRPr="007C3492">
        <w:rPr>
          <w:rFonts w:ascii="Times New Roman" w:eastAsia="Times New Roman" w:hAnsi="Times New Roman" w:cs="Times New Roman"/>
          <w:b/>
          <w:bCs/>
          <w:kern w:val="0"/>
          <w:lang w:eastAsia="tr-TR"/>
          <w14:ligatures w14:val="none"/>
        </w:rPr>
        <w:t>XXI - The World kartının ötesi, henüz numaralandırılmamış bir Arkana</w:t>
      </w:r>
      <w:r w:rsidRPr="007C3492">
        <w:rPr>
          <w:rFonts w:ascii="Times New Roman" w:eastAsia="Times New Roman" w:hAnsi="Times New Roman" w:cs="Times New Roman"/>
          <w:kern w:val="0"/>
          <w:lang w:eastAsia="tr-TR"/>
          <w14:ligatures w14:val="none"/>
        </w:rPr>
        <w:t xml:space="preserve"> olarak konumlandırılabilir. Alternatif olarak, </w:t>
      </w:r>
      <w:r w:rsidRPr="007C3492">
        <w:rPr>
          <w:rFonts w:ascii="Times New Roman" w:eastAsia="Times New Roman" w:hAnsi="Times New Roman" w:cs="Times New Roman"/>
          <w:b/>
          <w:bCs/>
          <w:kern w:val="0"/>
          <w:lang w:eastAsia="tr-TR"/>
          <w14:ligatures w14:val="none"/>
        </w:rPr>
        <w:t>Gök Tanrı'nın İradesi (Divine Will)</w:t>
      </w:r>
      <w:r w:rsidRPr="007C3492">
        <w:rPr>
          <w:rFonts w:ascii="Times New Roman" w:eastAsia="Times New Roman" w:hAnsi="Times New Roman" w:cs="Times New Roman"/>
          <w:kern w:val="0"/>
          <w:lang w:eastAsia="tr-TR"/>
          <w14:ligatures w14:val="none"/>
        </w:rPr>
        <w:t xml:space="preserve"> başlığıyla yeni bir kart yaratılabilir.</w:t>
      </w:r>
    </w:p>
    <w:p w14:paraId="729009A4" w14:textId="77777777" w:rsidR="007C3492" w:rsidRPr="007C3492" w:rsidRDefault="007C3492" w:rsidP="007C3492">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7C3492">
        <w:rPr>
          <w:rFonts w:ascii="Times New Roman" w:eastAsia="Times New Roman" w:hAnsi="Times New Roman" w:cs="Times New Roman"/>
          <w:b/>
          <w:bCs/>
          <w:kern w:val="0"/>
          <w:lang w:eastAsia="tr-TR"/>
          <w14:ligatures w14:val="none"/>
        </w:rPr>
        <w:t>Arketipsel Eşleştirme</w:t>
      </w:r>
    </w:p>
    <w:p w14:paraId="1ACEC4ED" w14:textId="77777777" w:rsidR="007C3492" w:rsidRPr="007C3492" w:rsidRDefault="007C3492" w:rsidP="007C3492">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Justice'tan Farklı</w:t>
      </w:r>
      <w:r w:rsidRPr="007C3492">
        <w:rPr>
          <w:rFonts w:ascii="Times New Roman" w:eastAsia="Times New Roman" w:hAnsi="Times New Roman" w:cs="Times New Roman"/>
          <w:kern w:val="0"/>
          <w:lang w:eastAsia="tr-TR"/>
          <w14:ligatures w14:val="none"/>
        </w:rPr>
        <w:t xml:space="preserve">: Justice dengeli, pasif; Turul dengeli ama </w:t>
      </w:r>
      <w:r w:rsidRPr="007C3492">
        <w:rPr>
          <w:rFonts w:ascii="Times New Roman" w:eastAsia="Times New Roman" w:hAnsi="Times New Roman" w:cs="Times New Roman"/>
          <w:b/>
          <w:bCs/>
          <w:kern w:val="0"/>
          <w:lang w:eastAsia="tr-TR"/>
          <w14:ligatures w14:val="none"/>
        </w:rPr>
        <w:t>hareket halinde</w:t>
      </w:r>
      <w:r w:rsidRPr="007C3492">
        <w:rPr>
          <w:rFonts w:ascii="Times New Roman" w:eastAsia="Times New Roman" w:hAnsi="Times New Roman" w:cs="Times New Roman"/>
          <w:kern w:val="0"/>
          <w:lang w:eastAsia="tr-TR"/>
          <w14:ligatures w14:val="none"/>
        </w:rPr>
        <w:t>.</w:t>
      </w:r>
    </w:p>
    <w:p w14:paraId="096584C1" w14:textId="77777777" w:rsidR="007C3492" w:rsidRPr="007C3492" w:rsidRDefault="007C3492" w:rsidP="007C3492">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The Star'dan Üst</w:t>
      </w:r>
      <w:r w:rsidRPr="007C3492">
        <w:rPr>
          <w:rFonts w:ascii="Times New Roman" w:eastAsia="Times New Roman" w:hAnsi="Times New Roman" w:cs="Times New Roman"/>
          <w:kern w:val="0"/>
          <w:lang w:eastAsia="tr-TR"/>
          <w14:ligatures w14:val="none"/>
        </w:rPr>
        <w:t xml:space="preserve">: Star umut verir; Turul </w:t>
      </w:r>
      <w:r w:rsidRPr="007C3492">
        <w:rPr>
          <w:rFonts w:ascii="Times New Roman" w:eastAsia="Times New Roman" w:hAnsi="Times New Roman" w:cs="Times New Roman"/>
          <w:b/>
          <w:bCs/>
          <w:kern w:val="0"/>
          <w:lang w:eastAsia="tr-TR"/>
          <w14:ligatures w14:val="none"/>
        </w:rPr>
        <w:t>umudun kendisini yaratır</w:t>
      </w:r>
      <w:r w:rsidRPr="007C3492">
        <w:rPr>
          <w:rFonts w:ascii="Times New Roman" w:eastAsia="Times New Roman" w:hAnsi="Times New Roman" w:cs="Times New Roman"/>
          <w:kern w:val="0"/>
          <w:lang w:eastAsia="tr-TR"/>
          <w14:ligatures w14:val="none"/>
        </w:rPr>
        <w:t>.</w:t>
      </w:r>
    </w:p>
    <w:p w14:paraId="16A28CA0" w14:textId="77777777" w:rsidR="007C3492" w:rsidRPr="007C3492" w:rsidRDefault="007C3492" w:rsidP="007C3492">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The Emperor'a Yakın</w:t>
      </w:r>
      <w:r w:rsidRPr="007C3492">
        <w:rPr>
          <w:rFonts w:ascii="Times New Roman" w:eastAsia="Times New Roman" w:hAnsi="Times New Roman" w:cs="Times New Roman"/>
          <w:kern w:val="0"/>
          <w:lang w:eastAsia="tr-TR"/>
          <w14:ligatures w14:val="none"/>
        </w:rPr>
        <w:t>: Ama imparator kara dünyasında hükmeder; Turul gök ve yer arasındaki hiyerarşiyi belirler.</w:t>
      </w:r>
    </w:p>
    <w:p w14:paraId="74F9858D"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Önerilen Başlık</w:t>
      </w:r>
      <w:r w:rsidRPr="007C3492">
        <w:rPr>
          <w:rFonts w:ascii="Times New Roman" w:eastAsia="Times New Roman" w:hAnsi="Times New Roman" w:cs="Times New Roman"/>
          <w:kern w:val="0"/>
          <w:lang w:eastAsia="tr-TR"/>
          <w14:ligatures w14:val="none"/>
        </w:rPr>
        <w:t xml:space="preserve">: </w:t>
      </w:r>
      <w:r w:rsidRPr="007C3492">
        <w:rPr>
          <w:rFonts w:ascii="Times New Roman" w:eastAsia="Times New Roman" w:hAnsi="Times New Roman" w:cs="Times New Roman"/>
          <w:b/>
          <w:bCs/>
          <w:kern w:val="0"/>
          <w:lang w:eastAsia="tr-TR"/>
          <w14:ligatures w14:val="none"/>
        </w:rPr>
        <w:t>"Kutadgu Kuş" (The Blessing-Bestowing Bird)</w:t>
      </w:r>
      <w:r w:rsidRPr="007C3492">
        <w:rPr>
          <w:rFonts w:ascii="Times New Roman" w:eastAsia="Times New Roman" w:hAnsi="Times New Roman" w:cs="Times New Roman"/>
          <w:kern w:val="0"/>
          <w:lang w:eastAsia="tr-TR"/>
          <w14:ligatures w14:val="none"/>
        </w:rPr>
        <w:t xml:space="preserve"> ya da </w:t>
      </w:r>
      <w:r w:rsidRPr="007C3492">
        <w:rPr>
          <w:rFonts w:ascii="Times New Roman" w:eastAsia="Times New Roman" w:hAnsi="Times New Roman" w:cs="Times New Roman"/>
          <w:b/>
          <w:bCs/>
          <w:kern w:val="0"/>
          <w:lang w:eastAsia="tr-TR"/>
          <w14:ligatures w14:val="none"/>
        </w:rPr>
        <w:t>"Kut'un Taşıyıcısı"</w:t>
      </w:r>
    </w:p>
    <w:p w14:paraId="2385719A" w14:textId="77777777" w:rsidR="007C3492" w:rsidRPr="007C3492" w:rsidRDefault="007C3492" w:rsidP="007C3492">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7C3492">
        <w:rPr>
          <w:rFonts w:ascii="Times New Roman" w:eastAsia="Times New Roman" w:hAnsi="Times New Roman" w:cs="Times New Roman"/>
          <w:b/>
          <w:bCs/>
          <w:kern w:val="0"/>
          <w:sz w:val="27"/>
          <w:szCs w:val="27"/>
          <w:lang w:eastAsia="tr-TR"/>
          <w14:ligatures w14:val="none"/>
        </w:rPr>
        <w:t>Görsel Kompozisyon: Midjourney Prompt</w:t>
      </w:r>
    </w:p>
    <w:p w14:paraId="5163F2B1" w14:textId="77777777" w:rsidR="007C3492" w:rsidRPr="007C3492" w:rsidRDefault="007C3492" w:rsidP="007C3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tr-TR"/>
          <w14:ligatures w14:val="none"/>
        </w:rPr>
      </w:pPr>
      <w:r w:rsidRPr="007C3492">
        <w:rPr>
          <w:rFonts w:ascii="Courier New" w:eastAsia="Times New Roman" w:hAnsi="Courier New" w:cs="Courier New"/>
          <w:kern w:val="0"/>
          <w:sz w:val="20"/>
          <w:szCs w:val="20"/>
          <w:lang w:eastAsia="tr-TR"/>
          <w14:ligatures w14:val="none"/>
        </w:rPr>
        <w:t>A monumental Turul bird soaring over snow-capped Altai mountains at dawn, feathers glowing in molten copper and crimson hues, holding a luminous sword of pure light in its talons, wings spanning the horizon and casting golden shadows over ancient steppes below. Rendered in Yiğit Özkadir's distinctive style: intricate Turkic motifs engraved on feathers, shamanic tamga symbols glowing faintly, a fusion of Byzantine iconography and Central Asian art, dramatic chiaroscuro lighting, oil painting texture with digital precision, 8K, mythological realism. The bird's eyes reflect the eternal blue sky (Tengri), its beak open in a silent cry that echoes across millennia. Background: the World Tree (Bayterek) rising behind, its roots in shadow (Konrul's domain), branches touching the seventh heaven. --ar 2:3 --style raw --v 6</w:t>
      </w:r>
    </w:p>
    <w:p w14:paraId="026250AA" w14:textId="77777777" w:rsidR="007C3492" w:rsidRPr="007C3492" w:rsidRDefault="007C3492" w:rsidP="007C3492">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7C3492">
        <w:rPr>
          <w:rFonts w:ascii="Times New Roman" w:eastAsia="Times New Roman" w:hAnsi="Times New Roman" w:cs="Times New Roman"/>
          <w:b/>
          <w:bCs/>
          <w:kern w:val="0"/>
          <w:lang w:eastAsia="tr-TR"/>
          <w14:ligatures w14:val="none"/>
        </w:rPr>
        <w:lastRenderedPageBreak/>
        <w:t>Kompozisyon Detayları</w:t>
      </w:r>
    </w:p>
    <w:p w14:paraId="10BD2D80" w14:textId="77777777" w:rsidR="007C3492" w:rsidRPr="007C3492" w:rsidRDefault="007C3492" w:rsidP="007C3492">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Ön Plan</w:t>
      </w:r>
      <w:r w:rsidRPr="007C3492">
        <w:rPr>
          <w:rFonts w:ascii="Times New Roman" w:eastAsia="Times New Roman" w:hAnsi="Times New Roman" w:cs="Times New Roman"/>
          <w:kern w:val="0"/>
          <w:lang w:eastAsia="tr-TR"/>
          <w14:ligatures w14:val="none"/>
        </w:rPr>
        <w:t>: Turul'un başı ve göğsü, detaylı tamga işlemeleriyle. Pençelerindeki ışık kılıcı, hem güneş ışını hem de meteorik demirden dövülmüş kılıç izlenimi.</w:t>
      </w:r>
    </w:p>
    <w:p w14:paraId="448753A1" w14:textId="77777777" w:rsidR="007C3492" w:rsidRPr="007C3492" w:rsidRDefault="007C3492" w:rsidP="007C3492">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Orta Plan</w:t>
      </w:r>
      <w:r w:rsidRPr="007C3492">
        <w:rPr>
          <w:rFonts w:ascii="Times New Roman" w:eastAsia="Times New Roman" w:hAnsi="Times New Roman" w:cs="Times New Roman"/>
          <w:kern w:val="0"/>
          <w:lang w:eastAsia="tr-TR"/>
          <w14:ligatures w14:val="none"/>
        </w:rPr>
        <w:t>: Kanatlar tamamen açık, her tüy ayrı ayrı işlenmiş. Kanatların gölgesi, aşağıdaki stepe haritalara benzer bir desen oluşturur—bu, Turul'un "toprak verme" işlevinin görsel metaforudur.</w:t>
      </w:r>
    </w:p>
    <w:p w14:paraId="16A026F3" w14:textId="77777777" w:rsidR="007C3492" w:rsidRPr="007C3492" w:rsidRDefault="007C3492" w:rsidP="007C3492">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Arka Plan</w:t>
      </w:r>
      <w:r w:rsidRPr="007C3492">
        <w:rPr>
          <w:rFonts w:ascii="Times New Roman" w:eastAsia="Times New Roman" w:hAnsi="Times New Roman" w:cs="Times New Roman"/>
          <w:kern w:val="0"/>
          <w:lang w:eastAsia="tr-TR"/>
          <w14:ligatures w14:val="none"/>
        </w:rPr>
        <w:t>: Bayterek Ağacı'nın silüeti, dalları galaksi spiral biçiminde. Ağacın köklerinde Konrul'un gölgesi belirir, dualiteyi vurgular.</w:t>
      </w:r>
    </w:p>
    <w:p w14:paraId="1902FB7E" w14:textId="77777777" w:rsidR="007C3492" w:rsidRPr="007C3492" w:rsidRDefault="007C3492" w:rsidP="007C3492">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Renk Paleti</w:t>
      </w:r>
      <w:r w:rsidRPr="007C3492">
        <w:rPr>
          <w:rFonts w:ascii="Times New Roman" w:eastAsia="Times New Roman" w:hAnsi="Times New Roman" w:cs="Times New Roman"/>
          <w:kern w:val="0"/>
          <w:lang w:eastAsia="tr-TR"/>
          <w14:ligatures w14:val="none"/>
        </w:rPr>
        <w:t>:</w:t>
      </w:r>
    </w:p>
    <w:p w14:paraId="2276C1A1"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Birincil: Bakır kırmızı (#B87333), altın sarısı (#FFD700)</w:t>
      </w:r>
    </w:p>
    <w:p w14:paraId="40EF0173"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İkincil: Gök mavisi (#4A90E2), toprak kahverengisi (#8B4513)</w:t>
      </w:r>
    </w:p>
    <w:p w14:paraId="2C1768F4"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Vurgu: Beyaz ışık (kılıç), gölge grisi (Konrul)</w:t>
      </w:r>
    </w:p>
    <w:p w14:paraId="192219C2" w14:textId="77777777" w:rsidR="007C3492" w:rsidRPr="007C3492" w:rsidRDefault="007C3492" w:rsidP="007C3492">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b/>
          <w:bCs/>
          <w:kern w:val="0"/>
          <w:lang w:eastAsia="tr-TR"/>
          <w14:ligatures w14:val="none"/>
        </w:rPr>
        <w:t>Sembolik Öğeler</w:t>
      </w:r>
      <w:r w:rsidRPr="007C3492">
        <w:rPr>
          <w:rFonts w:ascii="Times New Roman" w:eastAsia="Times New Roman" w:hAnsi="Times New Roman" w:cs="Times New Roman"/>
          <w:kern w:val="0"/>
          <w:lang w:eastAsia="tr-TR"/>
          <w14:ligatures w14:val="none"/>
        </w:rPr>
        <w:t>:</w:t>
      </w:r>
    </w:p>
    <w:p w14:paraId="4C42D508"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Turul'un kalbinde küçük bir güneş diski (Gök Tanrı'nın mührü)</w:t>
      </w:r>
    </w:p>
    <w:p w14:paraId="3AF37E88"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Pençelerde tuttuğu kılıcın üzerinde Göktürk runeleri</w:t>
      </w:r>
    </w:p>
    <w:p w14:paraId="2A49ED17" w14:textId="77777777" w:rsidR="007C3492" w:rsidRPr="007C3492" w:rsidRDefault="007C3492" w:rsidP="007C3492">
      <w:pPr>
        <w:numPr>
          <w:ilvl w:val="1"/>
          <w:numId w:val="11"/>
        </w:num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Gözbebeklerinde dönmekte olan Tengri (gök kubbesi) yansıması</w:t>
      </w:r>
    </w:p>
    <w:p w14:paraId="71196258"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7031D37E">
          <v:rect id="_x0000_i1027" alt="" style="width:453.6pt;height:.05pt;mso-width-percent:0;mso-height-percent:0;mso-width-percent:0;mso-height-percent:0" o:hralign="center" o:hrstd="t" o:hr="t" fillcolor="#a0a0a0" stroked="f"/>
        </w:pict>
      </w:r>
    </w:p>
    <w:p w14:paraId="75DEC5BF" w14:textId="77777777" w:rsidR="007C3492" w:rsidRPr="007C3492" w:rsidRDefault="007C3492" w:rsidP="007C3492">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7C3492">
        <w:rPr>
          <w:rFonts w:ascii="Times New Roman" w:eastAsia="Times New Roman" w:hAnsi="Times New Roman" w:cs="Times New Roman"/>
          <w:b/>
          <w:bCs/>
          <w:kern w:val="0"/>
          <w:sz w:val="36"/>
          <w:szCs w:val="36"/>
          <w:lang w:eastAsia="tr-TR"/>
          <w14:ligatures w14:val="none"/>
        </w:rPr>
        <w:t>SONUÇ: KANAT ÇIRPMASI İLE KURULAN TARİH</w:t>
      </w:r>
    </w:p>
    <w:p w14:paraId="7E553348"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Turul Kuşu, Türk düşünce dünyasının belki de en katmanlı sembolüdür. O, yalnızca bir mitolojik yaratık değil; </w:t>
      </w:r>
      <w:r w:rsidRPr="007C3492">
        <w:rPr>
          <w:rFonts w:ascii="Times New Roman" w:eastAsia="Times New Roman" w:hAnsi="Times New Roman" w:cs="Times New Roman"/>
          <w:b/>
          <w:bCs/>
          <w:kern w:val="0"/>
          <w:lang w:eastAsia="tr-TR"/>
          <w14:ligatures w14:val="none"/>
        </w:rPr>
        <w:t>epistemolojik bir kategoridir</w:t>
      </w:r>
      <w:r w:rsidRPr="007C3492">
        <w:rPr>
          <w:rFonts w:ascii="Times New Roman" w:eastAsia="Times New Roman" w:hAnsi="Times New Roman" w:cs="Times New Roman"/>
          <w:kern w:val="0"/>
          <w:lang w:eastAsia="tr-TR"/>
          <w14:ligatures w14:val="none"/>
        </w:rPr>
        <w:t>. Gök ile yer arasındaki bilgiyi taşır, kaos ile düzen arasındaki dengeyi korur, geçmiş ile gelecek arasındaki meşruiyeti kurar.</w:t>
      </w:r>
    </w:p>
    <w:p w14:paraId="259D5DF3"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Zeki Velidi Togan'ın tarihsel metodolojiyle Eliade'nin arketipsel çözümlemesini sentezlediğimizde şunu görürüz: Turul, </w:t>
      </w:r>
      <w:r w:rsidRPr="007C3492">
        <w:rPr>
          <w:rFonts w:ascii="Times New Roman" w:eastAsia="Times New Roman" w:hAnsi="Times New Roman" w:cs="Times New Roman"/>
          <w:i/>
          <w:iCs/>
          <w:kern w:val="0"/>
          <w:lang w:eastAsia="tr-TR"/>
          <w14:ligatures w14:val="none"/>
        </w:rPr>
        <w:t>homo religiosus</w:t>
      </w:r>
      <w:r w:rsidRPr="007C3492">
        <w:rPr>
          <w:rFonts w:ascii="Times New Roman" w:eastAsia="Times New Roman" w:hAnsi="Times New Roman" w:cs="Times New Roman"/>
          <w:kern w:val="0"/>
          <w:lang w:eastAsia="tr-TR"/>
          <w14:ligatures w14:val="none"/>
        </w:rPr>
        <w:t xml:space="preserve">'un (dindar insanın) kozmolojik haritasında bir işaret değil, </w:t>
      </w:r>
      <w:r w:rsidRPr="007C3492">
        <w:rPr>
          <w:rFonts w:ascii="Times New Roman" w:eastAsia="Times New Roman" w:hAnsi="Times New Roman" w:cs="Times New Roman"/>
          <w:b/>
          <w:bCs/>
          <w:kern w:val="0"/>
          <w:lang w:eastAsia="tr-TR"/>
          <w14:ligatures w14:val="none"/>
        </w:rPr>
        <w:t>haritanın kendisini çizen kalemdir</w:t>
      </w:r>
      <w:r w:rsidRPr="007C3492">
        <w:rPr>
          <w:rFonts w:ascii="Times New Roman" w:eastAsia="Times New Roman" w:hAnsi="Times New Roman" w:cs="Times New Roman"/>
          <w:kern w:val="0"/>
          <w:lang w:eastAsia="tr-TR"/>
          <w14:ligatures w14:val="none"/>
        </w:rPr>
        <w:t>. Her kanat çırpışı bir devlet kurar, her tüyü bir destanı yakar.</w:t>
      </w:r>
    </w:p>
    <w:p w14:paraId="2129F272"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 xml:space="preserve">Gök Umay Projesi için Turul, yalnızca bir kart değil, </w:t>
      </w:r>
      <w:r w:rsidRPr="007C3492">
        <w:rPr>
          <w:rFonts w:ascii="Times New Roman" w:eastAsia="Times New Roman" w:hAnsi="Times New Roman" w:cs="Times New Roman"/>
          <w:b/>
          <w:bCs/>
          <w:kern w:val="0"/>
          <w:lang w:eastAsia="tr-TR"/>
          <w14:ligatures w14:val="none"/>
        </w:rPr>
        <w:t>desteyi tutan elin arkasındaki iradenin somutlaşması</w:t>
      </w:r>
      <w:r w:rsidRPr="007C3492">
        <w:rPr>
          <w:rFonts w:ascii="Times New Roman" w:eastAsia="Times New Roman" w:hAnsi="Times New Roman" w:cs="Times New Roman"/>
          <w:kern w:val="0"/>
          <w:lang w:eastAsia="tr-TR"/>
          <w14:ligatures w14:val="none"/>
        </w:rPr>
        <w:t xml:space="preserve"> olmalıdır. Kim bu kartı çekerse, o an bin yıllık bir hafızayı çeker; stepelerin rüzgârını, Bayterek'in gölgesini, Gök Tanrı'nın sessiz onayını.</w:t>
      </w:r>
    </w:p>
    <w:p w14:paraId="6146B79C"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419DB95F">
          <v:rect id="_x0000_i1026" alt="" style="width:453.6pt;height:.05pt;mso-width-percent:0;mso-height-percent:0;mso-width-percent:0;mso-height-percent:0" o:hralign="center" o:hrstd="t" o:hr="t" fillcolor="#a0a0a0" stroked="f"/>
        </w:pict>
      </w:r>
    </w:p>
    <w:p w14:paraId="70FEBE5A"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kern w:val="0"/>
          <w:lang w:eastAsia="tr-TR"/>
          <w14:ligatures w14:val="none"/>
        </w:rPr>
        <w:t>**Kanat çırpmaya devam ettiği sürece, Türk dünyası tarihsel varlığını sürdürür. Çünkü Turul yalnızca bir sembol değildir—</w:t>
      </w:r>
      <w:r w:rsidRPr="007C3492">
        <w:rPr>
          <w:rFonts w:ascii="Times New Roman" w:eastAsia="Times New Roman" w:hAnsi="Times New Roman" w:cs="Times New Roman"/>
          <w:b/>
          <w:bCs/>
          <w:kern w:val="0"/>
          <w:lang w:eastAsia="tr-TR"/>
          <w14:ligatures w14:val="none"/>
        </w:rPr>
        <w:t>o, tarihin kendisinin kuş biçimidir.</w:t>
      </w:r>
    </w:p>
    <w:p w14:paraId="77D96500" w14:textId="77777777" w:rsidR="007C3492" w:rsidRPr="007C3492" w:rsidRDefault="00105172" w:rsidP="007C3492">
      <w:pPr>
        <w:rPr>
          <w:rFonts w:ascii="Times New Roman" w:eastAsia="Times New Roman" w:hAnsi="Times New Roman" w:cs="Times New Roman"/>
          <w:kern w:val="0"/>
          <w:lang w:eastAsia="tr-TR"/>
          <w14:ligatures w14:val="none"/>
        </w:rPr>
      </w:pPr>
      <w:r w:rsidRPr="00105172">
        <w:rPr>
          <w:rFonts w:ascii="Times New Roman" w:eastAsia="Times New Roman" w:hAnsi="Times New Roman" w:cs="Times New Roman"/>
          <w:noProof/>
          <w:kern w:val="0"/>
          <w:lang w:eastAsia="tr-TR"/>
        </w:rPr>
        <w:pict w14:anchorId="5AF3F40F">
          <v:rect id="_x0000_i1025" alt="" style="width:453.6pt;height:.05pt;mso-width-percent:0;mso-height-percent:0;mso-width-percent:0;mso-height-percent:0" o:hralign="center" o:hrstd="t" o:hr="t" fillcolor="#a0a0a0" stroked="f"/>
        </w:pict>
      </w:r>
    </w:p>
    <w:p w14:paraId="6A0496D3" w14:textId="77777777" w:rsidR="007C3492" w:rsidRPr="007C3492" w:rsidRDefault="007C3492" w:rsidP="007C3492">
      <w:pPr>
        <w:spacing w:before="100" w:beforeAutospacing="1" w:after="100" w:afterAutospacing="1"/>
        <w:rPr>
          <w:rFonts w:ascii="Times New Roman" w:eastAsia="Times New Roman" w:hAnsi="Times New Roman" w:cs="Times New Roman"/>
          <w:kern w:val="0"/>
          <w:lang w:eastAsia="tr-TR"/>
          <w14:ligatures w14:val="none"/>
        </w:rPr>
      </w:pPr>
      <w:r w:rsidRPr="007C3492">
        <w:rPr>
          <w:rFonts w:ascii="Times New Roman" w:eastAsia="Times New Roman" w:hAnsi="Times New Roman" w:cs="Times New Roman"/>
          <w:i/>
          <w:iCs/>
          <w:kern w:val="0"/>
          <w:lang w:eastAsia="tr-TR"/>
          <w14:ligatures w14:val="none"/>
        </w:rPr>
        <w:t>Bu rapor, Yiğit Özkadir'in "Gök Umay" projesi için hazırlanmış olup, akademik kaynaklara dayalı mitolojik sentez çalışmasıdır. Turul'un kanatları, destenizdeki her kartın üzerinde görünmez bir gölge bıraksın.</w:t>
      </w:r>
    </w:p>
    <w:p w14:paraId="4B81E23E" w14:textId="77777777" w:rsidR="009E7A05" w:rsidRDefault="009E7A05"/>
    <w:sectPr w:rsidR="009E7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3F9"/>
    <w:multiLevelType w:val="multilevel"/>
    <w:tmpl w:val="F54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4A7"/>
    <w:multiLevelType w:val="multilevel"/>
    <w:tmpl w:val="8DEA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D3BF0"/>
    <w:multiLevelType w:val="multilevel"/>
    <w:tmpl w:val="45A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54850"/>
    <w:multiLevelType w:val="multilevel"/>
    <w:tmpl w:val="D71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033C9"/>
    <w:multiLevelType w:val="multilevel"/>
    <w:tmpl w:val="B01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A2D25"/>
    <w:multiLevelType w:val="multilevel"/>
    <w:tmpl w:val="64C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660C7"/>
    <w:multiLevelType w:val="multilevel"/>
    <w:tmpl w:val="E8A4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F1A67"/>
    <w:multiLevelType w:val="multilevel"/>
    <w:tmpl w:val="1D26B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A0345"/>
    <w:multiLevelType w:val="multilevel"/>
    <w:tmpl w:val="316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223ED"/>
    <w:multiLevelType w:val="multilevel"/>
    <w:tmpl w:val="C4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23677"/>
    <w:multiLevelType w:val="multilevel"/>
    <w:tmpl w:val="708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8089">
    <w:abstractNumId w:val="0"/>
  </w:num>
  <w:num w:numId="2" w16cid:durableId="1909731855">
    <w:abstractNumId w:val="5"/>
  </w:num>
  <w:num w:numId="3" w16cid:durableId="650211933">
    <w:abstractNumId w:val="3"/>
  </w:num>
  <w:num w:numId="4" w16cid:durableId="105120484">
    <w:abstractNumId w:val="2"/>
  </w:num>
  <w:num w:numId="5" w16cid:durableId="857237334">
    <w:abstractNumId w:val="1"/>
  </w:num>
  <w:num w:numId="6" w16cid:durableId="1355695221">
    <w:abstractNumId w:val="9"/>
  </w:num>
  <w:num w:numId="7" w16cid:durableId="1487625123">
    <w:abstractNumId w:val="10"/>
  </w:num>
  <w:num w:numId="8" w16cid:durableId="921991514">
    <w:abstractNumId w:val="6"/>
  </w:num>
  <w:num w:numId="9" w16cid:durableId="1324166269">
    <w:abstractNumId w:val="4"/>
  </w:num>
  <w:num w:numId="10" w16cid:durableId="1487282173">
    <w:abstractNumId w:val="8"/>
  </w:num>
  <w:num w:numId="11" w16cid:durableId="908425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0E"/>
    <w:rsid w:val="00082262"/>
    <w:rsid w:val="00105172"/>
    <w:rsid w:val="003B49C0"/>
    <w:rsid w:val="003F3CA7"/>
    <w:rsid w:val="004B02A0"/>
    <w:rsid w:val="007C3492"/>
    <w:rsid w:val="00835E78"/>
    <w:rsid w:val="009C2F0E"/>
    <w:rsid w:val="009E7A05"/>
    <w:rsid w:val="00B70F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3C0"/>
  <w15:chartTrackingRefBased/>
  <w15:docId w15:val="{2E2B54C2-7C9E-7244-86AE-FADFF8AF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0E"/>
  </w:style>
  <w:style w:type="paragraph" w:styleId="Balk1">
    <w:name w:val="heading 1"/>
    <w:basedOn w:val="Normal"/>
    <w:next w:val="Normal"/>
    <w:link w:val="Balk1Char"/>
    <w:uiPriority w:val="9"/>
    <w:qFormat/>
    <w:rsid w:val="009C2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C2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C2F0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9C2F0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C2F0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C2F0E"/>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C2F0E"/>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C2F0E"/>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C2F0E"/>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2F0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C2F0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C2F0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9C2F0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C2F0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C2F0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C2F0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C2F0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C2F0E"/>
    <w:rPr>
      <w:rFonts w:eastAsiaTheme="majorEastAsia" w:cstheme="majorBidi"/>
      <w:color w:val="272727" w:themeColor="text1" w:themeTint="D8"/>
    </w:rPr>
  </w:style>
  <w:style w:type="paragraph" w:styleId="KonuBal">
    <w:name w:val="Title"/>
    <w:basedOn w:val="Normal"/>
    <w:next w:val="Normal"/>
    <w:link w:val="KonuBalChar"/>
    <w:uiPriority w:val="10"/>
    <w:qFormat/>
    <w:rsid w:val="009C2F0E"/>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C2F0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C2F0E"/>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C2F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C2F0E"/>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C2F0E"/>
    <w:rPr>
      <w:i/>
      <w:iCs/>
      <w:color w:val="404040" w:themeColor="text1" w:themeTint="BF"/>
    </w:rPr>
  </w:style>
  <w:style w:type="paragraph" w:styleId="ListeParagraf">
    <w:name w:val="List Paragraph"/>
    <w:basedOn w:val="Normal"/>
    <w:uiPriority w:val="34"/>
    <w:qFormat/>
    <w:rsid w:val="009C2F0E"/>
    <w:pPr>
      <w:ind w:left="720"/>
      <w:contextualSpacing/>
    </w:pPr>
  </w:style>
  <w:style w:type="character" w:styleId="GlVurgulama">
    <w:name w:val="Intense Emphasis"/>
    <w:basedOn w:val="VarsaylanParagrafYazTipi"/>
    <w:uiPriority w:val="21"/>
    <w:qFormat/>
    <w:rsid w:val="009C2F0E"/>
    <w:rPr>
      <w:i/>
      <w:iCs/>
      <w:color w:val="0F4761" w:themeColor="accent1" w:themeShade="BF"/>
    </w:rPr>
  </w:style>
  <w:style w:type="paragraph" w:styleId="GlAlnt">
    <w:name w:val="Intense Quote"/>
    <w:basedOn w:val="Normal"/>
    <w:next w:val="Normal"/>
    <w:link w:val="GlAlntChar"/>
    <w:uiPriority w:val="30"/>
    <w:qFormat/>
    <w:rsid w:val="009C2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C2F0E"/>
    <w:rPr>
      <w:i/>
      <w:iCs/>
      <w:color w:val="0F4761" w:themeColor="accent1" w:themeShade="BF"/>
    </w:rPr>
  </w:style>
  <w:style w:type="character" w:styleId="GlBavuru">
    <w:name w:val="Intense Reference"/>
    <w:basedOn w:val="VarsaylanParagrafYazTipi"/>
    <w:uiPriority w:val="32"/>
    <w:qFormat/>
    <w:rsid w:val="009C2F0E"/>
    <w:rPr>
      <w:b/>
      <w:bCs/>
      <w:smallCaps/>
      <w:color w:val="0F4761" w:themeColor="accent1" w:themeShade="BF"/>
      <w:spacing w:val="5"/>
    </w:rPr>
  </w:style>
  <w:style w:type="paragraph" w:styleId="NormalWeb">
    <w:name w:val="Normal (Web)"/>
    <w:basedOn w:val="Normal"/>
    <w:uiPriority w:val="99"/>
    <w:semiHidden/>
    <w:unhideWhenUsed/>
    <w:rsid w:val="009C2F0E"/>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9C2F0E"/>
    <w:rPr>
      <w:b/>
      <w:bCs/>
    </w:rPr>
  </w:style>
  <w:style w:type="character" w:styleId="Vurgu">
    <w:name w:val="Emphasis"/>
    <w:basedOn w:val="VarsaylanParagrafYazTipi"/>
    <w:uiPriority w:val="20"/>
    <w:qFormat/>
    <w:rsid w:val="009C2F0E"/>
    <w:rPr>
      <w:i/>
      <w:iCs/>
    </w:rPr>
  </w:style>
  <w:style w:type="paragraph" w:styleId="HTMLncedenBiimlendirilmi">
    <w:name w:val="HTML Preformatted"/>
    <w:basedOn w:val="Normal"/>
    <w:link w:val="HTMLncedenBiimlendirilmiChar"/>
    <w:uiPriority w:val="99"/>
    <w:semiHidden/>
    <w:unhideWhenUsed/>
    <w:rsid w:val="007C3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7C3492"/>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7C34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1247</Words>
  <Characters>7113</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ÖZKADİR</dc:creator>
  <cp:keywords/>
  <dc:description/>
  <cp:lastModifiedBy>YİĞİT ÖZKADİR</cp:lastModifiedBy>
  <cp:revision>3</cp:revision>
  <dcterms:created xsi:type="dcterms:W3CDTF">2026-05-13T12:54:00Z</dcterms:created>
  <dcterms:modified xsi:type="dcterms:W3CDTF">2026-05-13T13:51:00Z</dcterms:modified>
</cp:coreProperties>
</file>