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Kültürel Miras Araştırma Raporu</w:t>
      </w:r>
    </w:p>
    <w:p>
      <w:pPr>
        <w:spacing w:after="240" w:before="1200"/>
        <w:jc w:val="center"/>
      </w:pPr>
      <w:r>
        <w:rPr>
          <w:b/>
          <w:bCs/>
          <w:sz w:val="48"/>
          <w:szCs w:val="48"/>
        </w:rPr>
        <w:t xml:space="preserve">KAZAKİSTAN</w:t>
      </w:r>
    </w:p>
    <w:p>
      <w:pPr>
        <w:spacing w:after="240"/>
        <w:jc w:val="center"/>
      </w:pPr>
      <w:r>
        <w:rPr>
          <w:b/>
          <w:bCs/>
          <w:sz w:val="32"/>
          <w:szCs w:val="32"/>
        </w:rPr>
        <w:t xml:space="preserve">BOZKIRIN KADİM HAFIZASI</w:t>
      </w:r>
    </w:p>
    <w:p>
      <w:pPr>
        <w:spacing w:after="2400" w:before="480"/>
        <w:jc w:val="center"/>
      </w:pPr>
      <w:r>
        <w:rPr>
          <w:i/>
          <w:iCs/>
          <w:color w:val="606060"/>
          <w:sz w:val="22"/>
          <w:szCs w:val="22"/>
        </w:rPr>
        <w:t xml:space="preserve">Sosyo-Kültürel Boy Mimarisi ve Kaybolmaya Yüz Tutmuş Mirasın Analizi</w:t>
      </w:r>
    </w:p>
    <w:p>
      <w:pPr>
        <w:spacing w:before="2400"/>
        <w:jc w:val="center"/>
      </w:pPr>
      <w:r>
        <w:rPr>
          <w:sz w:val="22"/>
          <w:szCs w:val="22"/>
        </w:rPr>
        <w:t xml:space="preserve">Hazırlayan: Yiğit Özkadir</w:t>
      </w:r>
    </w:p>
    <w:p>
      <w:pPr>
        <w:spacing/>
        <w:jc w:val="center"/>
      </w:pPr>
      <w:r>
        <w:rPr>
          <w:color w:val="606060"/>
          <w:sz w:val="22"/>
          <w:szCs w:val="22"/>
        </w:rPr>
        <w:t xml:space="preserve">Nisan 2026</w:t>
      </w:r>
    </w:p>
    <w:p>
      <w:r>
        <w:br w:type="page"/>
      </w:r>
    </w:p>
    <w:p>
      <w:pPr>
        <w:pStyle w:val="Heading1"/>
      </w:pPr>
      <w:r>
        <w:t xml:space="preserve">Bölüm I: Tarihsel ve Jeopolitik Arka Plan</w:t>
      </w:r>
    </w:p>
    <w:p>
      <w:pPr>
        <w:pStyle w:val="Heading2"/>
      </w:pPr>
      <w:r>
        <w:t xml:space="preserve">Coğrafya ve Kimlik</w:t>
      </w:r>
    </w:p>
    <w:p>
      <w:pPr>
        <w:spacing w:after="200"/>
      </w:pPr>
      <w:r>
        <w:t xml:space="preserve">Dünyanın dokuzuncu büyük ülkesi konumunda olan ve 2.724.900 km²'lik bir yüzölçümüne yayılan Kazakistan, Orta Asya'nın hem coğrafi hem de kültürel kalbini oluşturmaktadır. Batıda Hazar Denizi'nin sularından doğuda Altay Dağları'nın zirvelerine, kuzeyde Rusya steplerinden güneyde Kırgızistan, Özbekistan ve Türkmenistan ile paylaşılan Tanrı Dağları eteklerine kadar uzanan bu coğrafya, yalnızca topografik bir alan değil; binlerce yıllık göçebe Türk kültürünün zeminidir.</w:t>
      </w:r>
    </w:p>
    <w:p>
      <w:pPr>
        <w:spacing w:after="200"/>
      </w:pPr>
      <w:r>
        <w:t xml:space="preserve">İskitler (Sakalar) döneminden itibaren kesintisiz biçimde Türk boylarına ev sahipliği yapmış bu topraklar; sırasıyla Hun, Göktürk, Kıpçak, Altın Orda ve Çağatay medeniyetlerinin beşiği olmuştur. Bu imparatorlukların idari ve askeri pratikleri, Kazak kimliğinin kültürel genetiğini doğrudan şekillendirmiştir.</w:t>
      </w:r>
    </w:p>
    <w:p>
      <w:pPr>
        <w:pStyle w:val="Heading2"/>
      </w:pPr>
      <w:r>
        <w:t xml:space="preserve">Kazak Hanlığı'nın Kuruluşu</w:t>
      </w:r>
    </w:p>
    <w:p>
      <w:pPr>
        <w:spacing w:after="200"/>
      </w:pPr>
      <w:r>
        <w:t xml:space="preserve">Bağımsız Kazak uluslaşma sürecinin ilk somut adımı, 1465 yılında Janibek Han ve Kerey Han'ın Ebu'l Hayr Han'ın otoritesinden ayrılarak kendi hanlıklarını kurmalarıyla atıldı. Kasım Han döneminde (1511-1523) hanlık Deşt-i Kıpçak'ın en büyük devleti haline geldi. Ancak 18. yüzyılda Cungar saldırıları hanlığı derinden sarstı.</w:t>
      </w:r>
    </w:p>
    <w:p>
      <w:pPr>
        <w:spacing w:after="200"/>
      </w:pPr>
      <w:r>
        <w:t xml:space="preserve">Kazak kolektif hafızasında 'Aqtaban Şubrındı' (Ayak Tabanları Şişti) olarak bilinen 1723 felaketi, büyük bir demografik ve psikolojik yıkım yarattı. Cungar tehdidine karşı çare arayan Küçük Cüz Hanı Ebu'l Hayr, 1731'de Rusya'nın himayesine başvurmak zorunda kaldı. Bunu 1740'ta Orta Cüz, 1742'de Ulu Cüz izledi. Bu himaye antlaşmaları zamanla doğrudan bir Rus sömürgeciliğine dönüşerek Kazak bağımsızlığını fiilen sona erdirdi.</w:t>
      </w:r>
    </w:p>
    <w:p>
      <w:pPr>
        <w:pStyle w:val="Heading2"/>
      </w:pPr>
      <w:r>
        <w:t xml:space="preserve">Sovyet Dönemi ve Travmalar</w:t>
      </w:r>
    </w:p>
    <w:p>
      <w:pPr>
        <w:spacing w:after="200"/>
      </w:pPr>
      <w:r>
        <w:t xml:space="preserve">Sovyet dönemi Kazak halkı için çok boyutlu ve kalıcı bir kırılma noktasıdır. 1930'larda dayatılan zorla yerleşikleştirme (sedentarizasyon) ve kolektifleştirme politikaları, binlerce yıllık göçebe yaşam formunu geri dönülemez biçimde yok etti.</w:t>
      </w:r>
    </w:p>
    <w:p>
      <w:pPr>
        <w:spacing w:after="200"/>
      </w:pPr>
      <w:r>
        <w:t xml:space="preserve">Bu politikaların en yıkıcı sonucu 1931-1933 yılları arasındaki Aşarşılık (Büyük Kıtlık) oldu. Tahminen 1,5 ila 2 milyon Kazak — toplam nüfusun yaklaşık yüzde 40'ı — açlıktan hayatını kaybetti ya da topraklarını terk etmek zorunda kaldı. Bu dönemde nesiller arası bilgi aktarımını sağlayan geleneksel köy (aul) yapısı da darmadağın oldu.</w:t>
      </w:r>
    </w:p>
    <w:p>
      <w:pPr>
        <w:spacing w:after="200"/>
      </w:pPr>
      <w:r>
        <w:t xml:space="preserve">Sovyetler ayrıca Kazakistan'ı nükleer deneme sahası olarak kullandı. Semipalatinsk'te 1949-1989 arasında gerçekleştirilen 456'dan fazla nükleer deneme, radyolojik kirlenme yaratarak nesiller boyu sürecek çevre ve sağlık felaketlerine yol açtı.</w:t>
      </w:r>
    </w:p>
    <w:p>
      <w:pPr>
        <w:pStyle w:val="Heading2"/>
      </w:pPr>
      <w:r>
        <w:t xml:space="preserve">Bağımsızlık Sonrası</w:t>
      </w:r>
    </w:p>
    <w:p>
      <w:pPr>
        <w:spacing w:after="200"/>
      </w:pPr>
      <w:r>
        <w:t xml:space="preserve">Kazakistan 16 Aralık 1991'de bağımsızlığını ilan etti. Nursultan Nazarbayev liderliğinde, zengin enerji kaynakları desteğiyle hızlı bir modernleşme sürecine girdi. Başkent 1997'de Almatı'dan Astana'ya taşındı. 2019'da Kasım-Jomart Tokayev cumhurbaşkanlığı devraldı. Ocak 2022'deki 'Qandy Qantar' (Kanlı Ocak) halk ayaklanması ülkenin yakın tarihindeki en önemli siyasi krizlerden biriydi.</w:t>
      </w:r>
    </w:p>
    <w:p>
      <w:pPr>
        <w:spacing w:after="200"/>
      </w:pPr>
      <w:r>
        <w:t xml:space="preserve">Bugün Kazakistan, Türk Devletleri Teşkilatı'nın en aktif üyelerinden biri olarak göçebe mirasını küresel platforma taşıma çabası içindedir. 2024 yılında Astana'da düzenlenen 5. Dünya Göçebe Oyunları bu çabanın somut göstergesidir.</w:t>
      </w:r>
    </w:p>
    <w:p>
      <w:r>
        <w:br w:type="page"/>
      </w:r>
    </w:p>
    <w:p>
      <w:pPr>
        <w:pStyle w:val="Heading1"/>
      </w:pPr>
      <w:r>
        <w:t xml:space="preserve">Bölüm II: Kazak Boy Sisteminin Mimarisi — Üç Cüz</w:t>
      </w:r>
    </w:p>
    <w:p>
      <w:pPr>
        <w:pStyle w:val="Heading2"/>
      </w:pPr>
      <w:r>
        <w:t xml:space="preserve">Cüz Sisteminin Temelleri</w:t>
      </w:r>
    </w:p>
    <w:p>
      <w:pPr>
        <w:spacing w:after="200"/>
      </w:pPr>
      <w:r>
        <w:t xml:space="preserve">Kazak toplumunun en karmaşık ve dayanıklı sosyal yapısı, şecere (şejire) bilincine dayalı Cüz (Orda) sistemidir. Arapça kökenli bir kelime olan 'Cüz', ailelerin urugları, urugların boyları, boyların ise cüzleri oluşturduğu hiyerarşik ve askeri bir federasyon modelini tanımlar.</w:t>
      </w:r>
    </w:p>
    <w:p>
      <w:pPr>
        <w:spacing w:after="200"/>
      </w:pPr>
      <w:r>
        <w:t xml:space="preserve">Sistemin kökeni tartışmalıdır. Bazı tarihçiler bunun 16. yüzyılda Kazak Hanlığı'nın askeri savunma ihtiyaçlarından doğduğunu savunurken, bazıları coğrafi bölgelere göre doğal bir ekolojik adaptasyon olduğunu ileri sürer. Kazak efsanesine göre ise kurucu atanın toprakları üç oğluna paylaştırmasıyla oluşmuştur.</w:t>
      </w:r>
    </w:p>
    <w:p>
      <w:pPr>
        <w:spacing w:after="200"/>
      </w:pPr>
      <w:r>
        <w:t xml:space="preserve">'Yedi atasını bilmeyen bilgisiz sayılır' atasözü bu bilincin özüdür. Yedi kuşak içinde kan bağı olanların evlenmesi yasaktır — bu hem genetik çeşitliliği koruyan bir biyolojik kalkan hem de kabileler arası ittifakları zorunlu kılan sosyolojik bir bağlayıcıdır.</w:t>
      </w:r>
    </w:p>
    <w:p>
      <w:pPr>
        <w:pStyle w:val="Heading2"/>
      </w:pPr>
      <w:r>
        <w:t xml:space="preserve">Ulu Cüz (Büyük Ordu)</w:t>
      </w:r>
    </w:p>
    <w:p>
      <w:pPr>
        <w:spacing w:after="200"/>
      </w:pPr>
      <w:r>
        <w:t xml:space="preserve">Güney ve güneydoğu Kazakistan'da — Almatı, Şimkent, Taraz ve Yedisu (Jetisu) havzasında — yerleşen Ulu Cüz, tarım ve hayvancılığı en erken entegre eden, yerleşik medeniyete en yakın cüzdür. Siyasi olarak da etkili olmuştur: kurucu Cumhurbaşkanı Nursultan Nazarbayev Ulu Cüz'ün Şapıraştı boyundandır.</w:t>
      </w:r>
    </w:p>
    <w:p>
      <w:pPr>
        <w:spacing w:after="200"/>
      </w:pPr>
      <w:r>
        <w:t xml:space="preserve">On bir ana boydan oluşur:</w:t>
      </w:r>
    </w:p>
    <w:p>
      <w:pPr>
        <w:spacing w:after="200"/>
      </w:pPr>
      <w:r>
        <w:rPr>
          <w:b/>
          <w:bCs/>
        </w:rPr>
        <w:t xml:space="preserve">Alban: </w:t>
      </w:r>
      <w:r>
        <w:t xml:space="preserve">Sarı ve Şıbıl alt kollarına ayrılır. Savaş narası (uran): Rajymbek.</w:t>
      </w:r>
    </w:p>
    <w:p>
      <w:pPr>
        <w:spacing w:after="200"/>
      </w:pPr>
      <w:r>
        <w:rPr>
          <w:b/>
          <w:bCs/>
        </w:rPr>
        <w:t xml:space="preserve">Dulat: </w:t>
      </w:r>
      <w:r>
        <w:t xml:space="preserve">Ulu Cüz'ün nüfus bakımından en büyük boyu. Botpay, Janıs, Sıkım ve Şımır alt boylarından oluşur. Tamgası: Dongelek ve Abak. Genel narası: Baktijar.</w:t>
      </w:r>
    </w:p>
    <w:p>
      <w:pPr>
        <w:spacing w:after="200"/>
      </w:pPr>
      <w:r>
        <w:rPr>
          <w:b/>
          <w:bCs/>
        </w:rPr>
        <w:t xml:space="preserve">Jalayır: </w:t>
      </w:r>
      <w:r>
        <w:t xml:space="preserve">Moğol dönemine uzanan kadim bir boy. Akbiyum, Andas, Arıktınım, Bayçigir, Balgalı, Karaşapan, Kuşuk, Mırza kollarına ayrılır. Tamgası: Tarak. Narası: Baktiyar veya Kabylan.</w:t>
      </w:r>
    </w:p>
    <w:p>
      <w:pPr>
        <w:spacing w:after="200"/>
      </w:pPr>
      <w:r>
        <w:rPr>
          <w:b/>
          <w:bCs/>
        </w:rPr>
        <w:t xml:space="preserve">Kanglı: </w:t>
      </w:r>
      <w:r>
        <w:t xml:space="preserve">Kızıl-Kanglı ve Konsan-Kanglı kolları. Tamgası: Koseu/Şılbır. Narası: Bayterek.</w:t>
      </w:r>
    </w:p>
    <w:p>
      <w:pPr>
        <w:spacing w:after="200"/>
      </w:pPr>
      <w:r>
        <w:rPr>
          <w:b/>
          <w:bCs/>
        </w:rPr>
        <w:t xml:space="preserve">Şapıraştı: </w:t>
      </w:r>
      <w:r>
        <w:t xml:space="preserve">Aykım, Asıl, Ekey, Eskoja, Şıbıl alt boyları. Tamgası: Ay ve Tumar. Narası: Karasay.</w:t>
      </w:r>
    </w:p>
    <w:p>
      <w:pPr>
        <w:spacing w:after="200"/>
      </w:pPr>
      <w:r>
        <w:rPr>
          <w:b/>
          <w:bCs/>
        </w:rPr>
        <w:t xml:space="preserve">Istı: </w:t>
      </w:r>
      <w:r>
        <w:t xml:space="preserve">Ojık ve Tilik kolları. Narası: Zhaüatar.</w:t>
      </w:r>
    </w:p>
    <w:p>
      <w:pPr>
        <w:spacing w:after="200"/>
      </w:pPr>
      <w:r>
        <w:rPr>
          <w:b/>
          <w:bCs/>
        </w:rPr>
        <w:t xml:space="preserve">Oşaktı: </w:t>
      </w:r>
      <w:r>
        <w:t xml:space="preserve">Atalık, Baylı, Konur ve Taşyürek kolları. Tamgası: Tumar.</w:t>
      </w:r>
    </w:p>
    <w:p>
      <w:pPr>
        <w:spacing w:after="200"/>
      </w:pPr>
      <w:r>
        <w:rPr>
          <w:b/>
          <w:bCs/>
        </w:rPr>
        <w:t xml:space="preserve">Suvan: </w:t>
      </w:r>
      <w:r>
        <w:t xml:space="preserve">Baycügey, Tokarsın, Bagıs, Sartay, Nartay kolları.</w:t>
      </w:r>
    </w:p>
    <w:p>
      <w:pPr>
        <w:spacing w:after="200"/>
      </w:pPr>
      <w:r>
        <w:rPr>
          <w:b/>
          <w:bCs/>
        </w:rPr>
        <w:t xml:space="preserve">Şanışkılı (Katağan), Sarı-Üysün ve Üysün: </w:t>
      </w:r>
      <w:r>
        <w:t xml:space="preserve">Ulu Cüz'ün kalan üç boyu.</w:t>
      </w:r>
    </w:p>
    <w:p>
      <w:pPr>
        <w:pStyle w:val="Heading2"/>
      </w:pPr>
      <w:r>
        <w:t xml:space="preserve">Orta Cüz (Orta Ordu)</w:t>
      </w:r>
    </w:p>
    <w:p>
      <w:pPr>
        <w:spacing w:after="200"/>
      </w:pPr>
      <w:r>
        <w:t xml:space="preserve">Orta ve doğu Kazakistan'ın merkez steplerinden Altay dağlarına kadar uzanan coğrafyada konumlanan Orta Cüz, tarih boyunca Kazak edebiyatının, felsefi derinliğinin ve bürokratik devlet yönetiminin taşıyıcısı olmuştur. Cungar istilalarına karşı Kazak birliğini sağlayan Abılay Han bu cüzdendir. Altı ana boydan oluşur:</w:t>
      </w:r>
    </w:p>
    <w:p>
      <w:pPr>
        <w:spacing w:after="200"/>
      </w:pPr>
      <w:r>
        <w:rPr>
          <w:b/>
          <w:bCs/>
        </w:rPr>
        <w:t xml:space="preserve">Argın: </w:t>
      </w:r>
      <w:r>
        <w:t xml:space="preserve">Cüzün belkemiği. Meyram (Begendik, Kuvandık, Suyindık, Karakesek) ve Momın (Atıgay, Basentiyn, Karauyl, Kanzhygaly, Tobykty) ana kolları bulunur. Tamgası: Koz (Göz). Narası: Akzhol ve Kara Hodzha.</w:t>
      </w:r>
    </w:p>
    <w:p>
      <w:pPr>
        <w:spacing w:after="200"/>
      </w:pPr>
      <w:r>
        <w:rPr>
          <w:b/>
          <w:bCs/>
        </w:rPr>
        <w:t xml:space="preserve">Nayman: </w:t>
      </w:r>
      <w:r>
        <w:t xml:space="preserve">Kökleri Moğol öncesi döneme uzanır. Timur devrinde de kilit rol oynamıştır. Sarzhomart ve Tolegetaj ana kolları. Tamgası: Shomysh. Narası: Kaptagaj.</w:t>
      </w:r>
    </w:p>
    <w:p>
      <w:pPr>
        <w:spacing w:after="200"/>
      </w:pPr>
      <w:r>
        <w:rPr>
          <w:b/>
          <w:bCs/>
        </w:rPr>
        <w:t xml:space="preserve">Kıpçak: </w:t>
      </w:r>
      <w:r>
        <w:t xml:space="preserve">Deşt-i Kıpçak geleneğinin doğrudan taşıyıcısı. Karabalık, Koldenen, Toraygır, Izın kolları. Tamgası: Kos Alip. Narası: Ajbas.</w:t>
      </w:r>
    </w:p>
    <w:p>
      <w:pPr>
        <w:spacing w:after="200"/>
      </w:pPr>
      <w:r>
        <w:rPr>
          <w:b/>
          <w:bCs/>
        </w:rPr>
        <w:t xml:space="preserve">Kongırat (Konyrat): </w:t>
      </w:r>
      <w:r>
        <w:t xml:space="preserve">Kotenshi ve Koktinuly kolları. Tamgası: Bosaga. Narası: Alatau.</w:t>
      </w:r>
    </w:p>
    <w:p>
      <w:pPr>
        <w:spacing w:after="200"/>
      </w:pPr>
      <w:r>
        <w:rPr>
          <w:b/>
          <w:bCs/>
        </w:rPr>
        <w:t xml:space="preserve">Kerey: </w:t>
      </w:r>
      <w:r>
        <w:t xml:space="preserve">Abak-kerej ve Ashamajly olarak iki ana bloğa ayrılır. Narası: Kara Kozha.</w:t>
      </w:r>
    </w:p>
    <w:p>
      <w:pPr>
        <w:spacing w:after="200"/>
      </w:pPr>
      <w:r>
        <w:rPr>
          <w:b/>
          <w:bCs/>
        </w:rPr>
        <w:t xml:space="preserve">Waq (Uak): </w:t>
      </w:r>
      <w:r>
        <w:t xml:space="preserve">Er Kosaj, Bajnazar, Betke, Sarman, Shoga ve Ergenekti urugları. Narası: Abraj.</w:t>
      </w:r>
    </w:p>
    <w:p>
      <w:pPr>
        <w:pStyle w:val="Heading2"/>
      </w:pPr>
      <w:r>
        <w:t xml:space="preserve">Kiçi Cüz (Küçük Ordu)</w:t>
      </w:r>
    </w:p>
    <w:p>
      <w:pPr>
        <w:spacing w:after="200"/>
      </w:pPr>
      <w:r>
        <w:t xml:space="preserve">Batı Kazakistan'da, Hazar Denizi kıyılarından Ural dağlarına kadar olan bölgeyi savunan Kiçi Cüz, sürekli dış saldırılara açık coğrafi konumu nedeniyle en savaşçı ve mobilizasyon kabiliyeti en yüksek cüzdür. 1731'de Rus himayesini ilk kabul eden cüz olmasının yanı sıra, İsatay Taymanulı ve Mahambet Ötemisulı gibi figürlerle Rus sömürgeciliğine karşı en kanlı direnişleri de bu cüz gerçekleştirmiştir. İki büyük birliğe ayrılır:</w:t>
      </w:r>
    </w:p>
    <w:p>
      <w:pPr>
        <w:pStyle w:val="Heading3"/>
      </w:pPr>
      <w:r>
        <w:t xml:space="preserve">Alşın Birliği — Alimulı (6 Boy)</w:t>
      </w:r>
    </w:p>
    <w:p>
      <w:pPr>
        <w:spacing w:after="200"/>
      </w:pPr>
      <w:r>
        <w:rPr>
          <w:b/>
          <w:bCs/>
        </w:rPr>
        <w:t xml:space="preserve">Şektı: </w:t>
      </w:r>
      <w:r>
        <w:t xml:space="preserve">Narası: Baktybaj, Zhankhodzha.</w:t>
      </w:r>
    </w:p>
    <w:p>
      <w:pPr>
        <w:spacing w:after="200"/>
      </w:pPr>
      <w:r>
        <w:rPr>
          <w:b/>
          <w:bCs/>
        </w:rPr>
        <w:t xml:space="preserve">Karakesek: </w:t>
      </w:r>
      <w:r>
        <w:t xml:space="preserve">Narası: Akban.</w:t>
      </w:r>
    </w:p>
    <w:p>
      <w:pPr>
        <w:spacing w:after="200"/>
      </w:pPr>
      <w:r>
        <w:rPr>
          <w:b/>
          <w:bCs/>
        </w:rPr>
        <w:t xml:space="preserve">Karasakal: </w:t>
      </w:r>
      <w:r>
        <w:t xml:space="preserve">Narası: Aldazhar.</w:t>
      </w:r>
    </w:p>
    <w:p>
      <w:pPr>
        <w:spacing w:after="200"/>
      </w:pPr>
      <w:r>
        <w:rPr>
          <w:b/>
          <w:bCs/>
        </w:rPr>
        <w:t xml:space="preserve">Kete, Tortkara (Narası: Airtau), Şomekey (Tamgası: Doit).</w:t>
      </w:r>
      <w:r>
        <w:t xml:space="preserve"/>
      </w:r>
    </w:p>
    <w:p>
      <w:pPr>
        <w:pStyle w:val="Heading3"/>
      </w:pPr>
      <w:r>
        <w:t xml:space="preserve">Alşın Birliği — Bayulı (13 Boy)</w:t>
      </w:r>
    </w:p>
    <w:p>
      <w:pPr>
        <w:spacing w:after="200"/>
      </w:pPr>
      <w:r>
        <w:rPr>
          <w:b/>
          <w:bCs/>
        </w:rPr>
        <w:t xml:space="preserve">Aday: </w:t>
      </w:r>
      <w:r>
        <w:t xml:space="preserve">Savaşçılığıyla ünlü. Tamgası: Sadak (yay ve ok). Narası: Beket.</w:t>
      </w:r>
    </w:p>
    <w:p>
      <w:pPr>
        <w:spacing w:after="200"/>
      </w:pPr>
      <w:r>
        <w:rPr>
          <w:b/>
          <w:bCs/>
        </w:rPr>
        <w:t xml:space="preserve">Jappas: </w:t>
      </w:r>
      <w:r>
        <w:t xml:space="preserve">Tamgası: Tuje moin. Narası: Bajmurat.</w:t>
      </w:r>
    </w:p>
    <w:p>
      <w:pPr>
        <w:spacing w:after="200"/>
      </w:pPr>
      <w:r>
        <w:rPr>
          <w:b/>
          <w:bCs/>
        </w:rPr>
        <w:t xml:space="preserve">Berş (Narası: Agataj), Altun, Esentemir (Narası: Aldongar), Taz (Narası: Bakaj), Baybaktı (Narası: Daukara), Tana (Tamgası: Alip/Koseu), Maskar, Alaşa, Kızıl-kurt, İsık, Şerkeş.</w:t>
      </w:r>
      <w:r>
        <w:t xml:space="preserve"/>
      </w:r>
    </w:p>
    <w:p>
      <w:pPr>
        <w:pStyle w:val="Heading3"/>
      </w:pPr>
      <w:r>
        <w:t xml:space="preserve">Jetiru (Yedi Boy) Birliği</w:t>
      </w:r>
    </w:p>
    <w:p>
      <w:pPr>
        <w:spacing w:after="200"/>
      </w:pPr>
      <w:r>
        <w:rPr>
          <w:b/>
          <w:bCs/>
        </w:rPr>
        <w:t xml:space="preserve">Tama: </w:t>
      </w:r>
      <w:r>
        <w:t xml:space="preserve">Tamgası: Kos Alip/Tarak. Narası: Karabura.</w:t>
      </w:r>
    </w:p>
    <w:p>
      <w:pPr>
        <w:spacing w:after="200"/>
      </w:pPr>
      <w:r>
        <w:rPr>
          <w:b/>
          <w:bCs/>
        </w:rPr>
        <w:t xml:space="preserve">Tabın: </w:t>
      </w:r>
      <w:r>
        <w:t xml:space="preserve">Tamgası: Shomish. Narası: Tostagan.</w:t>
      </w:r>
    </w:p>
    <w:p>
      <w:pPr>
        <w:spacing w:after="200"/>
      </w:pPr>
      <w:r>
        <w:rPr>
          <w:b/>
          <w:bCs/>
        </w:rPr>
        <w:t xml:space="preserve">Kerderı (Narası: Kozhahmet), Kereit (Narası: Aksakal/Untum), Teley (Narası: Tulpar/Argymak), Jagalbaylı (Tamgası: Balta, Narası: Manatau), Ramadan (Narası: Dulat/Kajgulym).</w:t>
      </w:r>
      <w:r>
        <w:t xml:space="preserve"/>
      </w:r>
    </w:p>
    <w:p>
      <w:pPr>
        <w:pStyle w:val="Heading2"/>
      </w:pPr>
      <w:r>
        <w:t xml:space="preserve">Aksuek — Cüz Dışı Aristokrasi ve Ruhani Sınıf</w:t>
      </w:r>
    </w:p>
    <w:p>
      <w:pPr>
        <w:spacing w:after="200"/>
      </w:pPr>
      <w:r>
        <w:t xml:space="preserve">Üç cüzün hiyerarşik yapısının dışında, toplumun üstünde konumlanan 'Aksuek' (Ak Kemik / Seçkinler) adlı ayrıcalıklı bir zümre bulunmaktadır:</w:t>
      </w:r>
    </w:p>
    <w:p>
      <w:pPr>
        <w:spacing w:after="200"/>
      </w:pPr>
      <w:r>
        <w:rPr>
          <w:b/>
          <w:bCs/>
        </w:rPr>
        <w:t xml:space="preserve">Tore Boyu: </w:t>
      </w:r>
      <w:r>
        <w:t xml:space="preserve">Doğrudan Cengiz Han soyundan (Cuci ulusundan) geldiklerini iddia eden askeri ve siyasi aristokrasi. Tarih boyunca hanlar ve sultanlar yalnızca bu soydan seçilmiştir. Cüzlere tabi değildir. Narası: Arhar, Ablaj, Sanhaj.</w:t>
      </w:r>
    </w:p>
    <w:p>
      <w:pPr>
        <w:spacing w:after="200"/>
      </w:pPr>
      <w:r>
        <w:rPr>
          <w:b/>
          <w:bCs/>
        </w:rPr>
        <w:t xml:space="preserve">Hodzha (Kozha) Boyu: </w:t>
      </w:r>
      <w:r>
        <w:t xml:space="preserve">İslamiyet'i Orta Asya'da yayan Arap misyonerlerin soyundan geldiklerine inanılan ruhani liderler sınıfı. Kadılık, eğiticilik ve dini rehberlik işlevlerini üstlenirler. Narası: Alla.</w:t>
      </w:r>
    </w:p>
    <w:p>
      <w:pPr>
        <w:spacing w:after="200"/>
      </w:pPr>
      <w:r>
        <w:t xml:space="preserve">Ayrıca Kijat, Sunak, Kyrgyz ve Karakalpak gibi boylar da klasik üç cüz yapısının dışında tasnif edilmektedir.</w:t>
      </w:r>
    </w:p>
    <w:p>
      <w:pPr>
        <w:pStyle w:val="Heading2"/>
      </w:pPr>
      <w:r>
        <w:t xml:space="preserve">Tamga ve Uran Sembolizminin Yapısal Analizi</w:t>
      </w:r>
    </w:p>
    <w:p>
      <w:pPr>
        <w:spacing w:after="200"/>
      </w:pPr>
      <w:r>
        <w:t xml:space="preserve">Göçebe toplumlarında devasa bozkır alanlarında hayatta kalmak ve iletişim kurmak için sembolik sistemlere ihtiyaç duyulur. Tamga (damga) ve Uran (savaş narası) bu ihtiyacın görsel ve işitsel ürünleridir. Tamgalar hayvanları mühürlemek, mezar taşlarını işaretlemek ve diplomatik belgeleri onaylamak için kullanılmıştır. Uranlar ise savaşın kaosu içinde dostu düşmandan ayırmak ve boyun efsanevi atalarından güç almak amacıyla atılan psikolojik silahlardır.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Cüz</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Boy</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Tamga</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Uran (Savaş Narası)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Antropolojik İşlev</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Risk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Ulu Cüz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Jalayır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Tarak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Baktiyar, Kabylan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Soyun kadimliğine vurgu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Orta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Ulu Cüz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Dulat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Dongelek, Abak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Baktijar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En kalabalık boyun askeri mobilizasyonu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Korunan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Ulu Cüz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Şapıraştı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Ay, Tumar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Karasay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Siyasi bağlantı — Nazarbayev boyu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Korunan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Orta Cüz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Argın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Koz (Göz)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Akzhol, Kara Hodzha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Vizyoner güç mühürü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Orta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Orta Cüz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Nayman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Shomysh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Kaptagaj</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Otorite tesisi, psikolojik baskı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Orta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Orta Cüz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Kıpçak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Kos Alip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Ajbas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Deşt-i Kıpçak mirası taşıyıcısı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Yüksek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Kiçi Cüz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Aday (Bayulı)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Sadak (Yay-Ok)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Beket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Batı sınırının savaşçı doğası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Orta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Kiçi Cüz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Tama (Jetiru)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Kos Alip, Tarak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Karabura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Göçebe ittifaklarının hiyerarşisi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Yüksek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Aksuek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Tore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Cengizhan damgası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Arhar, Ablaj</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Aristokratik otoritenin kutsanması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Korunan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Aksuek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Hodzha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Dini motifler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Alla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Ruhani üstünlüğün tasdiki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Orta</w:t>
            </w:r>
          </w:p>
        </w:tc>
      </w:tr>
    </w:tbl>
    <w:p>
      <w:pPr>
        <w:spacing w:after="400"/>
      </w:pPr>
    </w:p>
    <w:p>
      <w:r>
        <w:br w:type="page"/>
      </w:r>
    </w:p>
    <w:p>
      <w:pPr>
        <w:pStyle w:val="Heading1"/>
      </w:pPr>
      <w:r>
        <w:t xml:space="preserve">Bölüm III: Kutsal Coğrafya ve Toponomik Efsaneler</w:t>
      </w:r>
    </w:p>
    <w:p>
      <w:pPr>
        <w:spacing w:after="200"/>
      </w:pPr>
      <w:r>
        <w:t xml:space="preserve">Bir milletin belirli bir toprak parçasını 'vatan' kılması, yalnızca fiziki bir yerleşim değil; o mekânın bilişsel olarak haritalandırılması ve anlamlandırılması sürecidir. Kazak toponomisi (yer adlandırma bilimi), bu vatanlaştırma eyleminin en somut kanıtıdır.</w:t>
      </w:r>
    </w:p>
    <w:p>
      <w:pPr>
        <w:pStyle w:val="Heading2"/>
      </w:pPr>
      <w:r>
        <w:t xml:space="preserve">Efsane ve Coğrafya İlişkisi</w:t>
      </w:r>
    </w:p>
    <w:p>
      <w:pPr>
        <w:spacing w:after="200"/>
      </w:pPr>
      <w:r>
        <w:t xml:space="preserve">Kazak dilinde 'aŋız' (efsane) olarak tabir edilen anlatılar, yer adlarının felsefi arşividir. Bir coğrafi oluşuma isim verilirken, çoğunlukla o mekânla organik bağ kuran trajik, epik ya da ruhani bir olay anlatıya dönüştürülmüştür.</w:t>
      </w:r>
    </w:p>
    <w:p>
      <w:pPr>
        <w:spacing w:after="200"/>
      </w:pPr>
      <w:r>
        <w:t xml:space="preserve">Su kaynaklarına dair efsaneler bunun en güzel örnekleridir. Ayagöz, Sulu Göl ve Balkaş bölgelerine ait toponomik efsanelerde, bu nehirlerin ve göllerin aslında birbirine kavuşamayan aşıkların döktükleri gözyaşlarından oluştuğu anlatılır. Doğanın kendisi bir trajedi sahnesi olarak kişiselleştirilir. Burabay yöresindeyse gölün oluşumu efsanevi bir hayvana bağlanır: avcılar tarafından yaralanan efsanevi bir erkeğin döktüğü gözyaşlarının göle dönüştüğü aktarılır.</w:t>
      </w:r>
    </w:p>
    <w:p>
      <w:pPr>
        <w:spacing w:after="200"/>
      </w:pPr>
      <w:r>
        <w:t xml:space="preserve">Türk mitolojisinde dağlar yalnızca coğrafi yükseltiler değil, kahramanın sığındığı ruhani koruma alanlarıdır. Bu yer-su kültlerinin canlı varlıklar olduğu inancıyla dağ eteklerinde hac yolculukları yapılmış, kurbanlar kesilmiş, adaklar adanmıştır.</w:t>
      </w:r>
    </w:p>
    <w:p>
      <w:pPr>
        <w:pStyle w:val="Heading2"/>
      </w:pPr>
      <w:r>
        <w:t xml:space="preserve">Akademik Sınıflandırma</w:t>
      </w:r>
    </w:p>
    <w:p>
      <w:pPr>
        <w:spacing w:after="200"/>
      </w:pPr>
      <w:r>
        <w:t xml:space="preserve">Kazak aydını Şoqan Wälihanov, 19. yüzyılda efsaneleri masallardan ayırarak onların tarihi şahsiyetler ve gerçek olaylarla organik bağını bilimsel çerçeveye oturtmuştur. S. Qasqabasov ise efsaneleri 'tarihi' ve 'toponomik' olarak iki dala ayırmıştır. Toponomik efsaneler, o mekânda gerçekleşmiş dramatik bir olayı isim aracılığıyla gelecek nesillerin belleğine kazımak için üretilmiştir. Bu sözlü hafıza 'Babalar Sözi' külliyatının 80. cildinde derlenmiştir.</w:t>
      </w:r>
    </w:p>
    <w:p>
      <w:r>
        <w:br w:type="page"/>
      </w:r>
    </w:p>
    <w:p>
      <w:pPr>
        <w:pStyle w:val="Heading1"/>
      </w:pPr>
      <w:r>
        <w:t xml:space="preserve">Bölüm IV: Ekolojik Adaptasyon ve Halk Hekimliği</w:t>
      </w:r>
    </w:p>
    <w:p>
      <w:pPr>
        <w:spacing w:after="200"/>
      </w:pPr>
      <w:r>
        <w:t xml:space="preserve">Binlerce yıl boyunca zorlu bozkır ikliminde modern tıptan uzak yaşayan Kazak göçebeleri, hayatta kalma reflekslerini karmaşık bir tıbbi ekosisteme dönüştürdüler. Kazak kültüründe 'aib' olarak adlandırılan halk hekimleri iki farklı tedavi ekolü geliştirdi.</w:t>
      </w:r>
    </w:p>
    <w:p>
      <w:pPr>
        <w:pStyle w:val="Heading2"/>
      </w:pPr>
      <w:r>
        <w:t xml:space="preserve">Rasyonel Tıp: Ampirik Tedavi Geleneği</w:t>
      </w:r>
    </w:p>
    <w:p>
      <w:pPr>
        <w:spacing w:after="200"/>
      </w:pPr>
      <w:r>
        <w:t xml:space="preserve">Rasyonel tedavi sistemi somut hastalıklara karşı bitkisel, mineral ve hayvansal ürünlerin sistematik kullanımını içerir. Kazak halk hekimliğinin en temel doğal ilacı, at sütünün fermantasyonuyla elde edilen kımızdır. Modern tıbbın da immünolojik ve antibakteriyel faydalarını kabul ettiği kımız, iç hastalıklarının tedavisinde farmakolojik ajan olarak kullanılmıştır. Türkistan bölgesinde uygulanan sıcak kumla tedavi yöntemi ise doğal coğrafyanın fizyoterapi aracına dönüştürülmesinin çarpıcı bir örneğidir.</w:t>
      </w:r>
    </w:p>
    <w:p>
      <w:pPr>
        <w:spacing w:after="200"/>
      </w:pPr>
      <w:r>
        <w:t xml:space="preserve">Bu sistemin en kritik pratisyenleri 'Otapşı' (ya da Sınıkşı/Tamırşı) adı verilen kemik ustalarıdır. Sürekli hareket halinde, at üzerinde tehlikeli pratikler gerçekleştiren bir toplumda kemik kırılmaları ölüm sebebi olabilirdi. Anatomiye dair derin ampirik bilgiye sahip olan bu hekimler, kırık kemikleri ustalıkla yerine oturtur; atları ve özel yöntemleri kullanarak karmaşık ortopedik müdahaleler yaparlardı.</w:t>
      </w:r>
    </w:p>
    <w:p>
      <w:pPr>
        <w:pStyle w:val="Heading2"/>
      </w:pPr>
      <w:r>
        <w:t xml:space="preserve">İrrasyonel Tıp: Baksılık ve Müzikal Terapi</w:t>
      </w:r>
    </w:p>
    <w:p>
      <w:pPr>
        <w:spacing w:after="200"/>
      </w:pPr>
      <w:r>
        <w:t xml:space="preserve">Bozkırın açıklanamayan patolojileri ve derin psikosomatik hastalıkları irrasyonel, mistik tedavi sisteminin alanına girerdi. Bu yöntemin uygulayıcıları 'Baksı' olarak bilinen şamanik şifacılardır. Baksılık, eski çağların bir tür performatif psikoterapisidir.</w:t>
      </w:r>
    </w:p>
    <w:p>
      <w:pPr>
        <w:spacing w:after="200"/>
      </w:pPr>
      <w:r>
        <w:t xml:space="preserve">Baksının temel klinik enstrümanı Kopuzdur. At kılından yapılan tellerden çıkan derin ve titreşimli seslerin kötü ruhları korkuttuğuna ve hastanın zihinsel frekansını dengelediğine inanılırdı. Müzikal terapinin yanı sıra hayvan kurbanı, ritüelistik danslar ve 'Badik' adı verilen hastalık kovma şarkıları da tedavinin parçasıydı. Doğum komplikasyonlarından eklem romatizmalarına kadar pek çok sorun bu seanslarda çözülmeye çalışılırdı.</w:t>
      </w:r>
    </w:p>
    <w:p>
      <w:pPr>
        <w:spacing w:after="200"/>
      </w:pPr>
      <w:r>
        <w:t xml:space="preserve">Bugün bile manevi şifa arayışları, Semey bölgesindeki Konır Evliya mağarası gibi kutsal lokasyonlara yapılan ziyaretler ve kurban kesme ritüelleriyle Kazak toplumunun derin hafızasında yaşamaktadır.</w:t>
      </w:r>
    </w:p>
    <w:p>
      <w:r>
        <w:br w:type="page"/>
      </w:r>
    </w:p>
    <w:p>
      <w:pPr>
        <w:pStyle w:val="Heading1"/>
      </w:pPr>
      <w:r>
        <w:t xml:space="preserve">Bölüm V: Berkutçuluk ve Burkut Bi — Bozkırın Gökyüzü Dili</w:t>
      </w:r>
    </w:p>
    <w:p>
      <w:pPr>
        <w:pStyle w:val="Heading2"/>
      </w:pPr>
      <w:r>
        <w:t xml:space="preserve">Kartal Avcılığının Antropolojik Temelleri</w:t>
      </w:r>
    </w:p>
    <w:p>
      <w:pPr>
        <w:spacing w:after="200"/>
      </w:pPr>
      <w:r>
        <w:t xml:space="preserve">Yaklaşık 3.000 yıl öncesine dayanan Kazak-kartal ilişkisi, Tunç Çağı kaya resimlerinde ve Herodot'un metinlerinde kendine yer bulmuştur. Kazak arkeolog Karl Baipakov'un Saka (İskit) dönemi hükümdar mezarlarında av kuşu kalıntıları bulması, kartalın ölümden sonra dahi krallara eşlik eden elitist ve mistik bir güç sembolü olduğunu kanıtlar.</w:t>
      </w:r>
    </w:p>
    <w:p>
      <w:pPr>
        <w:spacing w:after="200"/>
      </w:pPr>
      <w:r>
        <w:t xml:space="preserve">Kazak hanlarının prestiji yönettikleri kartal sayısıyla ölçülürdü: Abılay Han'ın 500 kartal ve 300 şahine sahip olduğu aktarılmaktadır. Dilde kartala dair 1.500 civarında özel sözcük bulunması, bu yırtıcı kuşun toplumsal evrendeki ağırlığını gösterir.</w:t>
      </w:r>
    </w:p>
    <w:p>
      <w:pPr>
        <w:pStyle w:val="Heading2"/>
      </w:pPr>
      <w:r>
        <w:t xml:space="preserve">Berkutçunun Eğitim Süreci</w:t>
      </w:r>
    </w:p>
    <w:p>
      <w:pPr>
        <w:spacing w:after="200"/>
      </w:pPr>
      <w:r>
        <w:t xml:space="preserve">'Berkutçu' (kartal avcısı) olmak nesiller boyu süren bir zanaattır. Kartalın alındığı yaşa ve koşula göre özel isimler verilir: yuvadan alınana 'Kol bala', iki yaşında yakalanana 'Tirnek', tüy değiştiren gence ise 'Muzbalak' denir.</w:t>
      </w:r>
    </w:p>
    <w:p>
      <w:pPr>
        <w:spacing w:after="200"/>
      </w:pPr>
      <w:r>
        <w:t xml:space="preserve">Ustasıyla kurulan bağ —sadece onun elinden et yeme ritüeline dayalı— aylar süren yapay tilki avı provalarıyla pekiştirilir. Eğitimli bir çiftin tek bir kış sezonunda 50-60 tilki ve 4-5 kurt avlaması, göçebe ekonomisi için büyük bir hayatta kalma katkısıdır.</w:t>
      </w:r>
    </w:p>
    <w:p>
      <w:pPr>
        <w:spacing w:after="200"/>
      </w:pPr>
      <w:r>
        <w:t xml:space="preserve">Berkutçuluğun en felsefi yanı vedasıdır: on beş yıl insana hizmet eden kartal, yaşlılığında vahşi doğaya salınarak onurlandırılır. Büyük Kazak düşünürü Abay, 'Kansonar' şiirinde bu geleneği edebi bir zirveye taşımıştır.</w:t>
      </w:r>
    </w:p>
    <w:p>
      <w:pPr>
        <w:pStyle w:val="Heading2"/>
      </w:pPr>
      <w:r>
        <w:t xml:space="preserve">Burkut Bi: Koreografik Yapı ve Hareket Grameri</w:t>
      </w:r>
    </w:p>
    <w:p>
      <w:pPr>
        <w:spacing w:after="200"/>
      </w:pPr>
      <w:r>
        <w:t xml:space="preserve">Berkutçu ile kartalın yıllarca süren gözleminden doğan Burkut Bi (Kartal Dansı), insan bedeninin kartalın ruhuna büründüğü estetik bir saygı duruşudur. UNESCO listesindeki 2.000 yıllık Tanbaly kaya resimlerinde izleri görülen dans, şaman Bakhsy geleneğindeki hayvan ruhu taklitlerinin koreografik bir rafinasyonudur. Dansçı sahnede kartalı betimlemez; kartalın iradesi bedeninde tecessüm eder.</w:t>
      </w:r>
    </w:p>
    <w:p>
      <w:pPr>
        <w:pStyle w:val="Heading3"/>
      </w:pPr>
      <w:r>
        <w:t xml:space="preserve">Koreografinin Yapısal Grameri</w:t>
      </w:r>
    </w:p>
    <w:p>
      <w:pPr>
        <w:spacing w:after="200"/>
      </w:pPr>
      <w:r>
        <w:rPr>
          <w:b/>
          <w:bCs/>
        </w:rPr>
        <w:t xml:space="preserve">1. Başlangıç (Tünek Duruşu): </w:t>
      </w:r>
      <w:r>
        <w:t xml:space="preserve">Dansçı dik sırtı, hafif yukarı kalkık başı, yanlarda serbest ama gergin elleriyle uçurum kenarındaki vakur kartalı simgeler.</w:t>
      </w:r>
    </w:p>
    <w:p>
      <w:pPr>
        <w:spacing w:after="200"/>
      </w:pPr>
      <w:r>
        <w:rPr>
          <w:b/>
          <w:bCs/>
        </w:rPr>
        <w:t xml:space="preserve">2. Kanat Açılışı: </w:t>
      </w:r>
      <w:r>
        <w:t xml:space="preserve">Kollar omuz hizasında yavaşça ve muazzam bir iç güçle yatay eksene çekilir. Eller bilekten hafifçe kıvrılarak pençeleşmeye başlar. Doğaya kurulan tahakkümün ilk anıdır.</w:t>
      </w:r>
    </w:p>
    <w:p>
      <w:pPr>
        <w:spacing w:after="200"/>
      </w:pPr>
      <w:r>
        <w:rPr>
          <w:b/>
          <w:bCs/>
        </w:rPr>
        <w:t xml:space="preserve">3. Süzülüş: </w:t>
      </w:r>
      <w:r>
        <w:t xml:space="preserve">Dansçı öne eğilir, adımları yeri hissetmez gibi kayar. Kollar omuzdan parmak ucuna dalgalanır. Gözler asla kırpılmaz; mimiksiz yüzle çok uzak bir hedefe kilitlenilir. Kazak estetiğinin en keskin yanı burada devreye girer.</w:t>
      </w:r>
    </w:p>
    <w:p>
      <w:pPr>
        <w:spacing w:after="200"/>
      </w:pPr>
      <w:r>
        <w:rPr>
          <w:b/>
          <w:bCs/>
        </w:rPr>
        <w:t xml:space="preserve">4. İniş ve Avlanma Anı: </w:t>
      </w:r>
      <w:r>
        <w:t xml:space="preserve">Kollar birden yukarı çekilir ve şiddetli bir kinetik enerjiyle aşağı, hedefe iner. Eller tam pençe halini alır. Dansçı derin bir çömelmeyle avı toprağa mühürler.</w:t>
      </w:r>
    </w:p>
    <w:p>
      <w:pPr>
        <w:pStyle w:val="Heading3"/>
      </w:pPr>
      <w:r>
        <w:t xml:space="preserve">Müzik</w:t>
      </w:r>
    </w:p>
    <w:p>
      <w:pPr>
        <w:spacing w:after="200"/>
      </w:pPr>
      <w:r>
        <w:t xml:space="preserve">Dans dombranın yanı sıra hayvan kılı tellerden bozkır rüzgarını taklit eden kobyz ve nefesli çalgı sybyzgy eşliğinde icra edilir. 20. yüzyılın başlarında Shashubai Koshkarbayev bu dansı at üzerinde şaha kalkarak icra ederken, Zarubay Kulseitov iki kişilik 'Koyan Men Burkut' (Tavşan ve Kartal) formunu sahneye taşımıştır.</w:t>
      </w:r>
    </w:p>
    <w:p>
      <w:pPr>
        <w:pStyle w:val="Heading2"/>
      </w:pPr>
      <w:r>
        <w:t xml:space="preserve">Sovyet Baskısı, Diasporik Koruma ve 2026 Dijital Dirilişi</w:t>
      </w:r>
    </w:p>
    <w:p>
      <w:pPr>
        <w:spacing w:after="200"/>
      </w:pPr>
      <w:r>
        <w:t xml:space="preserve">Sovyet rejimi döneminde Burkut Bi, barındırdığı şamanik referanslar nedeniyle ideolojik tehdit olarak algılandı ve ağır denetime tabi tutuldu. Koreografiden şamanik unsurlar sterilize edilmeye çalışıldı, ruhani trans hali basit bir devlet folkloruna indirgendi.</w:t>
      </w:r>
    </w:p>
    <w:p>
      <w:pPr>
        <w:spacing w:after="200"/>
      </w:pPr>
      <w:r>
        <w:t xml:space="preserve">Dansın köklerinden kopmamış en saf halini yaşatanlar ise modern devletin baskılarından kısmen izole yaşayabilen Çin'in Sincan Uygur Özerk Bölgesi'ndeki Kazak diasporası oldu. Kazakistan'da azalan gelenek, sınır ötesinde bir direniş belleği olarak korundu.</w:t>
      </w:r>
    </w:p>
    <w:p>
      <w:pPr>
        <w:spacing w:after="200"/>
      </w:pPr>
      <w:r>
        <w:t xml:space="preserve">2026 yılının Mart ayında Alatau Serileri Geleneksel Müzik Grubu'nun 'Has jüyrikte sın olmas' adlı eserinin kullanıldığı videolar küresel sosyal ağlarda eşi benzeri görülmemiş bir viral akım başlattı. Geleneksel kıyafetler içindeki Kazak kadınlarının kanat açışları, bir ay içinde Türkiye'den Özbekistan'a kadar tüm Türk dünyasında taklit edilen bir dijital kimlik uyanışına dönüştü. Bu durum, algoritmanın doğru kültürel kodla beslendiğinde bin yıllık bir geleneği ana akıma taşıyabileceğini kanıtladı.</w:t>
      </w:r>
    </w:p>
    <w:p>
      <w:pPr>
        <w:spacing w:after="200"/>
      </w:pPr>
      <w:r>
        <w:t xml:space="preserve">Ancak sosyal medyanın kısalık ve yüzeysellik talep eden formatı, dansın gerektirdiği derin usta-çırak bağlamını ve ruhsal boyutu zedeleyerek onu estetik bir 'trende' indirgeme riskini de beraberinde taşımaktadır.</w:t>
      </w:r>
    </w:p>
    <w:p>
      <w:r>
        <w:br w:type="page"/>
      </w:r>
    </w:p>
    <w:p>
      <w:pPr>
        <w:pStyle w:val="Heading1"/>
      </w:pPr>
      <w:r>
        <w:t xml:space="preserve">Bölüm VI: Risk Altındaki Kültürel Mirasın Anatomisi</w:t>
      </w:r>
    </w:p>
    <w:p>
      <w:pPr>
        <w:pStyle w:val="Heading2"/>
      </w:pPr>
      <w:r>
        <w:t xml:space="preserve">Aşarşılık ve Kaybolan Nesil Hafızası</w:t>
      </w:r>
    </w:p>
    <w:p>
      <w:pPr>
        <w:spacing w:after="200"/>
      </w:pPr>
      <w:r>
        <w:t xml:space="preserve">1931-1933 Aşarşılığı (Büyük Kıtlık), yalnızca 1,5 ila 2 milyon Kazak'ın fiziksel ölümüne yol açmamış; nesiller arası bilgi aktarımını sağlayan geleneksel köy (aul) yapısını da darmadağın etmiştir. Bozkır ekolojisine dair binlerce yıllık ampirik bilgi o kuşakla birlikte mezara girdi.</w:t>
      </w:r>
    </w:p>
    <w:p>
      <w:pPr>
        <w:spacing w:after="200"/>
      </w:pPr>
      <w:r>
        <w:t xml:space="preserve">Sovyet rejimi altında konuşulması bile yasak olan bu dönemin tanıklarından oluşan son nesil günümüzde hızla tükenmektedir. Tanıklıkların tam teşekküllü bir sözlü tarih çalışmasıyla kayıt altına alınamaması, ulusal belleğin bu kritik fay hattının sonsuza dek silinmesi riskini doğurmaktadır.</w:t>
      </w:r>
    </w:p>
    <w:p>
      <w:pPr>
        <w:pStyle w:val="Heading2"/>
      </w:pPr>
      <w:r>
        <w:t xml:space="preserve">Zanaat Çöküşü: Kolan Dokumacılığı ve Kazak Tazısı</w:t>
      </w:r>
    </w:p>
    <w:p>
      <w:pPr>
        <w:spacing w:after="200"/>
      </w:pPr>
      <w:r>
        <w:t xml:space="preserve">Geleneksel 'kolan dokumacılığı' (çözgü yüzlü dokuma tekniği), günümüzde yalnızca üniversitelerin el sanatları bölümlerinde ya da birkaç yaşlı ustanın tezgâhında suni teneffüsle hayatta tutulmaktadır. Keçe sanatı ve gümüş işlemeciliği gerilerken, kadınların dokuma sırasında söyledikleri iş şarkıları da sessizliğe gömülmüştür.</w:t>
      </w:r>
    </w:p>
    <w:p>
      <w:pPr>
        <w:spacing w:after="200"/>
      </w:pPr>
      <w:r>
        <w:t xml:space="preserve">Benzer kayıp fauna bazında da yaşanmaktadır. 4.000 yıllık genetik mirası temsil eden ve göçebenin sadık av yoldaşı olan Kazak Tazısı, Sovyet dönemindeki göçebe avcılık yasaklarıyla nesli tükenme eşiğine getirildi. Bugün devlet korumasına alınmış olsa da, bu hayvanın fıtratına dair kadim yetiştiricilik bilgisi hafızalardan büyük ölçüde silinmiş durumdadır.</w:t>
      </w:r>
    </w:p>
    <w:p>
      <w:pPr>
        <w:pStyle w:val="Heading2"/>
      </w:pPr>
      <w:r>
        <w:t xml:space="preserve">Akınlık Geleneği ve Sözlü İletişimin Daralması</w:t>
      </w:r>
    </w:p>
    <w:p>
      <w:pPr>
        <w:spacing w:after="200"/>
      </w:pPr>
      <w:r>
        <w:t xml:space="preserve">Kazak kültürünün ansiklopedisi olan akınlar ve bahşılar, dombra eşliğinde destan anlatarak ve anında üretilen şiir düelloları (Aytıs) yaparak yüzyıllarca toplumun medya, eleştiri ve eğitim işlevini üstlendiler. Aytıs sanatı UNESCO koruması altında olsa da giderek formel bir ezberciliğe dönüşmektedir. Geleneksel aytısın gerektirdiği eşzamanlı irticalen yaratıcılığı sergileyen usta akınların sayısı, modern eğitim sisteminin standartlaştırmasıyla giderek azalmaktadır.</w:t>
      </w:r>
    </w:p>
    <w:p>
      <w:r>
        <w:br w:type="page"/>
      </w:r>
    </w:p>
    <w:p>
      <w:pPr>
        <w:pStyle w:val="Heading1"/>
      </w:pPr>
      <w:r>
        <w:t xml:space="preserve">Bölüm VII: Geleneksel Kazak Oyunları — Risk Değerlendirmesi</w:t>
      </w:r>
    </w:p>
    <w:p>
      <w:pPr>
        <w:spacing w:after="200"/>
      </w:pPr>
      <w:r>
        <w:t xml:space="preserve">Geleneksel oyunlar Kazak bozkırında yalnızca boş zaman eğlencesi değil, binicilik, savaş stratejisi, anatomi bilgisi ve sosyal pratiklerin talim edildiği simülasyonlardı. Ancak modernleşme bu oyunları 'sporlaştırma' ve 'festivalleştirme' kıskacına almıştır.</w:t>
      </w:r>
    </w:p>
    <w:p>
      <w:pPr>
        <w:pStyle w:val="Heading2"/>
      </w:pPr>
      <w:r>
        <w:t xml:space="preserve">Korunan Oyunlar</w:t>
      </w:r>
    </w:p>
    <w:p>
      <w:pPr>
        <w:spacing w:after="200"/>
      </w:pPr>
      <w:r>
        <w:rPr>
          <w:b/>
          <w:bCs/>
        </w:rPr>
        <w:t xml:space="preserve">Kokpar (Gökbörü): </w:t>
      </w:r>
      <w:r>
        <w:t xml:space="preserve">At üstündeki binicilerin keçi postunu hedefe götürmeye çalıştığı ulusal spor. Bugün profesyonel bir federasyona bağlıdır. Ancak kurumsallaşan versiyonda oyuncu sayısı ve alan sınırlandırılmıştır. Gerçek geleneksel Kokpar'da sınır yoktu, bütün bir köy alanını kaplıyor ve günlerce sürebiliyordu. Bu vahşi form hızla yok olmaktadır.</w:t>
      </w:r>
    </w:p>
    <w:p>
      <w:pPr>
        <w:spacing w:after="200"/>
      </w:pPr>
      <w:r>
        <w:rPr>
          <w:b/>
          <w:bCs/>
        </w:rPr>
        <w:t xml:space="preserve">Togız Kumalak (Dokuz Çukur): </w:t>
      </w:r>
      <w:r>
        <w:t xml:space="preserve">2020 yılında UNESCO listesine giren entelektüel strateji oyunu. Bazen 5-6 saat süren yapısıyla dijital ortama en kolay entegre edilen mirastır.</w:t>
      </w:r>
    </w:p>
    <w:p>
      <w:pPr>
        <w:spacing w:after="200"/>
      </w:pPr>
      <w:r>
        <w:rPr>
          <w:b/>
          <w:bCs/>
        </w:rPr>
        <w:t xml:space="preserve">Asık Atu (Aşık Kemiği): </w:t>
      </w:r>
      <w:r>
        <w:t xml:space="preserve">2017 yılında UNESCO listesine girdi. Ulusal turnuvalar düzenlenmektedir. Ancak çocukların tozlu sokaklarda kendi kurallarıyla oynadığı özgür ve sosyal hali kayıptır.</w:t>
      </w:r>
    </w:p>
    <w:p>
      <w:pPr>
        <w:pStyle w:val="Heading2"/>
      </w:pPr>
      <w:r>
        <w:t xml:space="preserve">Risk Altındaki Oyunlar</w:t>
      </w:r>
    </w:p>
    <w:p>
      <w:pPr>
        <w:spacing w:after="200"/>
      </w:pPr>
      <w:r>
        <w:rPr>
          <w:b/>
          <w:bCs/>
        </w:rPr>
        <w:t xml:space="preserve">Kız Kuu (Kız Kovalamaca): </w:t>
      </w:r>
      <w:r>
        <w:t xml:space="preserve">Göçebe toplumun kur yapma geleneğinden doğan atlı oyun. Bugün yalnızca resmi düğünlerde ve nevruz şenliklerinde oynanan turistik bir gösteri sanatına dönüşmüştür. Doğal ortamından tamamen kopmuştur.</w:t>
      </w:r>
    </w:p>
    <w:p>
      <w:pPr>
        <w:spacing w:after="200"/>
      </w:pPr>
      <w:r>
        <w:rPr>
          <w:b/>
          <w:bCs/>
        </w:rPr>
        <w:t xml:space="preserve">Tenge İlu: </w:t>
      </w:r>
      <w:r>
        <w:t xml:space="preserve">Dörtnala giden attan sarkarak yerden para kesesini toplamak. Geleneksel savaş talimiydi. Bugün yalnızca özel eğitimli festival sporcuları tarafından icra edilmektedir.</w:t>
      </w:r>
    </w:p>
    <w:p>
      <w:pPr>
        <w:spacing w:after="200"/>
      </w:pPr>
      <w:r>
        <w:rPr>
          <w:b/>
          <w:bCs/>
        </w:rPr>
        <w:t xml:space="preserve">Jambı Atu: </w:t>
      </w:r>
      <w:r>
        <w:t xml:space="preserve">İpe asılı hedefi atlı olarak okla vurmak. Geleneksel okçuluğun cazibesini kaybetmesiyle birlikte daralmıştır.</w:t>
      </w:r>
    </w:p>
    <w:p>
      <w:pPr>
        <w:spacing w:after="200"/>
      </w:pPr>
      <w:r>
        <w:rPr>
          <w:b/>
          <w:bCs/>
        </w:rPr>
        <w:t xml:space="preserve">Ordo: </w:t>
      </w:r>
      <w:r>
        <w:t xml:space="preserve">Aşık kemikleriyle oynanan büyük çaplı strateji oyunu. Her vadinin farklı kuralları vardı. Bu varyantlar kodifiye edilmeden tarihe karışmaktadır.</w:t>
      </w:r>
    </w:p>
    <w:p>
      <w:pPr>
        <w:pStyle w:val="Heading2"/>
      </w:pPr>
      <w:r>
        <w:t xml:space="preserve">Kritik Risk Altındaki Oyunlar</w:t>
      </w:r>
    </w:p>
    <w:p>
      <w:pPr>
        <w:spacing w:after="200"/>
      </w:pPr>
      <w:r>
        <w:rPr>
          <w:b/>
          <w:bCs/>
        </w:rPr>
        <w:t xml:space="preserve">Ak Süyek (Beyaz Kemik): </w:t>
      </w:r>
      <w:r>
        <w:t xml:space="preserve">Karanlık bozkır gecesinde fırlatılan beyaz kemiğin iki takım tarafından arandığı gece oyunu. Sınırsız bozkıra ve karanlığa ihtiyaç duyan bu oyun, şehirleşmenin betonlaşması ve yapay ışık kirliliği nedeniyle oynanabilecek alan bulamaz hale geldi. Tamamen kayıptır.</w:t>
      </w:r>
    </w:p>
    <w:p>
      <w:pPr>
        <w:spacing w:after="200"/>
      </w:pPr>
      <w:r>
        <w:rPr>
          <w:b/>
          <w:bCs/>
        </w:rPr>
        <w:t xml:space="preserve">Altıbakan: </w:t>
      </w:r>
      <w:r>
        <w:t xml:space="preserve">Düğünlerde kurulan devasa ahşap salıncak. Gençlerin sallanırken karşılıklı söylediği doğaçlama şarkılar günümüze ulaşamamıştır.</w:t>
      </w:r>
    </w:p>
    <w:p>
      <w:pPr>
        <w:spacing w:after="200"/>
      </w:pPr>
      <w:r>
        <w:rPr>
          <w:b/>
          <w:bCs/>
        </w:rPr>
        <w:t xml:space="preserve">Sökır Teke (Kör Keçi): </w:t>
      </w:r>
      <w:r>
        <w:t xml:space="preserve">Gözü bağlı oynanan oyun sırasındaki yöresel ve mistik tekerlemeler kaydedilemediği için unutulmuştur.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Oyun</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Risk Düzeyi</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UNESCO</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Bağlam</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Kayıp Unsur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Kokpar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Orta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Federasyon var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Geleneksel kural ve ölçeği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Togız Kumalak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Düşük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2020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Turnuvalar var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Uzun versiyon azalıyor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Asık Atu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Düşük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2017</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Turnuvalar var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Sokak versiyonu kayıp</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Kız Kuu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Yüksek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Sadece festival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Doğal bağlam tamamen kayıp</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Tenge İlu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Yüksek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Festival sporu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Geleneksel beceri aktarımı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Ordo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Kritik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Yalnızca yaşlılarda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Bölgesel varyantlar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Ak Süyek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Tamamen Kayıp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Oynanmıyor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Tüm kurallar ve bağlamı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Altıbakan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Kritik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Nadiren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Şarkılar ve ritüel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Sökır Teke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Kritik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Nadiren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Tekerlemeler ve mistik unsur</w:t>
            </w:r>
          </w:p>
        </w:tc>
      </w:tr>
    </w:tbl>
    <w:p>
      <w:pPr>
        <w:spacing w:after="400"/>
      </w:pPr>
    </w:p>
    <w:p>
      <w:r>
        <w:br w:type="page"/>
      </w:r>
    </w:p>
    <w:p>
      <w:pPr>
        <w:pStyle w:val="Heading1"/>
      </w:pPr>
      <w:r>
        <w:t xml:space="preserve">Bölüm VIII: Gök Umay Perspektifi</w:t>
      </w:r>
    </w:p>
    <w:p>
      <w:pPr>
        <w:pStyle w:val="Heading2"/>
      </w:pPr>
      <w:r>
        <w:t xml:space="preserve">Kazakistan'ın Stratejik Değeri</w:t>
      </w:r>
    </w:p>
    <w:p>
      <w:pPr>
        <w:spacing w:after="200"/>
      </w:pPr>
      <w:r>
        <w:t xml:space="preserve">Kazakistan, Gök Umay projesi için üç açıdan stratejik öneme sahiptir. Birincisi, festivalde projeye ilk sahiplenen ülke temsilcisi Kazak oldu — bu projenin Türk dünyasında kabul göreceğinin ilk işaretidir. İkincisi, Kazak kültürel zenginliği halka özel manifesto için son derece verimli kaynak sunmaktadır. Üçüncüsü, Kazak halkının bölgedeki nüfusu ve etkisi projenin yayılımı için güçlü zemin oluşturmaktadır.</w:t>
      </w:r>
    </w:p>
    <w:p>
      <w:pPr>
        <w:pStyle w:val="Heading2"/>
      </w:pPr>
      <w:r>
        <w:t xml:space="preserve">Burkut Bi ve Gök Umay</w:t>
      </w:r>
    </w:p>
    <w:p>
      <w:pPr>
        <w:spacing w:after="200"/>
      </w:pPr>
      <w:r>
        <w:t xml:space="preserve">Kartal sembolizmi ve dansın ritmik dili, projeyle organik bütünleşmiştir. Burkut Bi'nin hareket felsefesi Kazak manifestosuna ilham vermiştir: 'Tahtın Üstünde Gök' — gök ulaşılamaz bir yükseklik değil, tıpkı süzülen bir kartalın hissettiği gibi insanı alttan taşıyan bir zemindir.</w:t>
      </w:r>
    </w:p>
    <w:p>
      <w:pPr>
        <w:spacing w:after="200"/>
      </w:pPr>
      <w:r>
        <w:t xml:space="preserve">Asık Atu, Kokpar ve Togız Kumalak oyunlarına kartalın keskin bakışının ve dansın müzikal katmanının entegre edilmesi, oyuncuyu Kazak coğrafyasının kalbine dijital yollarla bağlamaktadır.</w:t>
      </w:r>
    </w:p>
    <w:p>
      <w:pPr>
        <w:pStyle w:val="Heading2"/>
      </w:pPr>
      <w:r>
        <w:t xml:space="preserve">Kale Taşı ve Kazakistan</w:t>
      </w:r>
    </w:p>
    <w:p>
      <w:pPr>
        <w:spacing w:after="200"/>
      </w:pPr>
      <w:r>
        <w:t xml:space="preserve">Gök Umay'ın Timurlenk satrancı sisteminde Kale taşı Kazakistan'ı temsil etmektedir. Kale düz gider, geri dönmez, yolu zorlar — bu Kazak karakterini yansıtır. Üç cüzün birbiriyle gerilen ama birlikte sınırı tutan halkı. Bozkırın sınır bilinci, sonsuz düzlükte yön duygusu.</w:t>
      </w:r>
    </w:p>
    <w:p>
      <w:pPr>
        <w:spacing w:after="200"/>
      </w:pPr>
      <w:r>
        <w:t xml:space="preserve">Kazak manifestosunun şarkıdaki dizesi: 'Kök tünde jıldız janar, Batır türse jer qanar' — Gece karanlığında yıldız yanar, Yiğit yükselince toprak susar. Bu dize hem berkutçuluğun gece bilgeliğini hem de Kale taşının doğrusal kararlılığını taşımaktadır.</w:t>
      </w:r>
    </w:p>
    <w:p>
      <w:r>
        <w:br w:type="page"/>
      </w:r>
    </w:p>
    <w:p>
      <w:pPr>
        <w:pStyle w:val="Heading1"/>
      </w:pPr>
      <w:r>
        <w:t xml:space="preserve">Sonuç: Bozkırın Hafızasını Geleceğe Taşımak</w:t>
      </w:r>
    </w:p>
    <w:p>
      <w:pPr>
        <w:spacing w:after="200"/>
      </w:pPr>
      <w:r>
        <w:t xml:space="preserve">Kazakistan, cüz yapısının karmaşık soy mühendisliğinden baksıların psikosomatik tıp uygulamalarına; Burkut Bi'nin rüzgarı evcilleştiren bedensel felsefesinden toponomik efsanelerin doğayı kişiselleştiren anlatılarına kadar muazzam bir uygarlık birikimine sahiptir.</w:t>
      </w:r>
    </w:p>
    <w:p>
      <w:pPr>
        <w:spacing w:after="200"/>
      </w:pPr>
      <w:r>
        <w:t xml:space="preserve">Ancak 19. yüzyıl Rus himayesinden başlayıp Sovyet nükleer denemeleri ve 1,5 milyonu aşan can kaybıyla zirveye ulaşan; günümüzde ise modernleşmenin standartlaştırma dalgasıyla süregelen sistematik kültürel erozyon bu mirası derinden sarsmaktadır.</w:t>
      </w:r>
    </w:p>
    <w:p>
      <w:pPr>
        <w:spacing w:after="200"/>
      </w:pPr>
      <w:r>
        <w:t xml:space="preserve">UNESCO listelerine giren Togız Kumalak veya festivallerle yaşatılan Kokpar, bir kültürü korumanın yalnızca kurumsallaştırmakla mümkün olmadığını göstermektedir. Bu kurumsallaşma geleneği kendi otantik ekosisteminden — köyünden, sokağından, karanlık bozkır gecesinden — koparmaktadır. Altıbakan'da söylenen şarkılar, kolan dokuma tezgâhındaki ilmekler, kemik kıran otapşının sırları ve gece oynanan Ak Süyek oyununun coşkusu, kayıt altına alınamadığı takdirde yok olmaya mahkumdur.</w:t>
      </w:r>
    </w:p>
    <w:p>
      <w:pPr>
        <w:spacing w:after="200"/>
      </w:pPr>
      <w:r>
        <w:t xml:space="preserve">2026 yılındaki Kartal Dansı viral akımı, doğru dijital platformlarla geleneksel mirasın nasıl diriltilebileceğini kanıtlamıştır. Kazak mirasının korunması, salt geçmişin nostaljik objelerini müzeye kaldırmak değil; bozkırın hafızasını taşıyabilecek cesaretle geleceğe açılmaktır.</w:t>
      </w:r>
    </w:p>
    <w:p>
      <w:pPr>
        <w:spacing w:after="480"/>
      </w:pPr>
    </w:p>
    <w:p>
      <w:pPr>
        <w:spacing w:after="160"/>
        <w:jc w:val="center"/>
      </w:pPr>
      <w:r>
        <w:rPr>
          <w:i/>
          <w:iCs/>
        </w:rPr>
        <w:t xml:space="preserve">Bozkır unutulmaz.</w:t>
      </w:r>
    </w:p>
    <w:p>
      <w:pPr>
        <w:spacing w:after="160"/>
        <w:jc w:val="center"/>
      </w:pPr>
      <w:r>
        <w:rPr>
          <w:i/>
          <w:iCs/>
        </w:rPr>
        <w:t xml:space="preserve">Çünkü taş hafızadır.</w:t>
      </w:r>
    </w:p>
    <w:p>
      <w:pPr>
        <w:spacing w:after="160"/>
        <w:jc w:val="center"/>
      </w:pPr>
      <w:r>
        <w:rPr>
          <w:i/>
          <w:iCs/>
        </w:rPr>
        <w:t xml:space="preserve">Ve taşıyabilen, iz bırakır.</w:t>
      </w:r>
    </w:p>
    <w:p>
      <w:pPr>
        <w:spacing w:after="240"/>
      </w:pPr>
    </w:p>
    <w:p>
      <w:pPr>
        <w:spacing w:before="120"/>
        <w:jc w:val="center"/>
      </w:pPr>
      <w:r>
        <w:rPr>
          <w:color w:val="606060"/>
          <w:sz w:val="20"/>
          <w:szCs w:val="20"/>
        </w:rPr>
        <w:t xml:space="preserve">— Gök Umay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Kazakistan Kültürel Miras Raporu</dc:title>
  <dc:creator>Gök Umay</dc:creator>
  <cp:lastModifiedBy>Un-named</cp:lastModifiedBy>
  <cp:revision>1</cp:revision>
  <dcterms:created xsi:type="dcterms:W3CDTF">2026-04-26T00:02:02.930Z</dcterms:created>
  <dcterms:modified xsi:type="dcterms:W3CDTF">2026-04-26T00:02:02.932Z</dcterms:modified>
</cp:coreProperties>
</file>

<file path=docProps/custom.xml><?xml version="1.0" encoding="utf-8"?>
<Properties xmlns="http://schemas.openxmlformats.org/officeDocument/2006/custom-properties" xmlns:vt="http://schemas.openxmlformats.org/officeDocument/2006/docPropsVTypes"/>
</file>