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Kültürel Miras Araştırma Raporu</w:t>
      </w:r>
    </w:p>
    <w:p>
      <w:pPr>
        <w:spacing w:after="240" w:before="1200"/>
        <w:jc w:val="center"/>
      </w:pPr>
      <w:r>
        <w:rPr>
          <w:b/>
          <w:bCs/>
          <w:sz w:val="40"/>
          <w:szCs w:val="40"/>
        </w:rPr>
        <w:t xml:space="preserve">TÜRKMENİSTAN'IN</w:t>
      </w:r>
    </w:p>
    <w:p>
      <w:pPr>
        <w:spacing w:after="240"/>
        <w:jc w:val="center"/>
      </w:pPr>
      <w:r>
        <w:rPr>
          <w:b/>
          <w:bCs/>
          <w:sz w:val="40"/>
          <w:szCs w:val="40"/>
        </w:rPr>
        <w:t xml:space="preserve">KAYBOLAN OYUNLARI</w:t>
      </w:r>
    </w:p>
    <w:p>
      <w:pPr>
        <w:spacing w:after="2400" w:before="480"/>
        <w:jc w:val="center"/>
      </w:pPr>
      <w:r>
        <w:rPr>
          <w:i/>
          <w:iCs/>
          <w:color w:val="606060"/>
          <w:sz w:val="28"/>
          <w:szCs w:val="28"/>
        </w:rPr>
        <w:t xml:space="preserve">Hafızanın Oynanabilir Hâli</w:t>
      </w:r>
    </w:p>
    <w:p>
      <w:pPr>
        <w:spacing w:before="2400"/>
        <w:jc w:val="center"/>
      </w:pPr>
      <w:r>
        <w:rPr>
          <w:sz w:val="22"/>
          <w:szCs w:val="22"/>
        </w:rPr>
        <w:t xml:space="preserve">Hazırlayan: Yiğit Özkadir</w:t>
      </w:r>
    </w:p>
    <w:p>
      <w:pPr>
        <w:jc w:val="center"/>
      </w:pPr>
      <w:r>
        <w:rPr>
          <w:color w:val="606060"/>
          <w:sz w:val="22"/>
          <w:szCs w:val="22"/>
        </w:rPr>
        <w:t xml:space="preserve">Nisan 2026</w:t>
      </w:r>
    </w:p>
    <w:p>
      <w:r>
        <w:br w:type="page"/>
      </w:r>
    </w:p>
    <w:p>
      <w:pPr>
        <w:pStyle w:val="Heading1"/>
      </w:pPr>
      <w:r>
        <w:t xml:space="preserve">Giriş: Neden Oyun?</w:t>
      </w:r>
    </w:p>
    <w:p>
      <w:pPr>
        <w:spacing w:after="200"/>
      </w:pPr>
      <w:r>
        <w:t xml:space="preserve">Bir halkın hafızası üç yerde yaşar: dilinde, şarkısında ve oyununda. Dil konuşulmadığında susar. Şarkı söylenmediğinde unutulur. Oyun oynanmadığında ise tamamen kaybolur — çünkü oyun, yazılı olmaya en dirençli kültürel unsurdur.</w:t>
      </w:r>
    </w:p>
    <w:p>
      <w:pPr>
        <w:spacing w:after="200"/>
      </w:pPr>
      <w:r>
        <w:t xml:space="preserve">Türkmen geleneksel oyunları, Orta Asya'nın en zengin oyun mirasından birini oluşturmaktadır. Göçer yaşamın, dağ köylerinin, at kültürünün ve boy geleneklerinin izini taşıyan bu oyunlar, bugün büyük ölçüde kayıt dışıdır. Kurallar kuşaktan kuşağa sözlü olarak aktarılmış, ninelerin ve dedelerin ağzında yaşamıştır.</w:t>
      </w:r>
    </w:p>
    <w:p>
      <w:pPr>
        <w:spacing w:after="200"/>
      </w:pPr>
      <w:r>
        <w:t xml:space="preserve">Sovyet dönemindeki kolektifleştirme, göçer yaşamın sona erdirilmesi ve modernleşme süreçleri, bu oyunların doğal ortamlarını ortadan kaldırmıştır. Bağımsızlık sonrasında Türkmenistan devleti bazı geleneksel oyunları resmi törenlerde yaşatmaya çalışsa da, oyunların günlük hayatta, sokakta, köyde oynanan özgün halleri hızla yok olmaktadır.</w:t>
      </w:r>
    </w:p>
    <w:p>
      <w:pPr>
        <w:spacing w:after="200"/>
      </w:pPr>
      <w:r>
        <w:t xml:space="preserve">Bu rapor, Türkmenistan'da unutulmakta olan ve acil kayıt altına alınması gereken oyunları belgelemektedir. Amaç yalnızca bilgi aktarımı değil, bu oyunların dijital ortama aktarılması ve yeni nesillere ulaştırılması için bir zemin oluşturmaktır.</w:t>
      </w:r>
    </w:p>
    <w:p>
      <w:pPr>
        <w:pStyle w:val="Heading1"/>
      </w:pPr>
      <w:r>
        <w:t xml:space="preserve">Risk Sınıflandırması</w:t>
      </w:r>
    </w:p>
    <w:p>
      <w:pPr>
        <w:spacing w:after="200"/>
      </w:pPr>
      <w:r>
        <w:t xml:space="preserve">Bu raporda ele alınan oyunlar, kaybolma risklerine göre üç kategoride sınıflandırılmıştır:</w:t>
      </w:r>
    </w:p>
    <w:p>
      <w:pPr>
        <w:spacing w:after="120"/>
      </w:pPr>
      <w:r>
        <w:rPr>
          <w:b/>
          <w:bCs/>
        </w:rPr>
        <w:t xml:space="preserve">Kritik Risk: </w:t>
      </w:r>
      <w:r>
        <w:t xml:space="preserve">Günümüzde neredeyse hiç oynanmayan, kurallarını yalnızca yaşlı birkaç kişi hatırlayan, yazılı kayıt bulunmayan oyunlar.</w:t>
      </w:r>
    </w:p>
    <w:p>
      <w:pPr>
        <w:spacing w:after="120"/>
      </w:pPr>
      <w:r>
        <w:rPr>
          <w:b/>
          <w:bCs/>
        </w:rPr>
        <w:t xml:space="preserve">Yüksek Risk: </w:t>
      </w:r>
      <w:r>
        <w:t xml:space="preserve">Yalnızca belirli bölgelerde ve sınırlı sayıda oynanan, genç nesle aktarılmayan oyunlar.</w:t>
      </w:r>
    </w:p>
    <w:p>
      <w:pPr>
        <w:spacing w:after="200"/>
      </w:pPr>
      <w:r>
        <w:rPr>
          <w:b/>
          <w:bCs/>
        </w:rPr>
        <w:t xml:space="preserve">Orta Risk: </w:t>
      </w:r>
      <w:r>
        <w:t xml:space="preserve">Festival ve törenlerde yaşatılan ancak günlük hayattaki doğal ortamından kopmuş oyunlar.</w:t>
      </w:r>
    </w:p>
    <w:p>
      <w:pPr>
        <w:pStyle w:val="Heading1"/>
      </w:pPr>
      <w:r>
        <w:t xml:space="preserve">1. Nohur Taş Oyunu</w:t>
      </w:r>
    </w:p>
    <w:p>
      <w:pPr>
        <w:spacing w:after="120"/>
      </w:pPr>
      <w:r>
        <w:rPr>
          <w:b/>
          <w:bCs/>
        </w:rPr>
        <w:t xml:space="preserve">Risk Düzeyi: </w:t>
      </w:r>
      <w:r>
        <w:rPr>
          <w:b/>
          <w:bCs/>
          <w:color w:val="8B0000"/>
        </w:rPr>
        <w:t xml:space="preserve">Kritik</w:t>
      </w:r>
    </w:p>
    <w:p>
      <w:pPr>
        <w:pStyle w:val="Heading2"/>
      </w:pPr>
      <w:r>
        <w:t xml:space="preserve">Tanım</w:t>
      </w:r>
    </w:p>
    <w:p>
      <w:pPr>
        <w:spacing w:after="200"/>
      </w:pPr>
      <w:r>
        <w:t xml:space="preserve">Köpetdağ'ın yüksek vadilerindeki Nohur köylerinde, çocukların ve gençlerin çakıl taşlarıyla oynadığı bir strateji oyunudur. Dağın doğal ortamından doğmuş, dış dünyadan izole kalan Nohur topluluğu tarafından binlerce yıl boyunca sürdürülmüştür.</w:t>
      </w:r>
    </w:p>
    <w:p>
      <w:pPr>
        <w:pStyle w:val="Heading2"/>
      </w:pPr>
      <w:r>
        <w:t xml:space="preserve">Oynanışı</w:t>
      </w:r>
    </w:p>
    <w:p>
      <w:pPr>
        <w:spacing w:after="200"/>
      </w:pPr>
      <w:r>
        <w:t xml:space="preserve">Toprağa çizilen çizgiler üzerinde, her oyuncunun elinde bulunan farklı renklerdeki taşlarla oynanır. Kuralların her Nohur köyünde farklılık göstermesi, oyunun standart bir kaydının yapılmadığını göstermektedir. Bazı versiyonlarda taşların kurban edilmesi, diğerlerinde taşların korunması esastır.</w:t>
      </w:r>
    </w:p>
    <w:p>
      <w:pPr>
        <w:pStyle w:val="Heading2"/>
      </w:pPr>
      <w:r>
        <w:t xml:space="preserve">Kaybolma Nedenleri</w:t>
      </w:r>
    </w:p>
    <w:p>
      <w:pPr>
        <w:spacing w:after="200"/>
      </w:pPr>
      <w:r>
        <w:t xml:space="preserve">Nohur gençlerinin Aşkabat ve diğer büyük şehirlere göç etmesi, köylerin boşalmasına neden olmuştur. Dağ köylerinde kalan çocuk sayısının azalması, oyunun doğal ortamında oynanmasını imkânsız kılmaktadır. Hiçbir akademik kaynakta detaylı kuralları bulunmamaktadır.</w:t>
      </w:r>
    </w:p>
    <w:p>
      <w:pPr>
        <w:pStyle w:val="Heading2"/>
      </w:pPr>
      <w:r>
        <w:t xml:space="preserve">Kaynak Potansiyeli</w:t>
      </w:r>
    </w:p>
    <w:p>
      <w:pPr>
        <w:spacing w:after="200"/>
      </w:pPr>
      <w:r>
        <w:t xml:space="preserve">Nohur kökenli yaşlı kadınlar ve erkekler, özellikle köy hayatını bizzat yaşamış olanlar, bu oyunun kurallarını hâlâ hatırlamaktadır. Birincil kaynak araştırması için öncelikli grup budur.</w:t>
      </w:r>
    </w:p>
    <w:p>
      <w:pPr>
        <w:pStyle w:val="Heading1"/>
      </w:pPr>
      <w:r>
        <w:t xml:space="preserve">2. Göklen Çubuk Oyunu</w:t>
      </w:r>
    </w:p>
    <w:p>
      <w:pPr>
        <w:spacing w:after="120"/>
      </w:pPr>
      <w:r>
        <w:rPr>
          <w:b/>
          <w:bCs/>
        </w:rPr>
        <w:t xml:space="preserve">Risk Düzeyi: </w:t>
      </w:r>
      <w:r>
        <w:rPr>
          <w:b/>
          <w:bCs/>
          <w:color w:val="8B0000"/>
        </w:rPr>
        <w:t xml:space="preserve">Kritik</w:t>
      </w:r>
    </w:p>
    <w:p>
      <w:pPr>
        <w:pStyle w:val="Heading2"/>
      </w:pPr>
      <w:r>
        <w:t xml:space="preserve">Tanım</w:t>
      </w:r>
    </w:p>
    <w:p>
      <w:pPr>
        <w:spacing w:after="200"/>
      </w:pPr>
      <w:r>
        <w:t xml:space="preserve">Göklen boyunun çocuklarının oynadığı, bir tür yay ve değnekten türemiş oyundur. Oyunun kökeni konusunda farklı görüşler bulunmaktadır. Bazı araştırmacılar bu oyunun Dede Korkut geleneğindeki ok ve yay sembolizmiyle bağlantılı olduğunu öne sürmektedir, ancak bu kesin olarak kanıtlanmamıştır.</w:t>
      </w:r>
    </w:p>
    <w:p>
      <w:pPr>
        <w:pStyle w:val="Heading2"/>
      </w:pPr>
      <w:r>
        <w:t xml:space="preserve">Oynanışı</w:t>
      </w:r>
    </w:p>
    <w:p>
      <w:pPr>
        <w:spacing w:after="200"/>
      </w:pPr>
      <w:r>
        <w:t xml:space="preserve">Uzun bir çubuk ve daha küçük bir çubuk kullanılır. Büyük çubukla küçük çubuk havalandırılır ve hedefe gönderilir. Oyunun bir versiyonunda ayak hareketleriyle birlikte oynanır, bu yönüyle yalnızca el becerisi değil tüm bedenin katılımını gerektirir.</w:t>
      </w:r>
    </w:p>
    <w:p>
      <w:pPr>
        <w:pStyle w:val="Heading2"/>
      </w:pPr>
      <w:r>
        <w:t xml:space="preserve">Kaybolma Nedenleri</w:t>
      </w:r>
    </w:p>
    <w:p>
      <w:pPr>
        <w:spacing w:after="200"/>
      </w:pPr>
      <w:r>
        <w:t xml:space="preserve">Göklen boyunun büyük bir kısmının İran tarafında kalması, Türkmenistan tarafındaki Göklen nüfusunun azalmasına yol açmıştır. Sınırın iki yakasındaki Göklenler arasındaki bağın kopması, oyunun tam kurallarının bilinmesini zorlaştırmaktadır. Açık alanların azalması ve güvenlik kaygıları da oyunun oynanmasını engellemektedir.</w:t>
      </w:r>
    </w:p>
    <w:p>
      <w:pPr>
        <w:pStyle w:val="Heading1"/>
      </w:pPr>
      <w:r>
        <w:t xml:space="preserve">3. Aşyk Oyunu (Aşık Kemiği)</w:t>
      </w:r>
    </w:p>
    <w:p>
      <w:pPr>
        <w:spacing w:after="120"/>
      </w:pPr>
      <w:r>
        <w:rPr>
          <w:b/>
          <w:bCs/>
        </w:rPr>
        <w:t xml:space="preserve">Risk Düzeyi: </w:t>
      </w:r>
      <w:r>
        <w:rPr>
          <w:b/>
          <w:bCs/>
          <w:color w:val="CC6600"/>
        </w:rPr>
        <w:t xml:space="preserve">Yüksek</w:t>
      </w:r>
    </w:p>
    <w:p>
      <w:pPr>
        <w:pStyle w:val="Heading2"/>
      </w:pPr>
      <w:r>
        <w:t xml:space="preserve">Tanım</w:t>
      </w:r>
    </w:p>
    <w:p>
      <w:pPr>
        <w:spacing w:after="200"/>
      </w:pPr>
      <w:r>
        <w:t xml:space="preserve">Koyunun ayak bileği kemiğinden yapılan aşıklarla oynanan, Türk dünyasının en eski oyunlarından biridir. Türkmenistan'da aşyk olarak bilinir. Kazaklarda asık, Kırgızlarda çukö, Anadolu'da aşık adıyla oynanır. Ancak her coğrafyanın kendine özgü kuralları bulunmaktadır.</w:t>
      </w:r>
    </w:p>
    <w:p>
      <w:pPr>
        <w:pStyle w:val="Heading2"/>
      </w:pPr>
      <w:r>
        <w:t xml:space="preserve">Oynanışı</w:t>
      </w:r>
    </w:p>
    <w:p>
      <w:pPr>
        <w:spacing w:after="200"/>
      </w:pPr>
      <w:r>
        <w:t xml:space="preserve">Aşık kemikleri yere atılır ve kemiklerin duruş pozisyonlarına göre puan verilir. Türkmen versiyonunda dört temel duruş bulunur: alçı, tava, çik ve bük. Her duruşun farklı bir değeri vardır. Oyuncular sıraya göre kemiklerini atar, istediği duruşu elde etmeye çalışır.</w:t>
      </w:r>
    </w:p>
    <w:p>
      <w:pPr>
        <w:spacing w:after="200"/>
      </w:pPr>
      <w:r>
        <w:t xml:space="preserve">Oyunun ilerlemiş varyantlarında, kemikler hedef olarak kullanılır. Oyuncu, belirli mesafeden attığı aşıkla rakibin aşıklarını vurmaya çalışır. Bu versiyon beceri, güç ve stratejiyi birleştirmektedir.</w:t>
      </w:r>
    </w:p>
    <w:p>
      <w:pPr>
        <w:pStyle w:val="Heading2"/>
      </w:pPr>
      <w:r>
        <w:t xml:space="preserve">Kaybolma Nedenleri</w:t>
      </w:r>
    </w:p>
    <w:p>
      <w:pPr>
        <w:spacing w:after="200"/>
      </w:pPr>
      <w:r>
        <w:t xml:space="preserve">Koyun kesimi ve hayvancılık Türkmenistan'da hâlâ yaygın olmasına rağmen, şehirleşme ile birlikte çocukların bu oyuna erişimi azalmıştır. Dijital oyunların yaygınlaşması, geleneksel oyunların çocukların ilgisini çekmemesine yol açmıştır. Türkmenistan'da resmi olarak korunan bir oyun değildir.</w:t>
      </w:r>
    </w:p>
    <w:p>
      <w:pPr>
        <w:pStyle w:val="Heading1"/>
      </w:pPr>
      <w:r>
        <w:t xml:space="preserve">4. Düzzüm (Dokuz Taş)</w:t>
      </w:r>
    </w:p>
    <w:p>
      <w:pPr>
        <w:spacing w:after="120"/>
      </w:pPr>
      <w:r>
        <w:rPr>
          <w:b/>
          <w:bCs/>
        </w:rPr>
        <w:t xml:space="preserve">Risk Düzeyi: </w:t>
      </w:r>
      <w:r>
        <w:rPr>
          <w:b/>
          <w:bCs/>
          <w:color w:val="CC6600"/>
        </w:rPr>
        <w:t xml:space="preserve">Yüksek</w:t>
      </w:r>
    </w:p>
    <w:p>
      <w:pPr>
        <w:pStyle w:val="Heading2"/>
      </w:pPr>
      <w:r>
        <w:t xml:space="preserve">Tanım</w:t>
      </w:r>
    </w:p>
    <w:p>
      <w:pPr>
        <w:spacing w:after="200"/>
      </w:pPr>
      <w:r>
        <w:t xml:space="preserve">Türkmenlerde düzzüm adıyla bilinen bu oyun, Türkiye'de dokuz taş, Azerbaycan'da mərəzə olarak oynanmaktadır. Türk dünyasının ortak strateji oyunlarından biridir. Kökenleri Orta Çağ'a kadar uzanmaktadır.</w:t>
      </w:r>
    </w:p>
    <w:p>
      <w:pPr>
        <w:pStyle w:val="Heading2"/>
      </w:pPr>
      <w:r>
        <w:t xml:space="preserve">Oynanışı</w:t>
      </w:r>
    </w:p>
    <w:p>
      <w:pPr>
        <w:spacing w:after="200"/>
      </w:pPr>
      <w:r>
        <w:t xml:space="preserve">Toprağa veya düz bir yüzeye çizilen üç iç içe kare şeklindeki tahtada oynanır. Her oyuncunun dokuz taşı vardır. Oyun iki aşamadan oluşur: önce taşların yerleştirilmesi, sonra taşların hareket ettirilmesi. Üç taşı aynı hizaya getiren oyuncu, rakibin bir taşını alır. Taşları üçün altına düşen oyuncu oyunu kaybeder.</w:t>
      </w:r>
    </w:p>
    <w:p>
      <w:pPr>
        <w:pStyle w:val="Heading2"/>
      </w:pPr>
      <w:r>
        <w:t xml:space="preserve">Kaybolma Nedenleri</w:t>
      </w:r>
    </w:p>
    <w:p>
      <w:pPr>
        <w:spacing w:after="200"/>
      </w:pPr>
      <w:r>
        <w:t xml:space="preserve">Köy kahvehanelerinde oynanan geleneksel ortam büyük ölçüde değişmiştir. Gençler bu oyunu bilmemekte, yalnızca 60 yaş üstü erkekler arasında yaşamaktadır. Türkmenistan'daki varyantının kendine özgü kural farklılıkları, geniş bir akademik çalışmaya konu olmamıştır.</w:t>
      </w:r>
    </w:p>
    <w:p>
      <w:pPr>
        <w:pStyle w:val="Heading1"/>
      </w:pPr>
      <w:r>
        <w:t xml:space="preserve">5. Yüzük Oyunu</w:t>
      </w:r>
    </w:p>
    <w:p>
      <w:pPr>
        <w:spacing w:after="120"/>
      </w:pPr>
      <w:r>
        <w:rPr>
          <w:b/>
          <w:bCs/>
        </w:rPr>
        <w:t xml:space="preserve">Risk Düzeyi: </w:t>
      </w:r>
      <w:r>
        <w:rPr>
          <w:b/>
          <w:bCs/>
          <w:color w:val="CC9900"/>
        </w:rPr>
        <w:t xml:space="preserve">Orta</w:t>
      </w:r>
    </w:p>
    <w:p>
      <w:pPr>
        <w:pStyle w:val="Heading2"/>
      </w:pPr>
      <w:r>
        <w:t xml:space="preserve">Tanım</w:t>
      </w:r>
    </w:p>
    <w:p>
      <w:pPr>
        <w:spacing w:after="200"/>
      </w:pPr>
      <w:r>
        <w:t xml:space="preserve">Türkmen düğünleri ve özel günlerinde oynanan bir grup oyunudur. Bir takım yüzüğü saklar, karşı takım yüzüğün hangi kişide olduğunu bulmaya çalışır. Oyun müzik ve şarkıyla birlikte oynanır.</w:t>
      </w:r>
    </w:p>
    <w:p>
      <w:pPr>
        <w:pStyle w:val="Heading2"/>
      </w:pPr>
      <w:r>
        <w:t xml:space="preserve">Kültürel Önemi</w:t>
      </w:r>
    </w:p>
    <w:p>
      <w:pPr>
        <w:spacing w:after="200"/>
      </w:pPr>
      <w:r>
        <w:t xml:space="preserve">Yüzük oyunu sadece bir oyun değil, aynı zamanda sosyal bir ritüeldir. Gençlerin birbiriyle tanışmasına zemin hazırlayan bir gelenek olarak işlev görmüştür. Oyun sırasında söylenen şarkılar, Türkmen düğün geleneğinin önemli bir parçasıdır.</w:t>
      </w:r>
    </w:p>
    <w:p>
      <w:pPr>
        <w:pStyle w:val="Heading2"/>
      </w:pPr>
      <w:r>
        <w:t xml:space="preserve">Kaybolma Nedenleri</w:t>
      </w:r>
    </w:p>
    <w:p>
      <w:pPr>
        <w:spacing w:after="200"/>
      </w:pPr>
      <w:r>
        <w:t xml:space="preserve">Modern düğün biçimlerinin yaygınlaşması, bu oyunun düğünlerden uzaklaşmasına yol açmıştır. Bugün yalnızca folklor gösterilerinde ve resmi kültürel etkinliklerde sahnelenmektedir. Doğal ortamındaki oynanışı büyük ölçüde kayıptır.</w:t>
      </w:r>
    </w:p>
    <w:p>
      <w:pPr>
        <w:pStyle w:val="Heading1"/>
      </w:pPr>
      <w:r>
        <w:t xml:space="preserve">6. Geleneksel At Oyunları</w:t>
      </w:r>
    </w:p>
    <w:p>
      <w:pPr>
        <w:spacing w:after="120"/>
      </w:pPr>
      <w:r>
        <w:rPr>
          <w:b/>
          <w:bCs/>
        </w:rPr>
        <w:t xml:space="preserve">Risk Düzeyi: </w:t>
      </w:r>
      <w:r>
        <w:rPr>
          <w:b/>
          <w:bCs/>
          <w:color w:val="CC6600"/>
        </w:rPr>
        <w:t xml:space="preserve">Yüksek</w:t>
      </w:r>
    </w:p>
    <w:p>
      <w:pPr>
        <w:pStyle w:val="Heading2"/>
      </w:pPr>
      <w:r>
        <w:t xml:space="preserve">Gökbörü</w:t>
      </w:r>
    </w:p>
    <w:p>
      <w:pPr>
        <w:spacing w:after="200"/>
      </w:pPr>
      <w:r>
        <w:t xml:space="preserve">Atlı oyuncuların bir keçi veya koyun postunu kapışarak belirli bir hedefe götürmeye çalıştığı geleneksel oyundur. Türkmenistan'da Ahal-Teke atlarıyla oynanan bu oyun, bugün ağırlıklı olarak Kazakistan ve Kırgızistan'da yaşatılmaktadır. Türkmenistan'daki özgün kuralları ve teknikleri büyük ölçüde unutulmuştur.</w:t>
      </w:r>
    </w:p>
    <w:p>
      <w:pPr>
        <w:pStyle w:val="Heading2"/>
      </w:pPr>
      <w:r>
        <w:t xml:space="preserve">At Yarışları (Türkmen Stili)</w:t>
      </w:r>
    </w:p>
    <w:p>
      <w:pPr>
        <w:spacing w:after="200"/>
      </w:pPr>
      <w:r>
        <w:t xml:space="preserve">Klasik at yarışlarından farklı olarak, Türkmen at yarışları belirli ritüellerle başlar ve biter. Atın süslenmesi, yarış öncesi duaları, kazanan ata verilen özel takılar gibi unsurlar, yarışı bir kültürel olay haline getirmiştir. Bu ritüellerin büyük kısmı bugün sadece devlet törenlerinde uygulanmaktadır.</w:t>
      </w:r>
    </w:p>
    <w:p>
      <w:pPr>
        <w:pStyle w:val="Heading2"/>
      </w:pPr>
      <w:r>
        <w:t xml:space="preserve">Kaybolma Nedenleri</w:t>
      </w:r>
    </w:p>
    <w:p>
      <w:pPr>
        <w:spacing w:after="200"/>
      </w:pPr>
      <w:r>
        <w:t xml:space="preserve">Sovyet döneminde Ahal-Teke atlarının sayısının dramatik biçimde düşmesi, at kültürüne dayalı oyunların doğal zeminini ortadan kaldırmıştır. Bağımsızlık sonrası devletin yaptığı koruma çalışmaları at ırkını kurtarmış olsa da, oyunların özgün halleri eski yetiştiricilerle birlikte gömülmüştür.</w:t>
      </w:r>
    </w:p>
    <w:p>
      <w:pPr>
        <w:pStyle w:val="Heading1"/>
      </w:pPr>
      <w:r>
        <w:t xml:space="preserve">7. Adı Kalan, Kuralı Kaybolan Oyunlar</w:t>
      </w:r>
    </w:p>
    <w:p>
      <w:pPr>
        <w:spacing w:after="200"/>
      </w:pPr>
      <w:r>
        <w:t xml:space="preserve">Bazı Türkmen oyunlarının yalnızca adı günümüze ulaşmış, kuralları ise büyük ölçüde kaybolmuştur. Bu oyunlar için acil sözlü tarih çalışması gerekmektedir.</w:t>
      </w:r>
    </w:p>
    <w:p>
      <w:pPr>
        <w:pStyle w:val="Heading2"/>
      </w:pPr>
      <w:r>
        <w:t xml:space="preserve">Çilik Oyunu</w:t>
      </w:r>
    </w:p>
    <w:p>
      <w:pPr>
        <w:spacing w:after="200"/>
      </w:pPr>
      <w:r>
        <w:t xml:space="preserve">Çocukların küçük bir çubuğu uzun bir sopayla fırlattığı oyundur. Türkiye'deki çelik çomak oyununa benzemekle birlikte, Türkmen versiyonunun kendine özgü kuralları olduğu bilinmektedir. Ancak bu kurallar bugün ayrıntılı biçimde belgelenmiş değildir.</w:t>
      </w:r>
    </w:p>
    <w:p>
      <w:pPr>
        <w:pStyle w:val="Heading2"/>
      </w:pPr>
      <w:r>
        <w:t xml:space="preserve">Kele Oyunu</w:t>
      </w:r>
    </w:p>
    <w:p>
      <w:pPr>
        <w:spacing w:after="200"/>
      </w:pPr>
      <w:r>
        <w:t xml:space="preserve">Kadınların düğünlerde oynadığı söylenen bir oyun. Yalnızca birkaç kaynakta adı geçmekte, kuralları hakkında bilgi bulunmamaktadır.</w:t>
      </w:r>
    </w:p>
    <w:p>
      <w:pPr>
        <w:pStyle w:val="Heading2"/>
      </w:pPr>
      <w:r>
        <w:t xml:space="preserve">Ovadan</w:t>
      </w:r>
    </w:p>
    <w:p>
      <w:pPr>
        <w:spacing w:after="200"/>
      </w:pPr>
      <w:r>
        <w:t xml:space="preserve">Sözcük anlamı güzel olan bu oyunun, aynı zamanda bir oyun adı olarak geçtiği kaynaklar bulunmaktadır. Detayları bilinmemektedir.</w:t>
      </w:r>
    </w:p>
    <w:p>
      <w:pPr>
        <w:pStyle w:val="Heading1"/>
      </w:pPr>
      <w:r>
        <w:t xml:space="preserve">Sonuç ve Eylem Önerileri</w:t>
      </w:r>
    </w:p>
    <w:p>
      <w:pPr>
        <w:spacing w:after="200"/>
      </w:pPr>
      <w:r>
        <w:t xml:space="preserve">Türkmen oyun mirası, günümüzde ciddi bir varoluşsal tehditle karşı karşıyadır. Kuralların yazılı kaynaklarda yer almaması, oyunların kaybolma hızını artırmaktadır. Bu oyunları kayıt altına almak için kritik zaman penceresi giderek daralmaktadır.</w:t>
      </w:r>
    </w:p>
    <w:p>
      <w:pPr>
        <w:pStyle w:val="Heading2"/>
      </w:pPr>
      <w:r>
        <w:t xml:space="preserve">Önerilen Eylem Planı</w:t>
      </w:r>
    </w:p>
    <w:p>
      <w:pPr>
        <w:spacing w:after="200"/>
      </w:pPr>
      <w:r>
        <w:t xml:space="preserve">Birinci aşama: Yaşayan tanıkların belirlenmesi. Özellikle 60 yaş üstü Türkmen büyüklerin — kadın ve erkek — hatırladığı oyunların sistematik biçimde kayıt altına alınması. Nohur, Göklen, Yomut, Ersari gibi spesifik boy mensuplarına öncelik verilmesi.</w:t>
      </w:r>
    </w:p>
    <w:p>
      <w:pPr>
        <w:spacing w:after="200"/>
      </w:pPr>
      <w:r>
        <w:t xml:space="preserve">İkinci aşama: Video ve ses kayıtlarının arşivlenmesi. Oyun kurallarının yalnızca metin olarak değil, uygulamalı biçimde belgelenmesi kritik önem taşımaktadır.</w:t>
      </w:r>
    </w:p>
    <w:p>
      <w:pPr>
        <w:spacing w:after="200"/>
      </w:pPr>
      <w:r>
        <w:t xml:space="preserve">Üçüncü aşama: Dijital ortama aktarım. Kurallar belgelendikten sonra, bu oyunların modern dijital platformlarda oynanabilir biçime getirilmesi. Bu aşamada Gök Umay projesi, Timur satrancı ile başlayan dijitalleştirme sürecini Türkmen oyunlarına genişletebilir.</w:t>
      </w:r>
    </w:p>
    <w:p>
      <w:pPr>
        <w:spacing w:after="200"/>
      </w:pPr>
      <w:r>
        <w:t xml:space="preserve">Dördüncü aşama: Yayılım. Kayıt altına alınan oyunların sadece akademik çevrelerde değil, sosyal medya, oyun platformları ve eğitim materyalleri aracılığıyla geniş kitlelere ulaştırılması.</w:t>
      </w:r>
    </w:p>
    <w:p>
      <w:pPr>
        <w:spacing w:after="200" w:before="480"/>
        <w:jc w:val="center"/>
      </w:pPr>
      <w:r>
        <w:rPr>
          <w:i/>
          <w:iCs/>
          <w:sz w:val="24"/>
          <w:szCs w:val="24"/>
        </w:rPr>
        <w:t xml:space="preserve">Oyun oynanmadığında kaybolur.</w:t>
      </w:r>
    </w:p>
    <w:p>
      <w:pPr>
        <w:jc w:val="center"/>
      </w:pPr>
      <w:r>
        <w:rPr>
          <w:i/>
          <w:iCs/>
          <w:sz w:val="24"/>
          <w:szCs w:val="24"/>
        </w:rPr>
        <w:t xml:space="preserve">Oynanmayan bir oyun yalnızca bir isimdir.</w:t>
      </w:r>
    </w:p>
    <w:p>
      <w:pPr>
        <w:spacing w:after="480"/>
        <w:jc w:val="center"/>
      </w:pPr>
      <w:r>
        <w:rPr>
          <w:i/>
          <w:iCs/>
          <w:sz w:val="24"/>
          <w:szCs w:val="24"/>
        </w:rPr>
        <w:t xml:space="preserve">İsim ise hafızayı taşımaz.</w:t>
      </w:r>
    </w:p>
    <w:p>
      <w:pPr>
        <w:spacing w:before="240"/>
        <w:jc w:val="center"/>
      </w:pPr>
      <w:r>
        <w:rPr>
          <w:color w:val="606060"/>
          <w:sz w:val="20"/>
          <w:szCs w:val="20"/>
        </w:rPr>
        <w:t xml:space="preserve">— Gök Umay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Türkmenistan Kaybolan Oyunları</dc:title>
  <dc:creator>Gök Umay</dc:creator>
  <cp:lastModifiedBy>Un-named</cp:lastModifiedBy>
  <cp:revision>1</cp:revision>
  <dcterms:created xsi:type="dcterms:W3CDTF">2026-04-22T11:38:25.028Z</dcterms:created>
  <dcterms:modified xsi:type="dcterms:W3CDTF">2026-04-22T11:38:25.029Z</dcterms:modified>
</cp:coreProperties>
</file>

<file path=docProps/custom.xml><?xml version="1.0" encoding="utf-8"?>
<Properties xmlns="http://schemas.openxmlformats.org/officeDocument/2006/custom-properties" xmlns:vt="http://schemas.openxmlformats.org/officeDocument/2006/docPropsVTypes"/>
</file>