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360E3517" w14:textId="77777777" w:rsidR="00876267" w:rsidRPr="00071FDA" w:rsidRDefault="00F45571" w:rsidP="00071FDA">
      <w:pPr>
        <w:spacing w:line="480" w:lineRule="auto"/>
        <w:rPr>
          <w:rFonts w:ascii="Times New Roman" w:hAnsi="Times New Roman" w:cs="Times New Roman"/>
          <w:lang w:eastAsia="ko-KR"/>
        </w:rPr>
      </w:pPr>
      <w:r w:rsidRPr="00071FDA">
        <w:rPr>
          <w:rFonts w:ascii="Times New Roman" w:hAnsi="Times New Roman" w:cs="Times New Roman"/>
          <w:b/>
          <w:bCs/>
          <w:noProof/>
          <w:lang w:val="en-GB" w:eastAsia="en-GB" w:bidi="ar-SA"/>
        </w:rPr>
        <w:drawing>
          <wp:anchor distT="0" distB="0" distL="0" distR="0" simplePos="0" relativeHeight="2" behindDoc="0" locked="0" layoutInCell="0" allowOverlap="1" wp14:anchorId="60A6433B" wp14:editId="0758D91E">
            <wp:simplePos x="0" y="0"/>
            <wp:positionH relativeFrom="column">
              <wp:posOffset>285115</wp:posOffset>
            </wp:positionH>
            <wp:positionV relativeFrom="paragraph">
              <wp:posOffset>171450</wp:posOffset>
            </wp:positionV>
            <wp:extent cx="6126480" cy="7315200"/>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6126480" cy="7315200"/>
                    </a:xfrm>
                    <a:prstGeom prst="rect">
                      <a:avLst/>
                    </a:prstGeom>
                  </pic:spPr>
                </pic:pic>
              </a:graphicData>
            </a:graphic>
            <wp14:sizeRelH relativeFrom="margin">
              <wp14:pctWidth>0</wp14:pctWidth>
            </wp14:sizeRelH>
            <wp14:sizeRelV relativeFrom="margin">
              <wp14:pctHeight>0</wp14:pctHeight>
            </wp14:sizeRelV>
          </wp:anchor>
        </w:drawing>
      </w: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3832B2D7" w14:textId="77777777" w:rsidR="00876267" w:rsidRPr="00071FDA" w:rsidRDefault="00876267" w:rsidP="00071FDA">
      <w:pPr>
        <w:spacing w:line="480" w:lineRule="auto"/>
        <w:rPr>
          <w:rFonts w:ascii="Times New Roman" w:hAnsi="Times New Roman" w:cs="Times New Roman"/>
          <w:lang w:eastAsia="ko-KR"/>
        </w:rPr>
      </w:pPr>
    </w:p>
    <w:p w14:paraId="0C03BB46" w14:textId="77777777" w:rsidR="00876267" w:rsidRPr="00071FDA" w:rsidRDefault="00876267" w:rsidP="00071FDA">
      <w:pPr>
        <w:spacing w:line="480" w:lineRule="auto"/>
        <w:rPr>
          <w:rFonts w:ascii="Times New Roman" w:hAnsi="Times New Roman" w:cs="Times New Roman"/>
          <w:lang w:eastAsia="ko-KR"/>
        </w:rPr>
      </w:pPr>
    </w:p>
    <w:p w14:paraId="063425C1" w14:textId="77777777" w:rsidR="00876267" w:rsidRPr="00071FDA" w:rsidRDefault="00876267" w:rsidP="00071FDA">
      <w:pPr>
        <w:spacing w:line="480" w:lineRule="auto"/>
        <w:rPr>
          <w:rFonts w:ascii="Times New Roman" w:hAnsi="Times New Roman" w:cs="Times New Roman"/>
          <w:lang w:eastAsia="ko-KR"/>
        </w:rPr>
      </w:pPr>
    </w:p>
    <w:p w14:paraId="19990EDE" w14:textId="77777777" w:rsidR="00876267" w:rsidRPr="00071FDA" w:rsidRDefault="00876267" w:rsidP="00071FDA">
      <w:pPr>
        <w:spacing w:line="480" w:lineRule="auto"/>
        <w:rPr>
          <w:rFonts w:ascii="Times New Roman" w:hAnsi="Times New Roman" w:cs="Times New Roman"/>
          <w:lang w:eastAsia="ko-KR"/>
        </w:rPr>
      </w:pPr>
    </w:p>
    <w:p w14:paraId="1FDC2581" w14:textId="77777777" w:rsidR="00876267" w:rsidRPr="00071FDA" w:rsidRDefault="00876267" w:rsidP="00071FDA">
      <w:pPr>
        <w:spacing w:line="480" w:lineRule="auto"/>
        <w:rPr>
          <w:rFonts w:ascii="Times New Roman" w:hAnsi="Times New Roman" w:cs="Times New Roman"/>
          <w:lang w:eastAsia="ko-KR"/>
        </w:rPr>
      </w:pPr>
    </w:p>
    <w:p w14:paraId="5B978AF2" w14:textId="77777777" w:rsidR="00876267" w:rsidRPr="00071FDA" w:rsidRDefault="00876267" w:rsidP="00071FDA">
      <w:pPr>
        <w:spacing w:line="480" w:lineRule="auto"/>
        <w:rPr>
          <w:rFonts w:ascii="Times New Roman" w:hAnsi="Times New Roman" w:cs="Times New Roman"/>
          <w:lang w:eastAsia="ko-KR"/>
        </w:rPr>
      </w:pPr>
    </w:p>
    <w:p w14:paraId="5FBA51E2" w14:textId="77777777" w:rsidR="00876267" w:rsidRPr="00071FDA" w:rsidRDefault="00876267" w:rsidP="00071FDA">
      <w:pPr>
        <w:spacing w:line="480" w:lineRule="auto"/>
        <w:rPr>
          <w:rFonts w:ascii="Times New Roman" w:hAnsi="Times New Roman" w:cs="Times New Roman"/>
          <w:lang w:eastAsia="ko-KR"/>
        </w:rPr>
      </w:pPr>
    </w:p>
    <w:p w14:paraId="09E4417E" w14:textId="77777777" w:rsidR="00876267" w:rsidRPr="00071FDA" w:rsidRDefault="00876267" w:rsidP="00071FDA">
      <w:pPr>
        <w:spacing w:line="480" w:lineRule="auto"/>
        <w:rPr>
          <w:rFonts w:ascii="Times New Roman" w:hAnsi="Times New Roman" w:cs="Times New Roman"/>
          <w:lang w:eastAsia="ko-KR"/>
        </w:rPr>
      </w:pPr>
    </w:p>
    <w:p w14:paraId="14B131F4" w14:textId="77777777" w:rsidR="00876267" w:rsidRPr="00071FDA" w:rsidRDefault="00876267" w:rsidP="00071FDA">
      <w:pPr>
        <w:spacing w:line="480" w:lineRule="auto"/>
        <w:rPr>
          <w:rFonts w:ascii="Times New Roman" w:hAnsi="Times New Roman" w:cs="Times New Roman"/>
          <w:lang w:eastAsia="ko-KR"/>
        </w:rPr>
      </w:pPr>
    </w:p>
    <w:p w14:paraId="6CD61370" w14:textId="77777777" w:rsidR="00876267" w:rsidRPr="00071FDA" w:rsidRDefault="00876267" w:rsidP="00071FDA">
      <w:pPr>
        <w:spacing w:line="480" w:lineRule="auto"/>
        <w:rPr>
          <w:rFonts w:ascii="Times New Roman" w:hAnsi="Times New Roman" w:cs="Times New Roman"/>
          <w:lang w:eastAsia="ko-KR"/>
        </w:rPr>
      </w:pPr>
    </w:p>
    <w:p w14:paraId="6BB4998F" w14:textId="77777777" w:rsidR="00876267" w:rsidRPr="00071FDA" w:rsidRDefault="00876267" w:rsidP="00071FDA">
      <w:pPr>
        <w:spacing w:line="480" w:lineRule="auto"/>
        <w:rPr>
          <w:rFonts w:ascii="Times New Roman" w:hAnsi="Times New Roman" w:cs="Times New Roman"/>
          <w:lang w:eastAsia="ko-KR"/>
        </w:rPr>
      </w:pPr>
    </w:p>
    <w:p w14:paraId="0A73F61E" w14:textId="77777777" w:rsidR="00876267" w:rsidRPr="00071FDA" w:rsidRDefault="00876267" w:rsidP="00071FDA">
      <w:pPr>
        <w:spacing w:line="480" w:lineRule="auto"/>
        <w:rPr>
          <w:rFonts w:ascii="Times New Roman" w:hAnsi="Times New Roman" w:cs="Times New Roman"/>
          <w:lang w:eastAsia="ko-KR"/>
        </w:rPr>
      </w:pPr>
    </w:p>
    <w:p w14:paraId="1DB5976B" w14:textId="77777777" w:rsidR="00876267" w:rsidRPr="00071FDA" w:rsidRDefault="00876267" w:rsidP="00071FDA">
      <w:pPr>
        <w:spacing w:line="480" w:lineRule="auto"/>
        <w:rPr>
          <w:rFonts w:ascii="Times New Roman" w:hAnsi="Times New Roman" w:cs="Times New Roman"/>
          <w:lang w:eastAsia="ko-KR"/>
        </w:rPr>
      </w:pPr>
    </w:p>
    <w:p w14:paraId="5A7EB864" w14:textId="77777777" w:rsidR="00876267" w:rsidRPr="00071FDA" w:rsidRDefault="00876267" w:rsidP="00071FDA">
      <w:pPr>
        <w:spacing w:line="480" w:lineRule="auto"/>
        <w:rPr>
          <w:rFonts w:ascii="Times New Roman" w:hAnsi="Times New Roman" w:cs="Times New Roman"/>
          <w:lang w:eastAsia="ko-KR"/>
        </w:rPr>
      </w:pPr>
    </w:p>
    <w:p w14:paraId="4A74A9F9" w14:textId="77777777" w:rsidR="00876267" w:rsidRPr="00071FDA" w:rsidRDefault="00876267" w:rsidP="00071FDA">
      <w:pPr>
        <w:spacing w:line="480" w:lineRule="auto"/>
        <w:rPr>
          <w:rFonts w:ascii="Times New Roman" w:hAnsi="Times New Roman" w:cs="Times New Roman"/>
          <w:lang w:eastAsia="ko-KR"/>
        </w:rPr>
      </w:pPr>
    </w:p>
    <w:p w14:paraId="78A98088" w14:textId="77777777" w:rsidR="00876267" w:rsidRPr="00071FDA" w:rsidRDefault="00876267"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proofErr w:type="gramStart"/>
      <w:r w:rsidR="00205CCA" w:rsidRPr="00071FDA">
        <w:rPr>
          <w:rFonts w:ascii="Times New Roman" w:hAnsi="Times New Roman" w:cs="Times New Roman"/>
        </w:rPr>
        <w:t>course</w:t>
      </w:r>
      <w:r w:rsidR="00D56197" w:rsidRPr="00071FDA">
        <w:rPr>
          <w:rFonts w:ascii="Times New Roman" w:hAnsi="Times New Roman" w:cs="Times New Roman"/>
        </w:rPr>
        <w:t>s</w:t>
      </w:r>
      <w:proofErr w:type="gramEnd"/>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proofErr w:type="gramStart"/>
      <w:r w:rsidR="00C70DAF" w:rsidRPr="00071FDA">
        <w:rPr>
          <w:rFonts w:ascii="Times New Roman" w:hAnsi="Times New Roman" w:cs="Times New Roman"/>
        </w:rPr>
        <w:t>students</w:t>
      </w:r>
      <w:proofErr w:type="gramEnd"/>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384D8EA6"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15B74670" w:rsidR="00002502" w:rsidRPr="00071FDA"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lastRenderedPageBreak/>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val="en-GB" w:eastAsia="en-GB"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375FF17E" w14:textId="75F7FD7F"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5AF39DC0" w14:textId="3C59BDD6"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val="en-GB" w:eastAsia="en-GB"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455D622B"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 </w:t>
      </w:r>
      <w:proofErr w:type="spellStart"/>
      <w:r w:rsidR="00AE6743">
        <w:rPr>
          <w:rFonts w:ascii="Times New Roman" w:hAnsi="Times New Roman" w:cs="Times New Roman"/>
          <w:bCs/>
          <w:sz w:val="24"/>
          <w:szCs w:val="24"/>
          <w:lang w:eastAsia="ko-KR"/>
        </w:rPr>
        <w:t>document</w:t>
      </w:r>
      <w:proofErr w:type="spellEnd"/>
      <w:r w:rsidR="00AE6743">
        <w:rPr>
          <w:rFonts w:ascii="Times New Roman" w:hAnsi="Times New Roman" w:cs="Times New Roman"/>
          <w:bCs/>
          <w:sz w:val="24"/>
          <w:szCs w:val="24"/>
          <w:lang w:eastAsia="ko-KR"/>
        </w:rPr>
        <w:t xml:space="preserve"> in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1.</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13EBDF71" w14:textId="717BCFB7"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6F341F">
        <w:rPr>
          <w:rFonts w:ascii="Times New Roman" w:hAnsi="Times New Roman" w:cs="Times New Roman"/>
          <w:bCs/>
          <w:sz w:val="24"/>
          <w:szCs w:val="24"/>
          <w:lang w:eastAsia="ko-KR"/>
        </w:rPr>
        <w:t xml:space="preserve"> 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draw</w:t>
      </w:r>
      <w:bookmarkStart w:id="0" w:name="_GoBack"/>
      <w:bookmarkEnd w:id="0"/>
      <w:r w:rsidR="006F341F">
        <w:rPr>
          <w:rFonts w:ascii="Times New Roman" w:hAnsi="Times New Roman" w:cs="Times New Roman"/>
          <w:bCs/>
          <w:sz w:val="24"/>
          <w:szCs w:val="24"/>
          <w:lang w:eastAsia="ko-KR"/>
        </w:rPr>
        <w:t xml:space="preserve">io.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p>
    <w:p w14:paraId="6C162845" w14:textId="7EBEF993"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p>
    <w:p w14:paraId="2913E0D8" w14:textId="60AD9877"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Umut Bayar (150120043):</w:t>
      </w:r>
    </w:p>
    <w:p w14:paraId="7AA58905" w14:textId="38599B75"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p>
    <w:p w14:paraId="23E38A42" w14:textId="6EC5E11A"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lastRenderedPageBreak/>
        <w:t>Mehmet Sina Çağlar (150123821):</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w:t>
      </w:r>
      <w:proofErr w:type="spellStart"/>
      <w:r w:rsidRPr="0041120D">
        <w:rPr>
          <w:rFonts w:ascii="Times New Roman" w:hAnsi="Times New Roman" w:cs="Times New Roman"/>
        </w:rPr>
        <w:t>git</w:t>
      </w:r>
      <w:proofErr w:type="spellEnd"/>
      <w:r w:rsidRPr="0041120D">
        <w:rPr>
          <w:rFonts w:ascii="Times New Roman" w:hAnsi="Times New Roman" w:cs="Times New Roman"/>
        </w:rPr>
        <w:t xml:space="preserve"> issue and assigned to a project member. We have 5 columns on our Kanban board to organize tasks. To-do column for keeping track of unassigned issues, assigned for issues assigned to a team member, </w:t>
      </w:r>
      <w:proofErr w:type="gramStart"/>
      <w:r w:rsidRPr="0041120D">
        <w:rPr>
          <w:rFonts w:ascii="Times New Roman" w:hAnsi="Times New Roman" w:cs="Times New Roman"/>
        </w:rPr>
        <w:t>a</w:t>
      </w:r>
      <w:proofErr w:type="gramEnd"/>
      <w:r w:rsidRPr="0041120D">
        <w:rPr>
          <w:rFonts w:ascii="Times New Roman" w:hAnsi="Times New Roman" w:cs="Times New Roman"/>
        </w:rPr>
        <w:t xml:space="preserve">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3D346DD8" w14:textId="4B065F9C"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0384F936" w:rsidR="0041120D" w:rsidRDefault="0041120D" w:rsidP="0041120D">
      <w:pPr>
        <w:spacing w:line="480" w:lineRule="auto"/>
        <w:rPr>
          <w:rFonts w:ascii="Times New Roman" w:hAnsi="Times New Roman" w:cs="Times New Roman"/>
          <w:b/>
        </w:rPr>
      </w:pPr>
      <w:r w:rsidRPr="0041120D">
        <w:rPr>
          <w:rFonts w:ascii="Times New Roman" w:hAnsi="Times New Roman" w:cs="Times New Roman" w:hint="eastAsia"/>
        </w:rPr>
        <w:lastRenderedPageBreak/>
        <w:t>Kanban board</w:t>
      </w:r>
      <w:r w:rsidRPr="0041120D">
        <w:rPr>
          <w:rFonts w:ascii="Times New Roman" w:hAnsi="Times New Roman" w:cs="Times New Roman"/>
          <w:b/>
          <w:noProof/>
          <w:lang w:val="en-GB" w:eastAsia="en-GB" w:bidi="ar-SA"/>
        </w:rPr>
        <w:drawing>
          <wp:inline distT="0" distB="0" distL="0" distR="0" wp14:anchorId="1CA11068" wp14:editId="7880AD7C">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53DAC302"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en-GB" w:eastAsia="en-GB" w:bidi="ar-SA"/>
        </w:rPr>
        <w:lastRenderedPageBreak/>
        <w:drawing>
          <wp:inline distT="0" distB="0" distL="0" distR="0" wp14:anchorId="6D29CE38" wp14:editId="2AE11A1A">
            <wp:extent cx="6332220" cy="5165511"/>
            <wp:effectExtent l="0" t="0" r="0" b="0"/>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5165511"/>
                    </a:xfrm>
                    <a:prstGeom prst="rect">
                      <a:avLst/>
                    </a:prstGeom>
                    <a:noFill/>
                    <a:ln>
                      <a:noFill/>
                    </a:ln>
                  </pic:spPr>
                </pic:pic>
              </a:graphicData>
            </a:graphic>
          </wp:inline>
        </w:drawing>
      </w:r>
      <w:r w:rsidRPr="0041120D">
        <w:rPr>
          <w:rFonts w:ascii="Times New Roman" w:hAnsi="Times New Roman" w:cs="Times New Roman"/>
          <w:b/>
          <w:noProof/>
          <w:lang w:val="en-GB" w:eastAsia="en-GB" w:bidi="ar-SA"/>
        </w:rPr>
        <w:drawing>
          <wp:inline distT="0" distB="0" distL="0" distR="0" wp14:anchorId="1114E682" wp14:editId="7DEBEDBC">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F341F"/>
    <w:rsid w:val="00753950"/>
    <w:rsid w:val="00775F33"/>
    <w:rsid w:val="00792FC4"/>
    <w:rsid w:val="0087053E"/>
    <w:rsid w:val="00876267"/>
    <w:rsid w:val="008775B9"/>
    <w:rsid w:val="00894C64"/>
    <w:rsid w:val="00933927"/>
    <w:rsid w:val="00982887"/>
    <w:rsid w:val="00A73982"/>
    <w:rsid w:val="00AE6743"/>
    <w:rsid w:val="00B4064E"/>
    <w:rsid w:val="00B609DB"/>
    <w:rsid w:val="00B8170B"/>
    <w:rsid w:val="00BC1D96"/>
    <w:rsid w:val="00C574ED"/>
    <w:rsid w:val="00C70DAF"/>
    <w:rsid w:val="00C7299D"/>
    <w:rsid w:val="00D56197"/>
    <w:rsid w:val="00DC4B8D"/>
    <w:rsid w:val="00E15254"/>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1563</Words>
  <Characters>8912</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cp:revision>
  <dcterms:created xsi:type="dcterms:W3CDTF">2023-11-10T07:26:00Z</dcterms:created>
  <dcterms:modified xsi:type="dcterms:W3CDTF">2023-12-19T22:54:00Z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