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333399"/>
          <w:sz w:val="44"/>
        </w:rPr>
        <w:t>服务蓝图</w:t>
      </w:r>
    </w:p>
    <w:p>
      <w:pPr>
        <w:jc w:val="center"/>
      </w:pPr>
      <w:r>
        <w:rPr>
          <w:color w:val="666666"/>
          <w:sz w:val="22"/>
        </w:rPr>
        <w:t>《如何成为一个优雅的中世纪人》· 中世纪人格优雅值鉴定 H5小游戏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417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发现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进入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沉浸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反馈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结果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4"/>
              </w:rPr>
              <w:t>分享</w:t>
            </w:r>
          </w:p>
        </w:tc>
      </w:tr>
      <w:tr>
        <w:tc>
          <w:tcPr>
            <w:tcW w:type="dxa" w:w="1417"/>
            <w:shd w:fill="8B6914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前台</w:t>
              <w:br/>
              <w:t>交互层</w:t>
            </w:r>
          </w:p>
        </w:tc>
        <w:tc>
          <w:tcPr>
            <w:tcW w:type="dxa" w:w="2154"/>
            <w:shd w:fill="FFFCF5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发现</w:t>
            </w:r>
            <w:r>
              <w:br/>
            </w:r>
            <w:r>
              <w:rPr>
                <w:color w:val="666666"/>
                <w:sz w:val="18"/>
              </w:rPr>
              <w:t>朋友圈/小红书</w:t>
              <w:br/>
              <w:t>看到人格卡牌</w:t>
            </w:r>
          </w:p>
        </w:tc>
        <w:tc>
          <w:tcPr>
            <w:tcW w:type="dxa" w:w="2154"/>
            <w:shd w:fill="FFFCF5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进入</w:t>
            </w:r>
            <w:r>
              <w:br/>
            </w:r>
            <w:r>
              <w:rPr>
                <w:color w:val="666666"/>
                <w:sz w:val="18"/>
              </w:rPr>
              <w:t>扫码进入H5</w:t>
              <w:br/>
              <w:t>封面动画加载</w:t>
            </w:r>
          </w:p>
        </w:tc>
        <w:tc>
          <w:tcPr>
            <w:tcW w:type="dxa" w:w="2154"/>
            <w:shd w:fill="FFFCF5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沉浸</w:t>
            </w:r>
            <w:r>
              <w:br/>
            </w:r>
            <w:r>
              <w:rPr>
                <w:color w:val="666666"/>
                <w:sz w:val="18"/>
              </w:rPr>
              <w:t>剧情场景选择</w:t>
              <w:br/>
              <w:t>中世纪生活切片</w:t>
            </w:r>
          </w:p>
        </w:tc>
        <w:tc>
          <w:tcPr>
            <w:tcW w:type="dxa" w:w="2154"/>
            <w:shd w:fill="FFFCF5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反馈</w:t>
            </w:r>
            <w:r>
              <w:br/>
            </w:r>
            <w:r>
              <w:rPr>
                <w:color w:val="666666"/>
                <w:sz w:val="18"/>
              </w:rPr>
              <w:t>优雅值实时变化</w:t>
              <w:br/>
              <w:t>加减分动画</w:t>
            </w:r>
          </w:p>
        </w:tc>
        <w:tc>
          <w:tcPr>
            <w:tcW w:type="dxa" w:w="2154"/>
            <w:shd w:fill="FFFCF5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结果</w:t>
            </w:r>
            <w:r>
              <w:br/>
            </w:r>
            <w:r>
              <w:rPr>
                <w:color w:val="666666"/>
                <w:sz w:val="18"/>
              </w:rPr>
              <w:t>专属人格卡牌</w:t>
              <w:br/>
              <w:t>优雅指数+台词</w:t>
            </w:r>
          </w:p>
        </w:tc>
        <w:tc>
          <w:tcPr>
            <w:tcW w:type="dxa" w:w="2154"/>
            <w:shd w:fill="FFFCF5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分享</w:t>
            </w:r>
            <w:r>
              <w:br/>
            </w:r>
            <w:r>
              <w:rPr>
                <w:color w:val="666666"/>
                <w:sz w:val="18"/>
              </w:rPr>
              <w:t>一键生成名片</w:t>
              <w:br/>
              <w:t>触发社交裂变</w:t>
            </w:r>
          </w:p>
        </w:tc>
      </w:tr>
      <w:tr>
        <w:tc>
          <w:tcPr>
            <w:tcW w:type="dxa" w:w="1417"/>
            <w:shd w:fill="6B5A3A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后台</w:t>
              <w:br/>
              <w:t>运营层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内容投放</w:t>
            </w:r>
            <w:r>
              <w:br/>
            </w:r>
            <w:r>
              <w:rPr>
                <w:color w:val="666666"/>
                <w:sz w:val="18"/>
              </w:rPr>
              <w:t>渠道投放</w:t>
              <w:br/>
              <w:t>种子用户传播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技术加载</w:t>
            </w:r>
            <w:r>
              <w:br/>
            </w:r>
            <w:r>
              <w:rPr>
                <w:color w:val="666666"/>
                <w:sz w:val="18"/>
              </w:rPr>
              <w:t>服务器响应</w:t>
              <w:br/>
              <w:t>资源预加载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题目推送</w:t>
            </w:r>
            <w:r>
              <w:br/>
            </w:r>
            <w:r>
              <w:rPr>
                <w:color w:val="666666"/>
                <w:sz w:val="18"/>
              </w:rPr>
              <w:t>8人格题库</w:t>
              <w:br/>
              <w:t>场景分支逻辑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算法计算</w:t>
            </w:r>
            <w:r>
              <w:br/>
            </w:r>
            <w:r>
              <w:rPr>
                <w:color w:val="666666"/>
                <w:sz w:val="18"/>
              </w:rPr>
              <w:t>4维度判定</w:t>
              <w:br/>
              <w:t>优雅值加减分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卡牌生成</w:t>
            </w:r>
            <w:r>
              <w:br/>
            </w:r>
            <w:r>
              <w:rPr>
                <w:color w:val="666666"/>
                <w:sz w:val="18"/>
              </w:rPr>
              <w:t>匹配人格插画</w:t>
              <w:br/>
              <w:t>合成专属卡片</w:t>
            </w:r>
          </w:p>
        </w:tc>
        <w:tc>
          <w:tcPr>
            <w:tcW w:type="dxa" w:w="2154"/>
            <w:shd w:fill="F5F0E6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分享机制</w:t>
            </w:r>
            <w:r>
              <w:br/>
            </w:r>
            <w:r>
              <w:rPr>
                <w:color w:val="666666"/>
                <w:sz w:val="18"/>
              </w:rPr>
              <w:t>生成分享图</w:t>
              <w:br/>
              <w:t>埋点追踪传播</w:t>
            </w:r>
          </w:p>
        </w:tc>
      </w:tr>
      <w:tr>
        <w:tc>
          <w:tcPr>
            <w:tcW w:type="dxa" w:w="1417"/>
            <w:shd w:fill="4A3A2A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支持</w:t>
              <w:br/>
              <w:t>系统</w:t>
            </w:r>
          </w:p>
        </w:tc>
        <w:tc>
          <w:tcPr>
            <w:tcW w:type="dxa" w:w="2154"/>
            <w:shd w:fill="EDE8DF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传播渠道</w:t>
            </w:r>
            <w:r>
              <w:br/>
            </w:r>
            <w:r>
              <w:rPr>
                <w:color w:val="666666"/>
                <w:sz w:val="18"/>
              </w:rPr>
              <w:t>微信/小红书</w:t>
              <w:br/>
              <w:t>社群/校园</w:t>
            </w:r>
          </w:p>
        </w:tc>
        <w:tc>
          <w:tcPr>
            <w:tcW w:type="dxa" w:w="2154"/>
            <w:shd w:fill="EDE8DF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技术平台</w:t>
            </w:r>
            <w:r>
              <w:br/>
            </w:r>
            <w:r>
              <w:rPr>
                <w:color w:val="666666"/>
                <w:sz w:val="18"/>
              </w:rPr>
              <w:t>H5网页框架</w:t>
              <w:br/>
              <w:t>云服务器/CDN</w:t>
            </w:r>
          </w:p>
        </w:tc>
        <w:tc>
          <w:tcPr>
            <w:tcW w:type="dxa" w:w="2154"/>
            <w:shd w:fill="EDE8DF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知识储备</w:t>
            </w:r>
            <w:r>
              <w:br/>
            </w:r>
            <w:r>
              <w:rPr>
                <w:color w:val="666666"/>
                <w:sz w:val="18"/>
              </w:rPr>
              <w:t>中世纪历史</w:t>
              <w:br/>
              <w:t>书籍内容库</w:t>
            </w:r>
          </w:p>
        </w:tc>
        <w:tc>
          <w:tcPr>
            <w:tcW w:type="dxa" w:w="2154"/>
            <w:shd w:fill="EDE8DF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设计工具</w:t>
            </w:r>
            <w:r>
              <w:br/>
            </w:r>
            <w:r>
              <w:rPr>
                <w:color w:val="666666"/>
                <w:sz w:val="18"/>
              </w:rPr>
              <w:t>AI绘图/PS</w:t>
              <w:br/>
              <w:t>Figma/AE动效</w:t>
            </w:r>
          </w:p>
        </w:tc>
        <w:tc>
          <w:tcPr>
            <w:tcW w:type="dxa" w:w="2154"/>
            <w:shd w:fill="EDE8DF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潜在合作</w:t>
            </w:r>
            <w:r>
              <w:br/>
            </w:r>
            <w:r>
              <w:rPr>
                <w:color w:val="666666"/>
                <w:sz w:val="18"/>
              </w:rPr>
              <w:t>历史公众号</w:t>
              <w:br/>
              <w:t>文创/博物馆</w:t>
            </w:r>
          </w:p>
        </w:tc>
        <w:tc>
          <w:tcPr>
            <w:tcW w:type="dxa" w:w="2154"/>
            <w:shd w:fill="EDE8DF" w:val="clear"/>
            <w:tcBorders>
              <w:top w:val="single" w:sz="6" w:space="0" w:color="C4A35A"/>
              <w:left w:val="single" w:sz="6" w:space="0" w:color="C4A35A"/>
              <w:bottom w:val="single" w:sz="6" w:space="0" w:color="C4A35A"/>
              <w:right w:val="single" w:sz="6" w:space="0" w:color="C4A35A"/>
            </w:tcBorders>
          </w:tcPr>
          <w:p>
            <w:pPr>
              <w:jc w:val="center"/>
            </w:pPr>
            <w:r>
              <w:rPr>
                <w:b/>
                <w:color w:val="333333"/>
                <w:sz w:val="22"/>
              </w:rPr>
              <w:t>数据监控</w:t>
            </w:r>
            <w:r>
              <w:br/>
            </w:r>
            <w:r>
              <w:rPr>
                <w:color w:val="666666"/>
                <w:sz w:val="18"/>
              </w:rPr>
              <w:t>完成率/分享率</w:t>
              <w:br/>
              <w:t>流失节点分析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