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45D20C31" w:rsidR="003862AE" w:rsidRDefault="003862AE" w:rsidP="00687683">
      <w:pPr>
        <w:snapToGrid w:val="0"/>
        <w:contextualSpacing/>
        <w:jc w:val="left"/>
        <w:rPr>
          <w:rFonts w:eastAsia="Yu Mincho"/>
          <w:lang w:eastAsia="ja-JP"/>
        </w:rPr>
      </w:pPr>
      <w:r>
        <w:rPr>
          <w:rFonts w:hint="eastAsia"/>
        </w:rPr>
        <w:t>1</w:t>
      </w:r>
      <w:r>
        <w:t>85</w:t>
      </w:r>
      <w:r>
        <w:rPr>
          <w:rFonts w:eastAsia="Yu Mincho" w:hint="eastAsia"/>
          <w:lang w:eastAsia="ja-JP"/>
        </w:rPr>
        <w:t>、</w:t>
      </w:r>
      <w:r>
        <w:rPr>
          <w:rFonts w:eastAsia="Yu Mincho" w:hint="eastAsia"/>
          <w:lang w:eastAsia="ja-JP"/>
        </w:rPr>
        <w:t>といえば</w:t>
      </w:r>
    </w:p>
    <w:p w14:paraId="50AABB13" w14:textId="02703756" w:rsidR="003862AE" w:rsidRDefault="003862AE" w:rsidP="00687683">
      <w:pPr>
        <w:snapToGrid w:val="0"/>
        <w:contextualSpacing/>
        <w:jc w:val="left"/>
        <w:rPr>
          <w:rFonts w:eastAsia="Yu Mincho"/>
          <w:lang w:eastAsia="ja-JP"/>
        </w:rPr>
      </w:pPr>
      <w:r>
        <w:rPr>
          <w:rFonts w:hint="eastAsia"/>
        </w:rPr>
        <w:t>1</w:t>
      </w:r>
      <w:r>
        <w:t>86</w:t>
      </w:r>
      <w:r>
        <w:rPr>
          <w:rFonts w:eastAsia="Yu Mincho" w:hint="eastAsia"/>
          <w:lang w:eastAsia="ja-JP"/>
        </w:rPr>
        <w:t>、</w:t>
      </w:r>
      <w:r>
        <w:rPr>
          <w:rFonts w:eastAsia="Yu Mincho" w:hint="eastAsia"/>
          <w:lang w:eastAsia="ja-JP"/>
        </w:rPr>
        <w:t>たばかり</w:t>
      </w:r>
    </w:p>
    <w:p w14:paraId="1C79A563" w14:textId="3C0EF250" w:rsidR="003862AE" w:rsidRPr="003862AE" w:rsidRDefault="003862AE" w:rsidP="00687683">
      <w:pPr>
        <w:snapToGrid w:val="0"/>
        <w:contextualSpacing/>
        <w:jc w:val="left"/>
      </w:pPr>
      <w:r>
        <w:rPr>
          <w:rFonts w:hint="eastAsia"/>
        </w:rPr>
        <w:t>1</w:t>
      </w:r>
      <w:r>
        <w:t>87</w:t>
      </w:r>
      <w:r>
        <w:rPr>
          <w:rFonts w:eastAsia="Yu Mincho" w:hint="eastAsia"/>
          <w:lang w:eastAsia="ja-JP"/>
        </w:rPr>
        <w:t>、</w:t>
      </w:r>
      <w:r>
        <w:rPr>
          <w:rFonts w:hint="eastAsia"/>
        </w:rPr>
        <w:t>自发态</w:t>
      </w:r>
    </w:p>
    <w:p w14:paraId="3527F377" w14:textId="3522A41E" w:rsidR="003862AE" w:rsidRDefault="003862AE" w:rsidP="00687683">
      <w:pPr>
        <w:snapToGrid w:val="0"/>
        <w:contextualSpacing/>
        <w:jc w:val="left"/>
        <w:rPr>
          <w:rFonts w:eastAsia="Yu Mincho"/>
          <w:lang w:eastAsia="ja-JP"/>
        </w:rPr>
      </w:pPr>
      <w:r>
        <w:rPr>
          <w:rFonts w:hint="eastAsia"/>
        </w:rPr>
        <w:t>1</w:t>
      </w:r>
      <w: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050237B3" w14:textId="77544994" w:rsidR="003862AE" w:rsidRDefault="003862AE" w:rsidP="00687683">
      <w:pPr>
        <w:snapToGrid w:val="0"/>
        <w:contextualSpacing/>
        <w:jc w:val="left"/>
        <w:rPr>
          <w:rFonts w:eastAsia="Yu Mincho"/>
          <w:lang w:eastAsia="ja-JP"/>
        </w:rPr>
      </w:pPr>
      <w:r>
        <w:rPr>
          <w:rFonts w:hint="eastAsia"/>
        </w:rPr>
        <w:t>1</w:t>
      </w:r>
      <w:r>
        <w:t>89</w:t>
      </w:r>
      <w:r>
        <w:rPr>
          <w:rFonts w:eastAsia="Yu Mincho" w:hint="eastAsia"/>
          <w:lang w:eastAsia="ja-JP"/>
        </w:rPr>
        <w:t>、</w:t>
      </w:r>
      <w:r>
        <w:rPr>
          <w:rFonts w:eastAsia="Yu Mincho" w:hint="eastAsia"/>
          <w:lang w:eastAsia="ja-JP"/>
        </w:rPr>
        <w:t>ふう</w:t>
      </w:r>
    </w:p>
    <w:p w14:paraId="176C019D" w14:textId="0A4ED024" w:rsidR="003862AE" w:rsidRDefault="003862AE" w:rsidP="00687683">
      <w:pPr>
        <w:snapToGrid w:val="0"/>
        <w:contextualSpacing/>
        <w:jc w:val="left"/>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w:t>
      </w:r>
      <w:r w:rsidR="005A4802">
        <w:rPr>
          <w:rFonts w:hint="eastAsia"/>
        </w:rPr>
        <w:t>某个阶段。正在</w:t>
      </w:r>
      <w:r w:rsidR="005A4802">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lastRenderedPageBreak/>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1827DFEC" w:rsidR="00A4445B" w:rsidRP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p>
    <w:p w14:paraId="4CC61D0D" w14:textId="2195F74B"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rPr>
        <w:t>、</w:t>
      </w:r>
    </w:p>
    <w:p w14:paraId="7F2F33E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204 、</w:t>
      </w:r>
    </w:p>
    <w:p w14:paraId="50E6B6D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205 、</w:t>
      </w:r>
    </w:p>
    <w:p w14:paraId="3E00A66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206 、</w:t>
      </w:r>
    </w:p>
    <w:p w14:paraId="39FB960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207 、</w:t>
      </w:r>
    </w:p>
    <w:p w14:paraId="03B76CA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p>
    <w:p w14:paraId="2ECF070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209 、</w:t>
      </w:r>
    </w:p>
    <w:p w14:paraId="574E37C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210 、</w:t>
      </w:r>
    </w:p>
    <w:p w14:paraId="6EBF37D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211 、</w:t>
      </w:r>
    </w:p>
    <w:p w14:paraId="38CD3B4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p>
    <w:p w14:paraId="34689B8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213 、</w:t>
      </w:r>
    </w:p>
    <w:p w14:paraId="2C22E6A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214 、</w:t>
      </w:r>
    </w:p>
    <w:p w14:paraId="51F85EE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p>
    <w:p w14:paraId="405CA405"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216 、</w:t>
      </w:r>
    </w:p>
    <w:p w14:paraId="3D0D3C3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217 、</w:t>
      </w:r>
    </w:p>
    <w:p w14:paraId="3FCAFE9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p>
    <w:p w14:paraId="6996AC9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219 、</w:t>
      </w:r>
    </w:p>
    <w:p w14:paraId="5467273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220 、</w:t>
      </w:r>
    </w:p>
    <w:p w14:paraId="1458627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221 、</w:t>
      </w:r>
    </w:p>
    <w:p w14:paraId="1DC54D6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222 、</w:t>
      </w:r>
    </w:p>
    <w:p w14:paraId="35369B9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223 、</w:t>
      </w:r>
    </w:p>
    <w:p w14:paraId="0AFCCF4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224 、</w:t>
      </w:r>
    </w:p>
    <w:p w14:paraId="1FA85FD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p>
    <w:p w14:paraId="197253F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p>
    <w:p w14:paraId="520AEFE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227 、</w:t>
      </w:r>
    </w:p>
    <w:p w14:paraId="08A3843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p>
    <w:p w14:paraId="0412C92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p>
    <w:p w14:paraId="5FBCB5D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p>
    <w:p w14:paraId="6598C18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p>
    <w:p w14:paraId="30467D9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p>
    <w:p w14:paraId="1B4CE04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p>
    <w:p w14:paraId="6F43BB4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p>
    <w:p w14:paraId="1474B6A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235 、</w:t>
      </w:r>
    </w:p>
    <w:p w14:paraId="5C9054D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236 、</w:t>
      </w:r>
    </w:p>
    <w:p w14:paraId="2812FDEB"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p>
    <w:p w14:paraId="7BA3DCF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p>
    <w:p w14:paraId="5861ADB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p>
    <w:p w14:paraId="36528DE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p>
    <w:p w14:paraId="181B1F9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p>
    <w:p w14:paraId="639734E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p>
    <w:p w14:paraId="3AD4537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243 、</w:t>
      </w:r>
    </w:p>
    <w:p w14:paraId="7E939B4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244 、</w:t>
      </w:r>
    </w:p>
    <w:p w14:paraId="7FB8EDD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p>
    <w:p w14:paraId="74889B6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p>
    <w:p w14:paraId="37BDCF7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p>
    <w:p w14:paraId="07CC485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p>
    <w:p w14:paraId="42FF279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p>
    <w:p w14:paraId="519E8F5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p>
    <w:p w14:paraId="4AEED5E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p>
    <w:p w14:paraId="478FCC3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p>
    <w:p w14:paraId="729A2BA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p>
    <w:p w14:paraId="1F897F0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p>
    <w:p w14:paraId="78DC30B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p>
    <w:p w14:paraId="32470879"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p>
    <w:p w14:paraId="6A1CD1D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p>
    <w:p w14:paraId="6EA9F9D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p>
    <w:p w14:paraId="09E1BE4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p>
    <w:p w14:paraId="344DDDF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260 、</w:t>
      </w:r>
    </w:p>
    <w:p w14:paraId="2A4A538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p>
    <w:p w14:paraId="0074593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262 、</w:t>
      </w:r>
    </w:p>
    <w:p w14:paraId="0A8F324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p>
    <w:p w14:paraId="32898AF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p>
    <w:p w14:paraId="61A506A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265 、</w:t>
      </w:r>
    </w:p>
    <w:p w14:paraId="12FCF97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p>
    <w:p w14:paraId="0DFC173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p>
    <w:p w14:paraId="1B13548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p>
    <w:p w14:paraId="4F9F6835"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269 、</w:t>
      </w:r>
    </w:p>
    <w:p w14:paraId="316DA1E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p>
    <w:p w14:paraId="55E9F7C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271 、</w:t>
      </w:r>
    </w:p>
    <w:p w14:paraId="0BD3A91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p>
    <w:p w14:paraId="5209E33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p>
    <w:p w14:paraId="605EA05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274 、</w:t>
      </w:r>
    </w:p>
    <w:p w14:paraId="293A81B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275 、</w:t>
      </w:r>
    </w:p>
    <w:p w14:paraId="448E842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p>
    <w:p w14:paraId="2A71652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p>
    <w:p w14:paraId="5B42427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p>
    <w:p w14:paraId="17FD8D8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p>
    <w:p w14:paraId="752B3EE5"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p>
    <w:p w14:paraId="1718C2A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p>
    <w:p w14:paraId="2BEFD35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282 、</w:t>
      </w:r>
    </w:p>
    <w:p w14:paraId="2A8B683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283 、</w:t>
      </w:r>
    </w:p>
    <w:p w14:paraId="4129643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284 、</w:t>
      </w:r>
    </w:p>
    <w:p w14:paraId="6BF56259"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p>
    <w:p w14:paraId="3FCAD32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286 、</w:t>
      </w:r>
    </w:p>
    <w:p w14:paraId="6313BC3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p>
    <w:p w14:paraId="0728482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p>
    <w:p w14:paraId="2F6590A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p>
    <w:p w14:paraId="666C551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p>
    <w:p w14:paraId="6509A3E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291 、</w:t>
      </w:r>
    </w:p>
    <w:p w14:paraId="3DE0DBF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p>
    <w:p w14:paraId="766425F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293 、</w:t>
      </w:r>
    </w:p>
    <w:p w14:paraId="7B106EC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p>
    <w:p w14:paraId="4075EB0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p>
    <w:p w14:paraId="06C5802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p>
    <w:p w14:paraId="61D2E6A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p>
    <w:p w14:paraId="72E7B097"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p>
    <w:p w14:paraId="3D6E90D5"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p>
    <w:p w14:paraId="55B71E8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p>
    <w:p w14:paraId="6D1A46F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p>
    <w:p w14:paraId="2421D849"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p>
    <w:p w14:paraId="41733EE9"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p>
    <w:p w14:paraId="7D415B0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p>
    <w:p w14:paraId="4F4E8C2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305 、</w:t>
      </w:r>
    </w:p>
    <w:p w14:paraId="1362FE2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306 、</w:t>
      </w:r>
    </w:p>
    <w:p w14:paraId="57BCACB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307 、</w:t>
      </w:r>
    </w:p>
    <w:p w14:paraId="7C3A585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308 、</w:t>
      </w:r>
    </w:p>
    <w:p w14:paraId="655D0C5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p>
    <w:p w14:paraId="3DAEC7D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p>
    <w:p w14:paraId="7536187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311 、</w:t>
      </w:r>
    </w:p>
    <w:p w14:paraId="37565DE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p>
    <w:p w14:paraId="075C854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313 、</w:t>
      </w:r>
    </w:p>
    <w:p w14:paraId="037227B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p>
    <w:p w14:paraId="4D6AB4C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p>
    <w:p w14:paraId="11A5341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p>
    <w:p w14:paraId="09CB55DB"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p>
    <w:p w14:paraId="58A978B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p>
    <w:p w14:paraId="7887F8B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p>
    <w:p w14:paraId="135E4DB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p>
    <w:p w14:paraId="23D8446B"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321 、</w:t>
      </w:r>
    </w:p>
    <w:p w14:paraId="3AC575AB"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p>
    <w:p w14:paraId="443FEED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p>
    <w:p w14:paraId="63B9D5F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p>
    <w:p w14:paraId="6B5333B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p>
    <w:p w14:paraId="71F4918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p>
    <w:p w14:paraId="4E80E1E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p>
    <w:p w14:paraId="41675BB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p>
    <w:p w14:paraId="353684E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p>
    <w:p w14:paraId="07954A5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p>
    <w:p w14:paraId="0551BCD5"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p>
    <w:p w14:paraId="2BC5E6F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p>
    <w:p w14:paraId="623A2BF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p>
    <w:p w14:paraId="6CB51F8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p>
    <w:p w14:paraId="7B869F55"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p>
    <w:p w14:paraId="769B694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p>
    <w:p w14:paraId="43239EB1"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p>
    <w:p w14:paraId="488BBF8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p>
    <w:p w14:paraId="3440302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p>
    <w:p w14:paraId="1D834CC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p>
    <w:p w14:paraId="5124A87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341 、</w:t>
      </w:r>
    </w:p>
    <w:p w14:paraId="065F859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p>
    <w:p w14:paraId="1995D49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343 、</w:t>
      </w:r>
    </w:p>
    <w:p w14:paraId="2408942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p>
    <w:p w14:paraId="7829191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345 、</w:t>
      </w:r>
    </w:p>
    <w:p w14:paraId="5BB5C2DB"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p>
    <w:p w14:paraId="67012A7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347 、</w:t>
      </w:r>
    </w:p>
    <w:p w14:paraId="32C802E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p>
    <w:p w14:paraId="3E25588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p>
    <w:p w14:paraId="39C1F46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p>
    <w:p w14:paraId="60C9161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p>
    <w:p w14:paraId="1D60421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p>
    <w:p w14:paraId="10D399B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p>
    <w:p w14:paraId="20BCA78C"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354 、</w:t>
      </w:r>
    </w:p>
    <w:p w14:paraId="007463D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p>
    <w:p w14:paraId="0C2677D0"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p>
    <w:p w14:paraId="3ACF181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357 、</w:t>
      </w:r>
    </w:p>
    <w:p w14:paraId="35DC122B"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p>
    <w:p w14:paraId="56B1DBA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p>
    <w:p w14:paraId="004576CF"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360 、</w:t>
      </w:r>
    </w:p>
    <w:p w14:paraId="03EB9974"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p>
    <w:p w14:paraId="006A97B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362 、</w:t>
      </w:r>
    </w:p>
    <w:p w14:paraId="144BF009"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p>
    <w:p w14:paraId="404449A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p>
    <w:p w14:paraId="16CB503E"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p>
    <w:p w14:paraId="10D210C6"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p>
    <w:p w14:paraId="65DA42E3"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p>
    <w:p w14:paraId="0144D8D5"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p>
    <w:p w14:paraId="493F191A"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p>
    <w:p w14:paraId="14B2DD5B"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p>
    <w:p w14:paraId="2CE2A202"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p>
    <w:p w14:paraId="0D6DF82D"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p>
    <w:p w14:paraId="4ED69AD5"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373 、</w:t>
      </w:r>
    </w:p>
    <w:p w14:paraId="19FEB7F8" w14:textId="7777777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p>
    <w:p w14:paraId="113CCA85" w14:textId="5BE46FB9" w:rsidR="00A4445B" w:rsidRPr="00A4445B"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375 、</w:t>
      </w:r>
    </w:p>
    <w:p w14:paraId="25C9EAAB" w14:textId="5AA3D2AB" w:rsidR="00CE6726" w:rsidRPr="00FE1C6B" w:rsidRDefault="00CE6726" w:rsidP="00687683">
      <w:pPr>
        <w:snapToGrid w:val="0"/>
        <w:contextualSpacing/>
        <w:jc w:val="left"/>
        <w:rPr>
          <w:rFonts w:eastAsia="Yu Mincho"/>
          <w:lang w:eastAsia="ja-JP"/>
        </w:rPr>
      </w:pPr>
      <w:r>
        <w:rPr>
          <w:rFonts w:eastAsia="Yu Mincho"/>
          <w:lang w:eastAsia="ja-JP"/>
        </w:rPr>
        <w:br w:type="column"/>
      </w:r>
    </w:p>
    <w:sectPr w:rsidR="00CE6726" w:rsidRPr="00FE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BD7D" w14:textId="77777777" w:rsidR="007718FC" w:rsidRDefault="007718FC" w:rsidP="00005D3A">
      <w:r>
        <w:separator/>
      </w:r>
    </w:p>
  </w:endnote>
  <w:endnote w:type="continuationSeparator" w:id="0">
    <w:p w14:paraId="5DA0D0DC" w14:textId="77777777" w:rsidR="007718FC" w:rsidRDefault="007718FC"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38A0" w14:textId="77777777" w:rsidR="007718FC" w:rsidRDefault="007718FC" w:rsidP="00005D3A">
      <w:r>
        <w:separator/>
      </w:r>
    </w:p>
  </w:footnote>
  <w:footnote w:type="continuationSeparator" w:id="0">
    <w:p w14:paraId="274812DE" w14:textId="77777777" w:rsidR="007718FC" w:rsidRDefault="007718FC"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A0F13"/>
    <w:rsid w:val="000A6557"/>
    <w:rsid w:val="001031CD"/>
    <w:rsid w:val="0011358B"/>
    <w:rsid w:val="00121DAB"/>
    <w:rsid w:val="001471E7"/>
    <w:rsid w:val="001C2FDD"/>
    <w:rsid w:val="00212BA6"/>
    <w:rsid w:val="0021516C"/>
    <w:rsid w:val="002220AC"/>
    <w:rsid w:val="00276111"/>
    <w:rsid w:val="002C7F85"/>
    <w:rsid w:val="003307A7"/>
    <w:rsid w:val="00336A20"/>
    <w:rsid w:val="00355689"/>
    <w:rsid w:val="003862AE"/>
    <w:rsid w:val="003F1D0C"/>
    <w:rsid w:val="00402110"/>
    <w:rsid w:val="00452CF2"/>
    <w:rsid w:val="00501663"/>
    <w:rsid w:val="005163B3"/>
    <w:rsid w:val="005A4802"/>
    <w:rsid w:val="005A7454"/>
    <w:rsid w:val="0061401A"/>
    <w:rsid w:val="006211FB"/>
    <w:rsid w:val="00676841"/>
    <w:rsid w:val="00685259"/>
    <w:rsid w:val="00687683"/>
    <w:rsid w:val="006950BC"/>
    <w:rsid w:val="006A7D29"/>
    <w:rsid w:val="006B6595"/>
    <w:rsid w:val="006C7383"/>
    <w:rsid w:val="006F6316"/>
    <w:rsid w:val="0070380E"/>
    <w:rsid w:val="007718FC"/>
    <w:rsid w:val="00793662"/>
    <w:rsid w:val="007A7C3C"/>
    <w:rsid w:val="007C31C5"/>
    <w:rsid w:val="007C4586"/>
    <w:rsid w:val="0081774D"/>
    <w:rsid w:val="0082058D"/>
    <w:rsid w:val="00836746"/>
    <w:rsid w:val="00854924"/>
    <w:rsid w:val="00860B2F"/>
    <w:rsid w:val="00862B66"/>
    <w:rsid w:val="0086487D"/>
    <w:rsid w:val="00873ADE"/>
    <w:rsid w:val="00895FFA"/>
    <w:rsid w:val="008A7D06"/>
    <w:rsid w:val="009162F9"/>
    <w:rsid w:val="009613FF"/>
    <w:rsid w:val="00964AB8"/>
    <w:rsid w:val="00A15580"/>
    <w:rsid w:val="00A4445B"/>
    <w:rsid w:val="00A75699"/>
    <w:rsid w:val="00A7625C"/>
    <w:rsid w:val="00AA060C"/>
    <w:rsid w:val="00AB1465"/>
    <w:rsid w:val="00AE2F18"/>
    <w:rsid w:val="00B5703C"/>
    <w:rsid w:val="00B63B6E"/>
    <w:rsid w:val="00B93E74"/>
    <w:rsid w:val="00B9436F"/>
    <w:rsid w:val="00BD26E2"/>
    <w:rsid w:val="00BE49D4"/>
    <w:rsid w:val="00C309BF"/>
    <w:rsid w:val="00CA780D"/>
    <w:rsid w:val="00CC2B1D"/>
    <w:rsid w:val="00CE6726"/>
    <w:rsid w:val="00D1786C"/>
    <w:rsid w:val="00D331BA"/>
    <w:rsid w:val="00DE5FD2"/>
    <w:rsid w:val="00E449AD"/>
    <w:rsid w:val="00E651BE"/>
    <w:rsid w:val="00E85F32"/>
    <w:rsid w:val="00EF366A"/>
    <w:rsid w:val="00F0713C"/>
    <w:rsid w:val="00F2627F"/>
    <w:rsid w:val="00F50103"/>
    <w:rsid w:val="00F8530A"/>
    <w:rsid w:val="00FA2A28"/>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13</Pages>
  <Words>1954</Words>
  <Characters>11142</Characters>
  <Application>Microsoft Office Word</Application>
  <DocSecurity>0</DocSecurity>
  <Lines>92</Lines>
  <Paragraphs>26</Paragraphs>
  <ScaleCrop>false</ScaleCrop>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55</cp:revision>
  <dcterms:created xsi:type="dcterms:W3CDTF">2021-05-24T13:21:00Z</dcterms:created>
  <dcterms:modified xsi:type="dcterms:W3CDTF">2021-06-01T23:33:00Z</dcterms:modified>
</cp:coreProperties>
</file>