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9C209C" w14:textId="77777777" w:rsidR="00C22FC7" w:rsidRDefault="00C22FC7" w:rsidP="00DF2812">
      <w:pPr>
        <w:spacing w:after="120" w:line="360" w:lineRule="auto"/>
        <w:jc w:val="center"/>
        <w:rPr>
          <w:b/>
          <w:sz w:val="44"/>
          <w:lang w:eastAsia="zh-TW"/>
        </w:rPr>
      </w:pPr>
    </w:p>
    <w:p w14:paraId="6BF0B7C5" w14:textId="77777777" w:rsidR="00C22FC7" w:rsidRDefault="00C22FC7" w:rsidP="00DF2812">
      <w:pPr>
        <w:spacing w:after="120" w:line="360" w:lineRule="auto"/>
        <w:jc w:val="center"/>
        <w:rPr>
          <w:b/>
          <w:sz w:val="44"/>
          <w:lang w:eastAsia="zh-TW"/>
        </w:rPr>
      </w:pPr>
    </w:p>
    <w:p w14:paraId="46B7F6DE" w14:textId="77777777" w:rsidR="00C22FC7" w:rsidRDefault="00C22FC7" w:rsidP="00DF2812">
      <w:pPr>
        <w:spacing w:after="120" w:line="360" w:lineRule="auto"/>
        <w:jc w:val="center"/>
        <w:rPr>
          <w:b/>
          <w:sz w:val="44"/>
          <w:lang w:eastAsia="zh-TW"/>
        </w:rPr>
      </w:pPr>
    </w:p>
    <w:p w14:paraId="36931FDD" w14:textId="77777777" w:rsidR="00C22FC7" w:rsidRDefault="00C22FC7" w:rsidP="00DF2812">
      <w:pPr>
        <w:spacing w:after="120" w:line="360" w:lineRule="auto"/>
        <w:jc w:val="center"/>
        <w:rPr>
          <w:b/>
          <w:sz w:val="44"/>
          <w:lang w:eastAsia="zh-TW"/>
        </w:rPr>
      </w:pPr>
    </w:p>
    <w:p w14:paraId="66376994" w14:textId="77777777" w:rsidR="00C22FC7" w:rsidRPr="00C55399" w:rsidRDefault="00C22FC7" w:rsidP="00DF2812">
      <w:pPr>
        <w:spacing w:after="120" w:line="360" w:lineRule="auto"/>
        <w:jc w:val="center"/>
        <w:rPr>
          <w:rFonts w:ascii="標楷體" w:hAnsi="標楷體"/>
          <w:b/>
          <w:sz w:val="44"/>
          <w:lang w:eastAsia="zh-TW"/>
        </w:rPr>
      </w:pPr>
    </w:p>
    <w:p w14:paraId="219B35D7" w14:textId="781919D3" w:rsidR="00603F44" w:rsidRDefault="00932450" w:rsidP="00DF2812">
      <w:pPr>
        <w:spacing w:after="120" w:line="360" w:lineRule="auto"/>
        <w:jc w:val="center"/>
        <w:rPr>
          <w:rFonts w:ascii="標楷體" w:hAnsi="標楷體"/>
          <w:b/>
          <w:sz w:val="44"/>
          <w:lang w:eastAsia="zh-TW"/>
        </w:rPr>
      </w:pPr>
      <w:r w:rsidRPr="00C55399">
        <w:rPr>
          <w:rFonts w:ascii="標楷體" w:hAnsi="標楷體"/>
          <w:b/>
          <w:sz w:val="44"/>
          <w:lang w:eastAsia="zh-TW"/>
        </w:rPr>
        <w:t>資料中心熱監測、機櫃層級溫度預測</w:t>
      </w:r>
      <w:r w:rsidRPr="00C55399">
        <w:rPr>
          <w:rFonts w:ascii="標楷體" w:hAnsi="標楷體"/>
          <w:b/>
          <w:sz w:val="44"/>
          <w:lang w:eastAsia="zh-TW"/>
        </w:rPr>
        <w:br/>
        <w:t xml:space="preserve">與功率感知利用之 </w:t>
      </w:r>
      <w:r w:rsidRPr="00C55399">
        <w:rPr>
          <w:rFonts w:cs="Times New Roman"/>
          <w:b/>
          <w:sz w:val="44"/>
          <w:lang w:eastAsia="zh-TW"/>
        </w:rPr>
        <w:t>AI/ML</w:t>
      </w:r>
      <w:r w:rsidRPr="00C55399">
        <w:rPr>
          <w:rFonts w:ascii="標楷體" w:hAnsi="標楷體"/>
          <w:b/>
          <w:sz w:val="44"/>
          <w:lang w:eastAsia="zh-TW"/>
        </w:rPr>
        <w:t xml:space="preserve"> 模型技術報告</w:t>
      </w:r>
    </w:p>
    <w:p w14:paraId="76009BBA" w14:textId="106313F4" w:rsidR="00BB469E" w:rsidRDefault="00BB469E" w:rsidP="00DF2812">
      <w:pPr>
        <w:spacing w:after="120" w:line="360" w:lineRule="auto"/>
        <w:jc w:val="center"/>
        <w:rPr>
          <w:rFonts w:ascii="標楷體" w:hAnsi="標楷體"/>
          <w:b/>
          <w:sz w:val="44"/>
          <w:lang w:eastAsia="zh-TW"/>
        </w:rPr>
      </w:pPr>
    </w:p>
    <w:p w14:paraId="440121FA" w14:textId="7A813F58" w:rsidR="00BB469E" w:rsidRDefault="00BB469E" w:rsidP="00DF2812">
      <w:pPr>
        <w:spacing w:after="120" w:line="360" w:lineRule="auto"/>
        <w:jc w:val="center"/>
        <w:rPr>
          <w:rFonts w:ascii="標楷體" w:hAnsi="標楷體"/>
          <w:b/>
          <w:sz w:val="44"/>
          <w:lang w:eastAsia="zh-TW"/>
        </w:rPr>
      </w:pPr>
    </w:p>
    <w:p w14:paraId="4B6816C4" w14:textId="733E4A85" w:rsidR="00BB469E" w:rsidRDefault="00BB469E" w:rsidP="00DF2812">
      <w:pPr>
        <w:spacing w:after="120" w:line="360" w:lineRule="auto"/>
        <w:jc w:val="center"/>
        <w:rPr>
          <w:rFonts w:ascii="標楷體" w:hAnsi="標楷體"/>
          <w:b/>
          <w:sz w:val="44"/>
          <w:lang w:eastAsia="zh-TW"/>
        </w:rPr>
      </w:pPr>
    </w:p>
    <w:p w14:paraId="37BDD10B" w14:textId="77777777" w:rsidR="00BB469E" w:rsidRPr="00C55399" w:rsidRDefault="00BB469E" w:rsidP="00DF2812">
      <w:pPr>
        <w:spacing w:after="120" w:line="360" w:lineRule="auto"/>
        <w:jc w:val="center"/>
        <w:rPr>
          <w:rFonts w:ascii="標楷體" w:hAnsi="標楷體"/>
          <w:lang w:eastAsia="zh-TW"/>
        </w:rPr>
      </w:pPr>
    </w:p>
    <w:p w14:paraId="35F672BF" w14:textId="77777777" w:rsidR="00603F44" w:rsidRDefault="00932450" w:rsidP="00DF2812">
      <w:pPr>
        <w:spacing w:after="120" w:line="360" w:lineRule="auto"/>
        <w:rPr>
          <w:lang w:eastAsia="zh-TW"/>
        </w:rPr>
      </w:pPr>
      <w:r>
        <w:rPr>
          <w:lang w:eastAsia="zh-TW"/>
        </w:rPr>
        <w:br w:type="page"/>
      </w:r>
    </w:p>
    <w:p w14:paraId="4A9CCF85" w14:textId="1A52B8E2" w:rsidR="00603F44" w:rsidRPr="00C22FC7" w:rsidRDefault="000A176A" w:rsidP="00DF2812">
      <w:pPr>
        <w:pStyle w:val="1"/>
        <w:spacing w:line="360" w:lineRule="auto"/>
        <w:rPr>
          <w:rFonts w:ascii="Times New Roman" w:hAnsi="Times New Roman" w:cs="Times New Roman"/>
          <w:lang w:eastAsia="zh-TW"/>
        </w:rPr>
      </w:pPr>
      <w:bookmarkStart w:id="0" w:name="_Toc233384624"/>
      <w:r>
        <w:rPr>
          <w:rFonts w:ascii="Times New Roman" w:hAnsi="Times New Roman" w:cs="Times New Roman" w:hint="eastAsia"/>
          <w:lang w:eastAsia="zh-TW"/>
        </w:rPr>
        <w:lastRenderedPageBreak/>
        <w:t>Ab</w:t>
      </w:r>
      <w:r>
        <w:rPr>
          <w:rFonts w:ascii="Times New Roman" w:hAnsi="Times New Roman" w:cs="Times New Roman"/>
          <w:lang w:eastAsia="zh-TW"/>
        </w:rPr>
        <w:t>stract</w:t>
      </w:r>
      <w:bookmarkEnd w:id="0"/>
      <w:r>
        <w:rPr>
          <w:rFonts w:ascii="Times New Roman" w:hAnsi="Times New Roman" w:cs="Times New Roman"/>
          <w:lang w:eastAsia="zh-TW"/>
        </w:rPr>
        <w:t xml:space="preserve"> </w:t>
      </w:r>
    </w:p>
    <w:p w14:paraId="7CD1FBC0" w14:textId="1A67C480" w:rsidR="00603F44" w:rsidRPr="00C22FC7" w:rsidRDefault="00932450" w:rsidP="00DF2812">
      <w:pPr>
        <w:spacing w:after="120" w:line="360" w:lineRule="auto"/>
        <w:ind w:firstLine="720"/>
        <w:rPr>
          <w:rFonts w:ascii="標楷體" w:hAnsi="標楷體"/>
          <w:szCs w:val="24"/>
          <w:lang w:eastAsia="zh-TW"/>
        </w:rPr>
      </w:pPr>
      <w:r w:rsidRPr="00C22FC7">
        <w:rPr>
          <w:rFonts w:ascii="標楷體" w:hAnsi="標楷體"/>
          <w:szCs w:val="24"/>
          <w:lang w:eastAsia="zh-TW"/>
        </w:rPr>
        <w:t>現代雲端資料中心的溫度預測相當困難，因為熱行為會受到工作負載、功率、冷卻、氣流、機櫃配置、設備異質性以及感測器位置等多個因素共同影響。當同一個機櫃包含不同型號伺服器、不同位置分布，以及不完整的感測覆蓋範圍時，傳統查表方法不足以支援即時管理。</w:t>
      </w:r>
    </w:p>
    <w:p w14:paraId="1EB3FE2C" w14:textId="64AFA1ED" w:rsidR="00603F44" w:rsidRPr="00C22FC7" w:rsidRDefault="00932450" w:rsidP="00DF2812">
      <w:pPr>
        <w:spacing w:after="120" w:line="360" w:lineRule="auto"/>
        <w:ind w:firstLine="720"/>
        <w:rPr>
          <w:rFonts w:ascii="標楷體" w:hAnsi="標楷體"/>
          <w:szCs w:val="24"/>
          <w:lang w:eastAsia="zh-TW"/>
        </w:rPr>
      </w:pPr>
      <w:r w:rsidRPr="00C22FC7">
        <w:rPr>
          <w:rFonts w:ascii="標楷體" w:hAnsi="標楷體"/>
          <w:szCs w:val="24"/>
          <w:lang w:eastAsia="zh-TW"/>
        </w:rPr>
        <w:t xml:space="preserve">本報告整理可用於資料中心熱監測與功率感知利用的 </w:t>
      </w:r>
      <w:r w:rsidRPr="00C22FC7">
        <w:rPr>
          <w:rFonts w:cs="Times New Roman"/>
          <w:szCs w:val="24"/>
          <w:lang w:eastAsia="zh-TW"/>
        </w:rPr>
        <w:t xml:space="preserve">AI/ML </w:t>
      </w:r>
      <w:r w:rsidRPr="00C22FC7">
        <w:rPr>
          <w:rFonts w:ascii="標楷體" w:hAnsi="標楷體"/>
          <w:szCs w:val="24"/>
          <w:lang w:eastAsia="zh-TW"/>
        </w:rPr>
        <w:t>模型，並依照</w:t>
      </w:r>
      <w:r w:rsidRPr="00C22FC7">
        <w:rPr>
          <w:rFonts w:cs="Times New Roman"/>
          <w:szCs w:val="24"/>
          <w:lang w:eastAsia="zh-TW"/>
        </w:rPr>
        <w:t xml:space="preserve"> CortexDC</w:t>
      </w:r>
      <w:r w:rsidRPr="00C22FC7">
        <w:rPr>
          <w:rFonts w:ascii="標楷體" w:hAnsi="標楷體"/>
          <w:szCs w:val="24"/>
          <w:lang w:eastAsia="zh-TW"/>
        </w:rPr>
        <w:t xml:space="preserve"> 已驗證的</w:t>
      </w:r>
      <w:r w:rsidR="00C62E67">
        <w:rPr>
          <w:rFonts w:ascii="標楷體" w:hAnsi="標楷體"/>
          <w:szCs w:val="24"/>
          <w:lang w:eastAsia="zh-TW"/>
        </w:rPr>
        <w:t>感測</w:t>
      </w:r>
      <w:r w:rsidRPr="00C22FC7">
        <w:rPr>
          <w:rFonts w:ascii="標楷體" w:hAnsi="標楷體"/>
          <w:szCs w:val="24"/>
          <w:lang w:eastAsia="zh-TW"/>
        </w:rPr>
        <w:t xml:space="preserve">資料，提出保守的機櫃層級預測架構。模型調查涵蓋 </w:t>
      </w:r>
      <w:r w:rsidRPr="003F4798">
        <w:rPr>
          <w:rFonts w:cs="Times New Roman"/>
          <w:szCs w:val="24"/>
          <w:lang w:eastAsia="zh-TW"/>
        </w:rPr>
        <w:t>XGBoost</w:t>
      </w:r>
      <w:r w:rsidRPr="003F4798">
        <w:rPr>
          <w:rFonts w:cs="Times New Roman"/>
          <w:szCs w:val="24"/>
          <w:lang w:eastAsia="zh-TW"/>
        </w:rPr>
        <w:t>、</w:t>
      </w:r>
      <w:r w:rsidRPr="003F4798">
        <w:rPr>
          <w:rFonts w:cs="Times New Roman"/>
          <w:szCs w:val="24"/>
          <w:lang w:eastAsia="zh-TW"/>
        </w:rPr>
        <w:t>LightGBM</w:t>
      </w:r>
      <w:r w:rsidRPr="003F4798">
        <w:rPr>
          <w:rFonts w:cs="Times New Roman"/>
          <w:szCs w:val="24"/>
          <w:lang w:eastAsia="zh-TW"/>
        </w:rPr>
        <w:t>、</w:t>
      </w:r>
      <w:r w:rsidRPr="003F4798">
        <w:rPr>
          <w:rFonts w:cs="Times New Roman"/>
          <w:szCs w:val="24"/>
          <w:lang w:eastAsia="zh-TW"/>
        </w:rPr>
        <w:t>GRU/LSTM</w:t>
      </w:r>
      <w:r w:rsidRPr="003F4798">
        <w:rPr>
          <w:rFonts w:cs="Times New Roman"/>
          <w:szCs w:val="24"/>
          <w:lang w:eastAsia="zh-TW"/>
        </w:rPr>
        <w:t>、</w:t>
      </w:r>
      <w:r w:rsidRPr="003F4798">
        <w:rPr>
          <w:rFonts w:cs="Times New Roman"/>
          <w:szCs w:val="24"/>
          <w:lang w:eastAsia="zh-TW"/>
        </w:rPr>
        <w:t>U-Net</w:t>
      </w:r>
      <w:r w:rsidRPr="003F4798">
        <w:rPr>
          <w:rFonts w:cs="Times New Roman"/>
          <w:szCs w:val="24"/>
          <w:lang w:eastAsia="zh-TW"/>
        </w:rPr>
        <w:t>、</w:t>
      </w:r>
      <w:r w:rsidRPr="00C22FC7">
        <w:rPr>
          <w:rFonts w:ascii="標楷體" w:hAnsi="標楷體"/>
          <w:szCs w:val="24"/>
          <w:lang w:eastAsia="zh-TW"/>
        </w:rPr>
        <w:t>隱式神經表示法</w:t>
      </w:r>
      <w:r w:rsidR="002E7C0B">
        <w:rPr>
          <w:rFonts w:ascii="標楷體" w:hAnsi="標楷體" w:hint="eastAsia"/>
          <w:szCs w:val="24"/>
          <w:lang w:eastAsia="zh-TW"/>
        </w:rPr>
        <w:t>(</w:t>
      </w:r>
      <w:r w:rsidR="002E7C0B" w:rsidRPr="003F4798">
        <w:rPr>
          <w:rFonts w:eastAsia="微軟正黑體"/>
          <w:szCs w:val="24"/>
          <w:lang w:eastAsia="zh-TW"/>
        </w:rPr>
        <w:t>Implicit Neural Representation</w:t>
      </w:r>
      <w:r w:rsidR="002E7C0B">
        <w:rPr>
          <w:rFonts w:eastAsia="微軟正黑體"/>
          <w:szCs w:val="24"/>
          <w:lang w:eastAsia="zh-TW"/>
        </w:rPr>
        <w:t>,INR)</w:t>
      </w:r>
      <w:r w:rsidRPr="00C22FC7">
        <w:rPr>
          <w:rFonts w:ascii="標楷體" w:hAnsi="標楷體"/>
          <w:szCs w:val="24"/>
          <w:lang w:eastAsia="zh-TW"/>
        </w:rPr>
        <w:t>、數位孿生與強化學習。整體架構以「資料來源 →</w:t>
      </w:r>
      <w:r w:rsidRPr="002E7C0B">
        <w:rPr>
          <w:rFonts w:cs="Times New Roman"/>
          <w:szCs w:val="24"/>
          <w:lang w:eastAsia="zh-TW"/>
        </w:rPr>
        <w:t xml:space="preserve"> AI/ML</w:t>
      </w:r>
      <w:r w:rsidRPr="00C22FC7">
        <w:rPr>
          <w:rFonts w:ascii="標楷體" w:hAnsi="標楷體"/>
          <w:szCs w:val="24"/>
          <w:lang w:eastAsia="zh-TW"/>
        </w:rPr>
        <w:t xml:space="preserve"> 預測模型 → 熱風險判斷 → 功率感知決策 → 驗證與部署」作為主軸。</w:t>
      </w:r>
    </w:p>
    <w:p w14:paraId="7A2A968D" w14:textId="77777777" w:rsidR="00603F44" w:rsidRPr="00C22FC7" w:rsidRDefault="00932450" w:rsidP="00DF2812">
      <w:pPr>
        <w:spacing w:after="120" w:line="360" w:lineRule="auto"/>
        <w:rPr>
          <w:rFonts w:ascii="標楷體" w:hAnsi="標楷體"/>
          <w:szCs w:val="24"/>
          <w:lang w:eastAsia="zh-TW"/>
        </w:rPr>
      </w:pPr>
      <w:r w:rsidRPr="003F4798">
        <w:rPr>
          <w:rFonts w:cs="Times New Roman"/>
          <w:szCs w:val="24"/>
          <w:lang w:eastAsia="zh-TW"/>
        </w:rPr>
        <w:t>Keywords</w:t>
      </w:r>
      <w:r w:rsidRPr="003F4798">
        <w:rPr>
          <w:rFonts w:cs="Times New Roman"/>
          <w:szCs w:val="24"/>
          <w:lang w:eastAsia="zh-TW"/>
        </w:rPr>
        <w:t>：</w:t>
      </w:r>
      <w:r w:rsidRPr="00C22FC7">
        <w:rPr>
          <w:rFonts w:ascii="標楷體" w:hAnsi="標楷體"/>
          <w:szCs w:val="24"/>
          <w:lang w:eastAsia="zh-TW"/>
        </w:rPr>
        <w:t>資料中心熱管理，機櫃層級溫度預測，</w:t>
      </w:r>
      <w:r w:rsidRPr="003F4798">
        <w:rPr>
          <w:rFonts w:cs="Times New Roman"/>
          <w:szCs w:val="24"/>
          <w:lang w:eastAsia="zh-TW"/>
        </w:rPr>
        <w:t>XGBoost</w:t>
      </w:r>
      <w:r w:rsidRPr="003F4798">
        <w:rPr>
          <w:rFonts w:cs="Times New Roman"/>
          <w:szCs w:val="24"/>
          <w:lang w:eastAsia="zh-TW"/>
        </w:rPr>
        <w:t>，</w:t>
      </w:r>
      <w:r w:rsidRPr="003F4798">
        <w:rPr>
          <w:rFonts w:cs="Times New Roman"/>
          <w:szCs w:val="24"/>
          <w:lang w:eastAsia="zh-TW"/>
        </w:rPr>
        <w:t>LightGBM</w:t>
      </w:r>
      <w:r w:rsidRPr="003F4798">
        <w:rPr>
          <w:rFonts w:cs="Times New Roman"/>
          <w:szCs w:val="24"/>
          <w:lang w:eastAsia="zh-TW"/>
        </w:rPr>
        <w:t>，</w:t>
      </w:r>
      <w:r w:rsidRPr="003F4798">
        <w:rPr>
          <w:rFonts w:cs="Times New Roman"/>
          <w:szCs w:val="24"/>
          <w:lang w:eastAsia="zh-TW"/>
        </w:rPr>
        <w:t>Redfish</w:t>
      </w:r>
      <w:r w:rsidRPr="003F4798">
        <w:rPr>
          <w:rFonts w:cs="Times New Roman"/>
          <w:szCs w:val="24"/>
          <w:lang w:eastAsia="zh-TW"/>
        </w:rPr>
        <w:t>，</w:t>
      </w:r>
      <w:r w:rsidRPr="003F4798">
        <w:rPr>
          <w:rFonts w:cs="Times New Roman"/>
          <w:szCs w:val="24"/>
          <w:lang w:eastAsia="zh-TW"/>
        </w:rPr>
        <w:t xml:space="preserve">PDU </w:t>
      </w:r>
      <w:r w:rsidRPr="00C22FC7">
        <w:rPr>
          <w:rFonts w:ascii="標楷體" w:hAnsi="標楷體"/>
          <w:szCs w:val="24"/>
          <w:lang w:eastAsia="zh-TW"/>
        </w:rPr>
        <w:t>監測，感測器配置，熱重建，功率監測</w:t>
      </w:r>
    </w:p>
    <w:p w14:paraId="4EDEA4BF" w14:textId="77777777" w:rsidR="00603F44" w:rsidRPr="00C22FC7" w:rsidRDefault="00932450" w:rsidP="00DF2812">
      <w:pPr>
        <w:pStyle w:val="1"/>
        <w:spacing w:after="120" w:line="360" w:lineRule="auto"/>
      </w:pPr>
      <w:bookmarkStart w:id="1" w:name="_Toc233384625"/>
      <w:r w:rsidRPr="00C22FC7">
        <w:rPr>
          <w:rFonts w:ascii="Times New Roman" w:eastAsia="微軟正黑體" w:hAnsi="Times New Roman"/>
        </w:rPr>
        <w:t>List of Abbreviations</w:t>
      </w:r>
      <w:bookmarkEnd w:id="1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649"/>
        <w:gridCol w:w="4649"/>
      </w:tblGrid>
      <w:tr w:rsidR="00603F44" w:rsidRPr="003F4798" w14:paraId="16A192E9" w14:textId="77777777">
        <w:trPr>
          <w:jc w:val="center"/>
        </w:trPr>
        <w:tc>
          <w:tcPr>
            <w:tcW w:w="4649" w:type="dxa"/>
            <w:shd w:val="clear" w:color="auto" w:fill="D9EAF7"/>
            <w:vAlign w:val="center"/>
          </w:tcPr>
          <w:p w14:paraId="4E63013D" w14:textId="77777777" w:rsidR="00603F44" w:rsidRPr="003F4798" w:rsidRDefault="00932450" w:rsidP="00DF2812">
            <w:pPr>
              <w:spacing w:line="360" w:lineRule="auto"/>
              <w:rPr>
                <w:szCs w:val="24"/>
              </w:rPr>
            </w:pPr>
            <w:r w:rsidRPr="003F4798">
              <w:rPr>
                <w:rFonts w:eastAsia="微軟正黑體"/>
                <w:b/>
                <w:szCs w:val="24"/>
              </w:rPr>
              <w:t>Abbreviation</w:t>
            </w:r>
          </w:p>
        </w:tc>
        <w:tc>
          <w:tcPr>
            <w:tcW w:w="4649" w:type="dxa"/>
            <w:shd w:val="clear" w:color="auto" w:fill="D9EAF7"/>
            <w:vAlign w:val="center"/>
          </w:tcPr>
          <w:p w14:paraId="4733506F" w14:textId="77777777" w:rsidR="00603F44" w:rsidRPr="003F4798" w:rsidRDefault="00932450" w:rsidP="00DF2812">
            <w:pPr>
              <w:spacing w:line="360" w:lineRule="auto"/>
              <w:rPr>
                <w:szCs w:val="24"/>
              </w:rPr>
            </w:pPr>
            <w:r w:rsidRPr="003F4798">
              <w:rPr>
                <w:rFonts w:eastAsia="微軟正黑體"/>
                <w:b/>
                <w:szCs w:val="24"/>
              </w:rPr>
              <w:t>Definition</w:t>
            </w:r>
          </w:p>
        </w:tc>
      </w:tr>
      <w:tr w:rsidR="00603F44" w:rsidRPr="003F4798" w14:paraId="2447FAAC" w14:textId="77777777">
        <w:trPr>
          <w:jc w:val="center"/>
        </w:trPr>
        <w:tc>
          <w:tcPr>
            <w:tcW w:w="4649" w:type="dxa"/>
            <w:vAlign w:val="center"/>
          </w:tcPr>
          <w:p w14:paraId="4F8DAD4A" w14:textId="77777777" w:rsidR="00603F44" w:rsidRPr="003F4798" w:rsidRDefault="00932450" w:rsidP="00DF2812">
            <w:pPr>
              <w:spacing w:line="360" w:lineRule="auto"/>
              <w:rPr>
                <w:szCs w:val="24"/>
              </w:rPr>
            </w:pPr>
            <w:r w:rsidRPr="003F4798">
              <w:rPr>
                <w:rFonts w:eastAsia="微軟正黑體"/>
                <w:szCs w:val="24"/>
              </w:rPr>
              <w:t>AI/ML</w:t>
            </w:r>
          </w:p>
        </w:tc>
        <w:tc>
          <w:tcPr>
            <w:tcW w:w="4649" w:type="dxa"/>
            <w:vAlign w:val="center"/>
          </w:tcPr>
          <w:p w14:paraId="093DD604" w14:textId="77777777" w:rsidR="00603F44" w:rsidRPr="003F4798" w:rsidRDefault="00932450" w:rsidP="00DF2812">
            <w:pPr>
              <w:spacing w:line="360" w:lineRule="auto"/>
              <w:rPr>
                <w:szCs w:val="24"/>
              </w:rPr>
            </w:pPr>
            <w:r w:rsidRPr="003F4798">
              <w:rPr>
                <w:rFonts w:eastAsia="微軟正黑體"/>
                <w:szCs w:val="24"/>
              </w:rPr>
              <w:t>Artificial Intelligence / Machine Learning</w:t>
            </w:r>
            <w:r w:rsidRPr="003F4798">
              <w:rPr>
                <w:rFonts w:eastAsia="微軟正黑體"/>
                <w:szCs w:val="24"/>
              </w:rPr>
              <w:t>，</w:t>
            </w:r>
            <w:r w:rsidRPr="003F4798">
              <w:rPr>
                <w:rFonts w:ascii="標楷體" w:hAnsi="標楷體"/>
                <w:szCs w:val="24"/>
              </w:rPr>
              <w:t>人工智慧與機器學習</w:t>
            </w:r>
          </w:p>
        </w:tc>
      </w:tr>
      <w:tr w:rsidR="00603F44" w:rsidRPr="003F4798" w14:paraId="32996640" w14:textId="77777777">
        <w:trPr>
          <w:jc w:val="center"/>
        </w:trPr>
        <w:tc>
          <w:tcPr>
            <w:tcW w:w="4649" w:type="dxa"/>
            <w:vAlign w:val="center"/>
          </w:tcPr>
          <w:p w14:paraId="78685A32" w14:textId="77777777" w:rsidR="00603F44" w:rsidRPr="003F4798" w:rsidRDefault="00932450" w:rsidP="00DF2812">
            <w:pPr>
              <w:spacing w:line="360" w:lineRule="auto"/>
              <w:rPr>
                <w:szCs w:val="24"/>
              </w:rPr>
            </w:pPr>
            <w:r w:rsidRPr="003F4798">
              <w:rPr>
                <w:rFonts w:eastAsia="微軟正黑體"/>
                <w:szCs w:val="24"/>
              </w:rPr>
              <w:t>BMC</w:t>
            </w:r>
          </w:p>
        </w:tc>
        <w:tc>
          <w:tcPr>
            <w:tcW w:w="4649" w:type="dxa"/>
            <w:vAlign w:val="center"/>
          </w:tcPr>
          <w:p w14:paraId="56591577" w14:textId="77777777" w:rsidR="00603F44" w:rsidRPr="003F4798" w:rsidRDefault="00932450" w:rsidP="00DF2812">
            <w:pPr>
              <w:spacing w:line="360" w:lineRule="auto"/>
              <w:rPr>
                <w:szCs w:val="24"/>
              </w:rPr>
            </w:pPr>
            <w:r w:rsidRPr="003F4798">
              <w:rPr>
                <w:rFonts w:eastAsia="微軟正黑體"/>
                <w:szCs w:val="24"/>
              </w:rPr>
              <w:t>Baseboard Management Controller</w:t>
            </w:r>
            <w:r w:rsidRPr="003F4798">
              <w:rPr>
                <w:rFonts w:eastAsia="微軟正黑體"/>
                <w:szCs w:val="24"/>
              </w:rPr>
              <w:t>，</w:t>
            </w:r>
            <w:r w:rsidRPr="003F4798">
              <w:rPr>
                <w:rFonts w:ascii="標楷體" w:hAnsi="標楷體"/>
                <w:szCs w:val="24"/>
              </w:rPr>
              <w:t>主機板管理控制器</w:t>
            </w:r>
          </w:p>
        </w:tc>
      </w:tr>
      <w:tr w:rsidR="00603F44" w:rsidRPr="003F4798" w14:paraId="40CC97F9" w14:textId="77777777">
        <w:trPr>
          <w:jc w:val="center"/>
        </w:trPr>
        <w:tc>
          <w:tcPr>
            <w:tcW w:w="4649" w:type="dxa"/>
            <w:vAlign w:val="center"/>
          </w:tcPr>
          <w:p w14:paraId="41F46DEE" w14:textId="77777777" w:rsidR="00603F44" w:rsidRPr="003F4798" w:rsidRDefault="00932450" w:rsidP="00DF2812">
            <w:pPr>
              <w:spacing w:line="360" w:lineRule="auto"/>
              <w:rPr>
                <w:szCs w:val="24"/>
              </w:rPr>
            </w:pPr>
            <w:r w:rsidRPr="003F4798">
              <w:rPr>
                <w:rFonts w:eastAsia="微軟正黑體"/>
                <w:szCs w:val="24"/>
              </w:rPr>
              <w:t>CPU</w:t>
            </w:r>
          </w:p>
        </w:tc>
        <w:tc>
          <w:tcPr>
            <w:tcW w:w="4649" w:type="dxa"/>
            <w:vAlign w:val="center"/>
          </w:tcPr>
          <w:p w14:paraId="592A24A4" w14:textId="77777777" w:rsidR="00603F44" w:rsidRPr="003F4798" w:rsidRDefault="00932450" w:rsidP="00DF2812">
            <w:pPr>
              <w:spacing w:line="360" w:lineRule="auto"/>
              <w:rPr>
                <w:szCs w:val="24"/>
              </w:rPr>
            </w:pPr>
            <w:r w:rsidRPr="003F4798">
              <w:rPr>
                <w:rFonts w:eastAsia="微軟正黑體"/>
                <w:szCs w:val="24"/>
              </w:rPr>
              <w:t>Central Processing Unit</w:t>
            </w:r>
            <w:r w:rsidRPr="003F4798">
              <w:rPr>
                <w:rFonts w:eastAsia="微軟正黑體"/>
                <w:szCs w:val="24"/>
              </w:rPr>
              <w:t>，</w:t>
            </w:r>
            <w:r w:rsidRPr="003F4798">
              <w:rPr>
                <w:rFonts w:ascii="標楷體" w:hAnsi="標楷體"/>
                <w:szCs w:val="24"/>
              </w:rPr>
              <w:t>中央處理器</w:t>
            </w:r>
          </w:p>
        </w:tc>
      </w:tr>
      <w:tr w:rsidR="00603F44" w:rsidRPr="003F4798" w14:paraId="6F32A7B8" w14:textId="77777777">
        <w:trPr>
          <w:jc w:val="center"/>
        </w:trPr>
        <w:tc>
          <w:tcPr>
            <w:tcW w:w="4649" w:type="dxa"/>
            <w:vAlign w:val="center"/>
          </w:tcPr>
          <w:p w14:paraId="03EEF09F" w14:textId="77777777" w:rsidR="00603F44" w:rsidRPr="003F4798" w:rsidRDefault="00932450" w:rsidP="00DF2812">
            <w:pPr>
              <w:spacing w:line="360" w:lineRule="auto"/>
              <w:rPr>
                <w:szCs w:val="24"/>
              </w:rPr>
            </w:pPr>
            <w:r w:rsidRPr="003F4798">
              <w:rPr>
                <w:rFonts w:eastAsia="微軟正黑體"/>
                <w:szCs w:val="24"/>
              </w:rPr>
              <w:t>GPU</w:t>
            </w:r>
          </w:p>
        </w:tc>
        <w:tc>
          <w:tcPr>
            <w:tcW w:w="4649" w:type="dxa"/>
            <w:vAlign w:val="center"/>
          </w:tcPr>
          <w:p w14:paraId="0091A9FB" w14:textId="77777777" w:rsidR="00603F44" w:rsidRPr="003F4798" w:rsidRDefault="00932450" w:rsidP="00DF2812">
            <w:pPr>
              <w:spacing w:line="360" w:lineRule="auto"/>
              <w:rPr>
                <w:szCs w:val="24"/>
              </w:rPr>
            </w:pPr>
            <w:r w:rsidRPr="003F4798">
              <w:rPr>
                <w:rFonts w:eastAsia="微軟正黑體"/>
                <w:szCs w:val="24"/>
              </w:rPr>
              <w:t>Graphics Processing Unit</w:t>
            </w:r>
            <w:r w:rsidRPr="003F4798">
              <w:rPr>
                <w:rFonts w:eastAsia="微軟正黑體"/>
                <w:szCs w:val="24"/>
              </w:rPr>
              <w:t>，</w:t>
            </w:r>
            <w:r w:rsidRPr="003F4798">
              <w:rPr>
                <w:rFonts w:ascii="標楷體" w:hAnsi="標楷體"/>
                <w:szCs w:val="24"/>
              </w:rPr>
              <w:t>圖形處理器</w:t>
            </w:r>
          </w:p>
        </w:tc>
      </w:tr>
      <w:tr w:rsidR="00603F44" w:rsidRPr="003F4798" w14:paraId="62AA3645" w14:textId="77777777">
        <w:trPr>
          <w:jc w:val="center"/>
        </w:trPr>
        <w:tc>
          <w:tcPr>
            <w:tcW w:w="4649" w:type="dxa"/>
            <w:vAlign w:val="center"/>
          </w:tcPr>
          <w:p w14:paraId="05593E20" w14:textId="77777777" w:rsidR="00603F44" w:rsidRPr="003F4798" w:rsidRDefault="00932450" w:rsidP="00DF2812">
            <w:pPr>
              <w:spacing w:line="360" w:lineRule="auto"/>
              <w:rPr>
                <w:szCs w:val="24"/>
              </w:rPr>
            </w:pPr>
            <w:r w:rsidRPr="003F4798">
              <w:rPr>
                <w:rFonts w:eastAsia="微軟正黑體"/>
                <w:szCs w:val="24"/>
              </w:rPr>
              <w:t>PDU</w:t>
            </w:r>
          </w:p>
        </w:tc>
        <w:tc>
          <w:tcPr>
            <w:tcW w:w="4649" w:type="dxa"/>
            <w:vAlign w:val="center"/>
          </w:tcPr>
          <w:p w14:paraId="4BB10F71" w14:textId="77777777" w:rsidR="00603F44" w:rsidRPr="003F4798" w:rsidRDefault="00932450" w:rsidP="00DF2812">
            <w:pPr>
              <w:spacing w:line="360" w:lineRule="auto"/>
              <w:rPr>
                <w:szCs w:val="24"/>
              </w:rPr>
            </w:pPr>
            <w:r w:rsidRPr="003F4798">
              <w:rPr>
                <w:rFonts w:eastAsia="微軟正黑體"/>
                <w:szCs w:val="24"/>
              </w:rPr>
              <w:t>Power Distribution Unit</w:t>
            </w:r>
            <w:r w:rsidRPr="003F4798">
              <w:rPr>
                <w:rFonts w:eastAsia="微軟正黑體"/>
                <w:szCs w:val="24"/>
              </w:rPr>
              <w:t>，</w:t>
            </w:r>
            <w:r w:rsidRPr="003F4798">
              <w:rPr>
                <w:rFonts w:ascii="標楷體" w:hAnsi="標楷體"/>
                <w:szCs w:val="24"/>
              </w:rPr>
              <w:t>配電單元</w:t>
            </w:r>
          </w:p>
        </w:tc>
      </w:tr>
      <w:tr w:rsidR="00603F44" w:rsidRPr="003F4798" w14:paraId="57DB07D8" w14:textId="77777777">
        <w:trPr>
          <w:jc w:val="center"/>
        </w:trPr>
        <w:tc>
          <w:tcPr>
            <w:tcW w:w="4649" w:type="dxa"/>
            <w:vAlign w:val="center"/>
          </w:tcPr>
          <w:p w14:paraId="36F0D533" w14:textId="77777777" w:rsidR="00603F44" w:rsidRPr="003F4798" w:rsidRDefault="00932450" w:rsidP="00DF2812">
            <w:pPr>
              <w:spacing w:line="360" w:lineRule="auto"/>
              <w:rPr>
                <w:szCs w:val="24"/>
              </w:rPr>
            </w:pPr>
            <w:r w:rsidRPr="003F4798">
              <w:rPr>
                <w:rFonts w:eastAsia="微軟正黑體"/>
                <w:szCs w:val="24"/>
              </w:rPr>
              <w:t>Redfish</w:t>
            </w:r>
          </w:p>
        </w:tc>
        <w:tc>
          <w:tcPr>
            <w:tcW w:w="4649" w:type="dxa"/>
            <w:vAlign w:val="center"/>
          </w:tcPr>
          <w:p w14:paraId="502FE117" w14:textId="2B76BAE7" w:rsidR="00603F44" w:rsidRPr="003F4798" w:rsidRDefault="00932450" w:rsidP="00DF2812">
            <w:pPr>
              <w:spacing w:line="360" w:lineRule="auto"/>
              <w:rPr>
                <w:rFonts w:ascii="標楷體" w:hAnsi="標楷體"/>
                <w:szCs w:val="24"/>
                <w:lang w:eastAsia="zh-TW"/>
              </w:rPr>
            </w:pPr>
            <w:r w:rsidRPr="003F4798">
              <w:rPr>
                <w:rFonts w:ascii="標楷體" w:hAnsi="標楷體"/>
                <w:szCs w:val="24"/>
                <w:lang w:eastAsia="zh-TW"/>
              </w:rPr>
              <w:t>伺服器管理與</w:t>
            </w:r>
            <w:r w:rsidR="00C62E67" w:rsidRPr="003F4798">
              <w:rPr>
                <w:rFonts w:ascii="標楷體" w:hAnsi="標楷體"/>
                <w:szCs w:val="24"/>
                <w:lang w:eastAsia="zh-TW"/>
              </w:rPr>
              <w:t>感測</w:t>
            </w:r>
            <w:r w:rsidRPr="003F4798">
              <w:rPr>
                <w:rFonts w:ascii="標楷體" w:hAnsi="標楷體"/>
                <w:szCs w:val="24"/>
                <w:lang w:eastAsia="zh-TW"/>
              </w:rPr>
              <w:t>資料存取介面</w:t>
            </w:r>
          </w:p>
        </w:tc>
      </w:tr>
      <w:tr w:rsidR="00603F44" w:rsidRPr="003F4798" w14:paraId="5D7BD5ED" w14:textId="77777777">
        <w:trPr>
          <w:jc w:val="center"/>
        </w:trPr>
        <w:tc>
          <w:tcPr>
            <w:tcW w:w="4649" w:type="dxa"/>
            <w:vAlign w:val="center"/>
          </w:tcPr>
          <w:p w14:paraId="08C8D72B" w14:textId="77777777" w:rsidR="00603F44" w:rsidRPr="003F4798" w:rsidRDefault="00932450" w:rsidP="00DF2812">
            <w:pPr>
              <w:spacing w:line="360" w:lineRule="auto"/>
              <w:rPr>
                <w:szCs w:val="24"/>
              </w:rPr>
            </w:pPr>
            <w:r w:rsidRPr="003F4798">
              <w:rPr>
                <w:rFonts w:eastAsia="微軟正黑體"/>
                <w:szCs w:val="24"/>
              </w:rPr>
              <w:t>XGBoost</w:t>
            </w:r>
          </w:p>
        </w:tc>
        <w:tc>
          <w:tcPr>
            <w:tcW w:w="4649" w:type="dxa"/>
            <w:vAlign w:val="center"/>
          </w:tcPr>
          <w:p w14:paraId="1BF33D1A" w14:textId="77777777" w:rsidR="00603F44" w:rsidRPr="003F4798" w:rsidRDefault="00932450" w:rsidP="00DF2812">
            <w:pPr>
              <w:spacing w:line="360" w:lineRule="auto"/>
              <w:rPr>
                <w:szCs w:val="24"/>
              </w:rPr>
            </w:pPr>
            <w:r w:rsidRPr="003F4798">
              <w:rPr>
                <w:rFonts w:eastAsia="微軟正黑體"/>
                <w:szCs w:val="24"/>
              </w:rPr>
              <w:t>Extreme Gradient Boosting</w:t>
            </w:r>
            <w:r w:rsidRPr="003F4798">
              <w:rPr>
                <w:rFonts w:eastAsia="微軟正黑體"/>
                <w:szCs w:val="24"/>
              </w:rPr>
              <w:t>，</w:t>
            </w:r>
            <w:r w:rsidRPr="003F4798">
              <w:rPr>
                <w:rFonts w:ascii="標楷體" w:hAnsi="標楷體"/>
                <w:szCs w:val="24"/>
              </w:rPr>
              <w:t>梯度提升決策樹模型</w:t>
            </w:r>
          </w:p>
        </w:tc>
      </w:tr>
      <w:tr w:rsidR="00603F44" w:rsidRPr="003F4798" w14:paraId="2F340B59" w14:textId="77777777">
        <w:trPr>
          <w:jc w:val="center"/>
        </w:trPr>
        <w:tc>
          <w:tcPr>
            <w:tcW w:w="4649" w:type="dxa"/>
            <w:vAlign w:val="center"/>
          </w:tcPr>
          <w:p w14:paraId="72CAC9E0" w14:textId="77777777" w:rsidR="00603F44" w:rsidRPr="003F4798" w:rsidRDefault="00932450" w:rsidP="00DF2812">
            <w:pPr>
              <w:spacing w:line="360" w:lineRule="auto"/>
              <w:rPr>
                <w:szCs w:val="24"/>
              </w:rPr>
            </w:pPr>
            <w:r w:rsidRPr="003F4798">
              <w:rPr>
                <w:rFonts w:eastAsia="微軟正黑體"/>
                <w:szCs w:val="24"/>
              </w:rPr>
              <w:t>LightGBM</w:t>
            </w:r>
          </w:p>
        </w:tc>
        <w:tc>
          <w:tcPr>
            <w:tcW w:w="4649" w:type="dxa"/>
            <w:vAlign w:val="center"/>
          </w:tcPr>
          <w:p w14:paraId="68AF7BFA" w14:textId="77777777" w:rsidR="00603F44" w:rsidRPr="003F4798" w:rsidRDefault="00932450" w:rsidP="00DF2812">
            <w:pPr>
              <w:spacing w:line="360" w:lineRule="auto"/>
              <w:rPr>
                <w:szCs w:val="24"/>
              </w:rPr>
            </w:pPr>
            <w:r w:rsidRPr="003F4798">
              <w:rPr>
                <w:rFonts w:eastAsia="微軟正黑體"/>
                <w:szCs w:val="24"/>
              </w:rPr>
              <w:t>Light Gradient Boosting Machine</w:t>
            </w:r>
            <w:r w:rsidRPr="003F4798">
              <w:rPr>
                <w:rFonts w:eastAsia="微軟正黑體"/>
                <w:szCs w:val="24"/>
              </w:rPr>
              <w:t>，</w:t>
            </w:r>
            <w:r w:rsidRPr="003F4798">
              <w:rPr>
                <w:rFonts w:ascii="標楷體" w:hAnsi="標楷體"/>
                <w:szCs w:val="24"/>
              </w:rPr>
              <w:t>輕量化梯度提升模型</w:t>
            </w:r>
          </w:p>
        </w:tc>
      </w:tr>
      <w:tr w:rsidR="00603F44" w:rsidRPr="003F4798" w14:paraId="08B9219C" w14:textId="77777777">
        <w:trPr>
          <w:jc w:val="center"/>
        </w:trPr>
        <w:tc>
          <w:tcPr>
            <w:tcW w:w="4649" w:type="dxa"/>
            <w:vAlign w:val="center"/>
          </w:tcPr>
          <w:p w14:paraId="7AA433E3" w14:textId="77777777" w:rsidR="00603F44" w:rsidRPr="003F4798" w:rsidRDefault="00932450" w:rsidP="00DF2812">
            <w:pPr>
              <w:spacing w:line="360" w:lineRule="auto"/>
              <w:rPr>
                <w:szCs w:val="24"/>
              </w:rPr>
            </w:pPr>
            <w:r w:rsidRPr="003F4798">
              <w:rPr>
                <w:rFonts w:eastAsia="微軟正黑體"/>
                <w:szCs w:val="24"/>
              </w:rPr>
              <w:lastRenderedPageBreak/>
              <w:t>GRU</w:t>
            </w:r>
          </w:p>
        </w:tc>
        <w:tc>
          <w:tcPr>
            <w:tcW w:w="4649" w:type="dxa"/>
            <w:vAlign w:val="center"/>
          </w:tcPr>
          <w:p w14:paraId="08679483" w14:textId="77777777" w:rsidR="00603F44" w:rsidRPr="003F4798" w:rsidRDefault="00932450" w:rsidP="00DF2812">
            <w:pPr>
              <w:spacing w:line="360" w:lineRule="auto"/>
              <w:rPr>
                <w:szCs w:val="24"/>
              </w:rPr>
            </w:pPr>
            <w:r w:rsidRPr="003F4798">
              <w:rPr>
                <w:rFonts w:eastAsia="微軟正黑體"/>
                <w:szCs w:val="24"/>
              </w:rPr>
              <w:t>Gated Recurrent Unit</w:t>
            </w:r>
            <w:r w:rsidRPr="003F4798">
              <w:rPr>
                <w:rFonts w:eastAsia="微軟正黑體"/>
                <w:szCs w:val="24"/>
              </w:rPr>
              <w:t>，</w:t>
            </w:r>
            <w:r w:rsidRPr="003F4798">
              <w:rPr>
                <w:rFonts w:ascii="標楷體" w:hAnsi="標楷體"/>
                <w:szCs w:val="24"/>
              </w:rPr>
              <w:t>門控循環單元</w:t>
            </w:r>
          </w:p>
        </w:tc>
      </w:tr>
      <w:tr w:rsidR="00603F44" w:rsidRPr="003F4798" w14:paraId="0A5EB80D" w14:textId="77777777">
        <w:trPr>
          <w:jc w:val="center"/>
        </w:trPr>
        <w:tc>
          <w:tcPr>
            <w:tcW w:w="4649" w:type="dxa"/>
            <w:vAlign w:val="center"/>
          </w:tcPr>
          <w:p w14:paraId="414B241B" w14:textId="77777777" w:rsidR="00603F44" w:rsidRPr="003F4798" w:rsidRDefault="00932450" w:rsidP="00DF2812">
            <w:pPr>
              <w:spacing w:line="360" w:lineRule="auto"/>
              <w:rPr>
                <w:szCs w:val="24"/>
              </w:rPr>
            </w:pPr>
            <w:r w:rsidRPr="003F4798">
              <w:rPr>
                <w:rFonts w:eastAsia="微軟正黑體"/>
                <w:szCs w:val="24"/>
              </w:rPr>
              <w:t>LSTM</w:t>
            </w:r>
          </w:p>
        </w:tc>
        <w:tc>
          <w:tcPr>
            <w:tcW w:w="4649" w:type="dxa"/>
            <w:vAlign w:val="center"/>
          </w:tcPr>
          <w:p w14:paraId="7AB4EFC1" w14:textId="77777777" w:rsidR="00603F44" w:rsidRPr="003F4798" w:rsidRDefault="00932450" w:rsidP="00DF2812">
            <w:pPr>
              <w:spacing w:line="360" w:lineRule="auto"/>
              <w:rPr>
                <w:szCs w:val="24"/>
              </w:rPr>
            </w:pPr>
            <w:r w:rsidRPr="003F4798">
              <w:rPr>
                <w:rFonts w:eastAsia="微軟正黑體"/>
                <w:szCs w:val="24"/>
              </w:rPr>
              <w:t>Long Short-Term Memory</w:t>
            </w:r>
            <w:r w:rsidRPr="003F4798">
              <w:rPr>
                <w:rFonts w:eastAsia="微軟正黑體"/>
                <w:szCs w:val="24"/>
              </w:rPr>
              <w:t>，</w:t>
            </w:r>
            <w:r w:rsidRPr="003F4798">
              <w:rPr>
                <w:rFonts w:ascii="標楷體" w:hAnsi="標楷體"/>
                <w:szCs w:val="24"/>
              </w:rPr>
              <w:t>長短期記憶網路</w:t>
            </w:r>
          </w:p>
        </w:tc>
      </w:tr>
      <w:tr w:rsidR="00603F44" w:rsidRPr="003F4798" w14:paraId="27E3B072" w14:textId="77777777">
        <w:trPr>
          <w:jc w:val="center"/>
        </w:trPr>
        <w:tc>
          <w:tcPr>
            <w:tcW w:w="4649" w:type="dxa"/>
            <w:vAlign w:val="center"/>
          </w:tcPr>
          <w:p w14:paraId="6EC784CA" w14:textId="77777777" w:rsidR="00603F44" w:rsidRPr="003F4798" w:rsidRDefault="00932450" w:rsidP="00DF2812">
            <w:pPr>
              <w:spacing w:line="360" w:lineRule="auto"/>
              <w:rPr>
                <w:szCs w:val="24"/>
              </w:rPr>
            </w:pPr>
            <w:r w:rsidRPr="003F4798">
              <w:rPr>
                <w:rFonts w:eastAsia="微軟正黑體"/>
                <w:szCs w:val="24"/>
              </w:rPr>
              <w:t>U-Net</w:t>
            </w:r>
          </w:p>
        </w:tc>
        <w:tc>
          <w:tcPr>
            <w:tcW w:w="4649" w:type="dxa"/>
            <w:vAlign w:val="center"/>
          </w:tcPr>
          <w:p w14:paraId="773E30D1" w14:textId="77777777" w:rsidR="00603F44" w:rsidRPr="003F4798" w:rsidRDefault="00932450" w:rsidP="00DF2812">
            <w:pPr>
              <w:spacing w:line="360" w:lineRule="auto"/>
              <w:rPr>
                <w:rFonts w:ascii="標楷體" w:hAnsi="標楷體"/>
                <w:szCs w:val="24"/>
                <w:lang w:eastAsia="zh-TW"/>
              </w:rPr>
            </w:pPr>
            <w:r w:rsidRPr="003F4798">
              <w:rPr>
                <w:rFonts w:ascii="標楷體" w:hAnsi="標楷體"/>
                <w:szCs w:val="24"/>
                <w:lang w:eastAsia="zh-TW"/>
              </w:rPr>
              <w:t>具有編碼器與解碼器結構的卷積神經網路</w:t>
            </w:r>
          </w:p>
        </w:tc>
      </w:tr>
      <w:tr w:rsidR="00603F44" w:rsidRPr="003F4798" w14:paraId="7E694847" w14:textId="77777777">
        <w:trPr>
          <w:jc w:val="center"/>
        </w:trPr>
        <w:tc>
          <w:tcPr>
            <w:tcW w:w="4649" w:type="dxa"/>
            <w:vAlign w:val="center"/>
          </w:tcPr>
          <w:p w14:paraId="64F4DC41" w14:textId="77777777" w:rsidR="00603F44" w:rsidRPr="003F4798" w:rsidRDefault="00932450" w:rsidP="00DF2812">
            <w:pPr>
              <w:spacing w:line="360" w:lineRule="auto"/>
              <w:rPr>
                <w:szCs w:val="24"/>
              </w:rPr>
            </w:pPr>
            <w:r w:rsidRPr="003F4798">
              <w:rPr>
                <w:rFonts w:eastAsia="微軟正黑體"/>
                <w:szCs w:val="24"/>
              </w:rPr>
              <w:t>INR</w:t>
            </w:r>
          </w:p>
        </w:tc>
        <w:tc>
          <w:tcPr>
            <w:tcW w:w="4649" w:type="dxa"/>
            <w:vAlign w:val="center"/>
          </w:tcPr>
          <w:p w14:paraId="20B29776" w14:textId="77777777" w:rsidR="00603F44" w:rsidRPr="003F4798" w:rsidRDefault="00932450" w:rsidP="00DF2812">
            <w:pPr>
              <w:spacing w:line="360" w:lineRule="auto"/>
              <w:rPr>
                <w:szCs w:val="24"/>
              </w:rPr>
            </w:pPr>
            <w:r w:rsidRPr="003F4798">
              <w:rPr>
                <w:rFonts w:eastAsia="微軟正黑體"/>
                <w:szCs w:val="24"/>
              </w:rPr>
              <w:t>Implicit Neural Representation</w:t>
            </w:r>
            <w:r w:rsidRPr="003F4798">
              <w:rPr>
                <w:rFonts w:eastAsia="微軟正黑體"/>
                <w:szCs w:val="24"/>
              </w:rPr>
              <w:t>，</w:t>
            </w:r>
            <w:r w:rsidRPr="003F4798">
              <w:rPr>
                <w:rFonts w:ascii="標楷體" w:hAnsi="標楷體"/>
                <w:szCs w:val="24"/>
              </w:rPr>
              <w:t>隱式神經表示法</w:t>
            </w:r>
          </w:p>
        </w:tc>
      </w:tr>
      <w:tr w:rsidR="00603F44" w:rsidRPr="003F4798" w14:paraId="1735EBED" w14:textId="77777777">
        <w:trPr>
          <w:jc w:val="center"/>
        </w:trPr>
        <w:tc>
          <w:tcPr>
            <w:tcW w:w="4649" w:type="dxa"/>
            <w:vAlign w:val="center"/>
          </w:tcPr>
          <w:p w14:paraId="2806D7C3" w14:textId="77777777" w:rsidR="00603F44" w:rsidRPr="003F4798" w:rsidRDefault="00932450" w:rsidP="00DF2812">
            <w:pPr>
              <w:spacing w:line="360" w:lineRule="auto"/>
              <w:rPr>
                <w:szCs w:val="24"/>
              </w:rPr>
            </w:pPr>
            <w:r w:rsidRPr="003F4798">
              <w:rPr>
                <w:rFonts w:eastAsia="微軟正黑體"/>
                <w:szCs w:val="24"/>
              </w:rPr>
              <w:t>DQN</w:t>
            </w:r>
          </w:p>
        </w:tc>
        <w:tc>
          <w:tcPr>
            <w:tcW w:w="4649" w:type="dxa"/>
            <w:vAlign w:val="center"/>
          </w:tcPr>
          <w:p w14:paraId="29901302" w14:textId="77777777" w:rsidR="00603F44" w:rsidRPr="003F4798" w:rsidRDefault="00932450" w:rsidP="00DF2812">
            <w:pPr>
              <w:spacing w:line="360" w:lineRule="auto"/>
              <w:rPr>
                <w:szCs w:val="24"/>
              </w:rPr>
            </w:pPr>
            <w:r w:rsidRPr="003F4798">
              <w:rPr>
                <w:rFonts w:eastAsia="微軟正黑體"/>
                <w:szCs w:val="24"/>
              </w:rPr>
              <w:t>Deep Q-Network</w:t>
            </w:r>
            <w:r w:rsidRPr="003F4798">
              <w:rPr>
                <w:rFonts w:eastAsia="微軟正黑體"/>
                <w:szCs w:val="24"/>
              </w:rPr>
              <w:t>，</w:t>
            </w:r>
            <w:r w:rsidRPr="003F4798">
              <w:rPr>
                <w:rFonts w:ascii="標楷體" w:hAnsi="標楷體"/>
                <w:szCs w:val="24"/>
              </w:rPr>
              <w:t>深度</w:t>
            </w:r>
            <w:r w:rsidRPr="003F4798">
              <w:rPr>
                <w:rFonts w:eastAsia="微軟正黑體"/>
                <w:szCs w:val="24"/>
              </w:rPr>
              <w:t xml:space="preserve"> Q </w:t>
            </w:r>
            <w:r w:rsidRPr="003F4798">
              <w:rPr>
                <w:rFonts w:ascii="標楷體" w:hAnsi="標楷體"/>
                <w:szCs w:val="24"/>
              </w:rPr>
              <w:t>網路</w:t>
            </w:r>
          </w:p>
        </w:tc>
      </w:tr>
      <w:tr w:rsidR="00603F44" w:rsidRPr="003F4798" w14:paraId="367F1C64" w14:textId="77777777">
        <w:trPr>
          <w:jc w:val="center"/>
        </w:trPr>
        <w:tc>
          <w:tcPr>
            <w:tcW w:w="4649" w:type="dxa"/>
            <w:vAlign w:val="center"/>
          </w:tcPr>
          <w:p w14:paraId="0AA89F6B" w14:textId="77777777" w:rsidR="00603F44" w:rsidRPr="003F4798" w:rsidRDefault="00932450" w:rsidP="00DF2812">
            <w:pPr>
              <w:spacing w:line="360" w:lineRule="auto"/>
              <w:rPr>
                <w:szCs w:val="24"/>
              </w:rPr>
            </w:pPr>
            <w:r w:rsidRPr="003F4798">
              <w:rPr>
                <w:rFonts w:eastAsia="微軟正黑體"/>
                <w:szCs w:val="24"/>
              </w:rPr>
              <w:t>RL</w:t>
            </w:r>
          </w:p>
        </w:tc>
        <w:tc>
          <w:tcPr>
            <w:tcW w:w="4649" w:type="dxa"/>
            <w:vAlign w:val="center"/>
          </w:tcPr>
          <w:p w14:paraId="01F887D1" w14:textId="77777777" w:rsidR="00603F44" w:rsidRPr="003F4798" w:rsidRDefault="00932450" w:rsidP="00DF2812">
            <w:pPr>
              <w:spacing w:line="360" w:lineRule="auto"/>
              <w:rPr>
                <w:szCs w:val="24"/>
              </w:rPr>
            </w:pPr>
            <w:r w:rsidRPr="003F4798">
              <w:rPr>
                <w:rFonts w:eastAsia="微軟正黑體"/>
                <w:szCs w:val="24"/>
              </w:rPr>
              <w:t>Reinforcement Learning</w:t>
            </w:r>
            <w:r w:rsidRPr="003F4798">
              <w:rPr>
                <w:rFonts w:eastAsia="微軟正黑體"/>
                <w:szCs w:val="24"/>
              </w:rPr>
              <w:t>，</w:t>
            </w:r>
            <w:r w:rsidRPr="003F4798">
              <w:rPr>
                <w:rFonts w:ascii="標楷體" w:hAnsi="標楷體"/>
                <w:szCs w:val="24"/>
              </w:rPr>
              <w:t>強化學習</w:t>
            </w:r>
          </w:p>
        </w:tc>
      </w:tr>
      <w:tr w:rsidR="00603F44" w:rsidRPr="003F4798" w14:paraId="17829E5B" w14:textId="77777777">
        <w:trPr>
          <w:jc w:val="center"/>
        </w:trPr>
        <w:tc>
          <w:tcPr>
            <w:tcW w:w="4649" w:type="dxa"/>
            <w:vAlign w:val="center"/>
          </w:tcPr>
          <w:p w14:paraId="4570FC66" w14:textId="77777777" w:rsidR="00603F44" w:rsidRPr="003F4798" w:rsidRDefault="00932450" w:rsidP="00DF2812">
            <w:pPr>
              <w:spacing w:line="360" w:lineRule="auto"/>
              <w:rPr>
                <w:szCs w:val="24"/>
              </w:rPr>
            </w:pPr>
            <w:r w:rsidRPr="003F4798">
              <w:rPr>
                <w:rFonts w:eastAsia="微軟正黑體"/>
                <w:szCs w:val="24"/>
              </w:rPr>
              <w:t>PUE</w:t>
            </w:r>
          </w:p>
        </w:tc>
        <w:tc>
          <w:tcPr>
            <w:tcW w:w="4649" w:type="dxa"/>
            <w:vAlign w:val="center"/>
          </w:tcPr>
          <w:p w14:paraId="1A8FBE42" w14:textId="77777777" w:rsidR="00603F44" w:rsidRPr="003F4798" w:rsidRDefault="00932450" w:rsidP="00DF2812">
            <w:pPr>
              <w:spacing w:line="360" w:lineRule="auto"/>
              <w:rPr>
                <w:szCs w:val="24"/>
              </w:rPr>
            </w:pPr>
            <w:r w:rsidRPr="003F4798">
              <w:rPr>
                <w:rFonts w:eastAsia="微軟正黑體"/>
                <w:szCs w:val="24"/>
              </w:rPr>
              <w:t>Power Usage Effectiveness</w:t>
            </w:r>
            <w:r w:rsidRPr="003F4798">
              <w:rPr>
                <w:rFonts w:eastAsia="微軟正黑體"/>
                <w:szCs w:val="24"/>
              </w:rPr>
              <w:t>，</w:t>
            </w:r>
            <w:r w:rsidRPr="003F4798">
              <w:rPr>
                <w:rFonts w:ascii="標楷體" w:hAnsi="標楷體"/>
                <w:szCs w:val="24"/>
              </w:rPr>
              <w:t>電源使用效率</w:t>
            </w:r>
          </w:p>
        </w:tc>
      </w:tr>
      <w:tr w:rsidR="00603F44" w:rsidRPr="003F4798" w14:paraId="34ECB14D" w14:textId="77777777">
        <w:trPr>
          <w:jc w:val="center"/>
        </w:trPr>
        <w:tc>
          <w:tcPr>
            <w:tcW w:w="4649" w:type="dxa"/>
            <w:vAlign w:val="center"/>
          </w:tcPr>
          <w:p w14:paraId="0901BB44" w14:textId="77777777" w:rsidR="00603F44" w:rsidRPr="003F4798" w:rsidRDefault="00932450" w:rsidP="00DF2812">
            <w:pPr>
              <w:spacing w:line="360" w:lineRule="auto"/>
              <w:rPr>
                <w:szCs w:val="24"/>
              </w:rPr>
            </w:pPr>
            <w:r w:rsidRPr="003F4798">
              <w:rPr>
                <w:rFonts w:eastAsia="微軟正黑體"/>
                <w:szCs w:val="24"/>
              </w:rPr>
              <w:t>CFD</w:t>
            </w:r>
          </w:p>
        </w:tc>
        <w:tc>
          <w:tcPr>
            <w:tcW w:w="4649" w:type="dxa"/>
            <w:vAlign w:val="center"/>
          </w:tcPr>
          <w:p w14:paraId="2279C7A4" w14:textId="77777777" w:rsidR="00603F44" w:rsidRPr="003F4798" w:rsidRDefault="00932450" w:rsidP="00DF2812">
            <w:pPr>
              <w:spacing w:line="360" w:lineRule="auto"/>
              <w:rPr>
                <w:szCs w:val="24"/>
              </w:rPr>
            </w:pPr>
            <w:r w:rsidRPr="003F4798">
              <w:rPr>
                <w:rFonts w:eastAsia="微軟正黑體"/>
                <w:szCs w:val="24"/>
              </w:rPr>
              <w:t>Computational Fluid Dynamics</w:t>
            </w:r>
            <w:r w:rsidRPr="003F4798">
              <w:rPr>
                <w:rFonts w:eastAsia="微軟正黑體"/>
                <w:szCs w:val="24"/>
              </w:rPr>
              <w:t>，</w:t>
            </w:r>
            <w:r w:rsidRPr="003F4798">
              <w:rPr>
                <w:rFonts w:ascii="標楷體" w:hAnsi="標楷體"/>
                <w:szCs w:val="24"/>
              </w:rPr>
              <w:t>計算流體力學</w:t>
            </w:r>
          </w:p>
        </w:tc>
      </w:tr>
      <w:tr w:rsidR="00603F44" w:rsidRPr="003F4798" w14:paraId="19BFAA94" w14:textId="77777777">
        <w:trPr>
          <w:jc w:val="center"/>
        </w:trPr>
        <w:tc>
          <w:tcPr>
            <w:tcW w:w="4649" w:type="dxa"/>
            <w:vAlign w:val="center"/>
          </w:tcPr>
          <w:p w14:paraId="775A9ED3" w14:textId="77777777" w:rsidR="00603F44" w:rsidRPr="003F4798" w:rsidRDefault="00932450" w:rsidP="00DF2812">
            <w:pPr>
              <w:spacing w:line="360" w:lineRule="auto"/>
              <w:rPr>
                <w:szCs w:val="24"/>
              </w:rPr>
            </w:pPr>
            <w:r w:rsidRPr="003F4798">
              <w:rPr>
                <w:rFonts w:eastAsia="微軟正黑體"/>
                <w:szCs w:val="24"/>
              </w:rPr>
              <w:t>CRAC</w:t>
            </w:r>
          </w:p>
        </w:tc>
        <w:tc>
          <w:tcPr>
            <w:tcW w:w="4649" w:type="dxa"/>
            <w:vAlign w:val="center"/>
          </w:tcPr>
          <w:p w14:paraId="6A8C0C45" w14:textId="77777777" w:rsidR="00603F44" w:rsidRPr="003F4798" w:rsidRDefault="00932450" w:rsidP="00DF2812">
            <w:pPr>
              <w:spacing w:line="360" w:lineRule="auto"/>
              <w:rPr>
                <w:szCs w:val="24"/>
              </w:rPr>
            </w:pPr>
            <w:r w:rsidRPr="003F4798">
              <w:rPr>
                <w:rFonts w:eastAsia="微軟正黑體"/>
                <w:szCs w:val="24"/>
              </w:rPr>
              <w:t>Computer Room Air Conditioner</w:t>
            </w:r>
            <w:r w:rsidRPr="003F4798">
              <w:rPr>
                <w:rFonts w:eastAsia="微軟正黑體"/>
                <w:szCs w:val="24"/>
              </w:rPr>
              <w:t>，</w:t>
            </w:r>
            <w:r w:rsidRPr="003F4798">
              <w:rPr>
                <w:rFonts w:ascii="標楷體" w:hAnsi="標楷體"/>
                <w:szCs w:val="24"/>
              </w:rPr>
              <w:t>電腦機房空調</w:t>
            </w:r>
          </w:p>
        </w:tc>
      </w:tr>
    </w:tbl>
    <w:p w14:paraId="3CE602E4" w14:textId="498AB5FE" w:rsidR="003F4798" w:rsidRDefault="00932450" w:rsidP="00DF2812">
      <w:pPr>
        <w:pStyle w:val="1"/>
        <w:spacing w:line="360" w:lineRule="auto"/>
      </w:pPr>
      <w:bookmarkStart w:id="2" w:name="_Toc233384626"/>
      <w:r>
        <w:t>目錄</w:t>
      </w:r>
      <w:bookmarkEnd w:id="2"/>
    </w:p>
    <w:sdt>
      <w:sdtPr>
        <w:rPr>
          <w:rFonts w:ascii="Times New Roman" w:hAnsi="Times New Roman" w:cstheme="minorBidi"/>
          <w:b w:val="0"/>
          <w:bCs w:val="0"/>
          <w:sz w:val="24"/>
          <w:szCs w:val="22"/>
          <w:lang w:val="zh-TW" w:eastAsia="zh-TW"/>
        </w:rPr>
        <w:id w:val="-1867898305"/>
        <w:docPartObj>
          <w:docPartGallery w:val="Table of Contents"/>
          <w:docPartUnique/>
        </w:docPartObj>
      </w:sdtPr>
      <w:sdtEndPr>
        <w:rPr>
          <w:lang w:eastAsia="en-US"/>
        </w:rPr>
      </w:sdtEndPr>
      <w:sdtContent>
        <w:p w14:paraId="5F09BFCA" w14:textId="5D8155EC" w:rsidR="003F4798" w:rsidRDefault="003F4798" w:rsidP="00DF2812">
          <w:pPr>
            <w:pStyle w:val="aff1"/>
            <w:spacing w:line="360" w:lineRule="auto"/>
          </w:pPr>
          <w:r>
            <w:rPr>
              <w:lang w:val="zh-TW" w:eastAsia="zh-TW"/>
            </w:rPr>
            <w:t>內容</w:t>
          </w:r>
        </w:p>
        <w:p w14:paraId="2FAB6F39" w14:textId="2E999AA9" w:rsidR="008428EA" w:rsidRDefault="003F4798">
          <w:pPr>
            <w:pStyle w:val="14"/>
            <w:tabs>
              <w:tab w:val="right" w:leader="dot" w:pos="9288"/>
            </w:tabs>
            <w:rPr>
              <w:rFonts w:asciiTheme="minorHAnsi" w:eastAsiaTheme="minorEastAsia" w:hAnsiTheme="minorHAnsi"/>
              <w:noProof/>
              <w:kern w:val="2"/>
              <w:lang w:eastAsia="zh-TW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384624" w:history="1">
            <w:r w:rsidR="008428EA" w:rsidRPr="005A6C48">
              <w:rPr>
                <w:rStyle w:val="affb"/>
                <w:rFonts w:cs="Times New Roman"/>
                <w:noProof/>
                <w:lang w:eastAsia="zh-TW"/>
              </w:rPr>
              <w:t>Abstract</w:t>
            </w:r>
            <w:r w:rsidR="008428EA">
              <w:rPr>
                <w:noProof/>
                <w:webHidden/>
              </w:rPr>
              <w:tab/>
            </w:r>
            <w:r w:rsidR="008428EA">
              <w:rPr>
                <w:noProof/>
                <w:webHidden/>
              </w:rPr>
              <w:fldChar w:fldCharType="begin"/>
            </w:r>
            <w:r w:rsidR="008428EA">
              <w:rPr>
                <w:noProof/>
                <w:webHidden/>
              </w:rPr>
              <w:instrText xml:space="preserve"> PAGEREF _Toc233384624 \h </w:instrText>
            </w:r>
            <w:r w:rsidR="008428EA">
              <w:rPr>
                <w:noProof/>
                <w:webHidden/>
              </w:rPr>
            </w:r>
            <w:r w:rsidR="008428EA">
              <w:rPr>
                <w:noProof/>
                <w:webHidden/>
              </w:rPr>
              <w:fldChar w:fldCharType="separate"/>
            </w:r>
            <w:r w:rsidR="00E63750">
              <w:rPr>
                <w:noProof/>
                <w:webHidden/>
              </w:rPr>
              <w:t>2</w:t>
            </w:r>
            <w:r w:rsidR="008428EA">
              <w:rPr>
                <w:noProof/>
                <w:webHidden/>
              </w:rPr>
              <w:fldChar w:fldCharType="end"/>
            </w:r>
          </w:hyperlink>
        </w:p>
        <w:p w14:paraId="5ED6B599" w14:textId="4E4B8727" w:rsidR="008428EA" w:rsidRDefault="00F93F2C">
          <w:pPr>
            <w:pStyle w:val="14"/>
            <w:tabs>
              <w:tab w:val="right" w:leader="dot" w:pos="9288"/>
            </w:tabs>
            <w:rPr>
              <w:rFonts w:asciiTheme="minorHAnsi" w:eastAsiaTheme="minorEastAsia" w:hAnsiTheme="minorHAnsi"/>
              <w:noProof/>
              <w:kern w:val="2"/>
              <w:lang w:eastAsia="zh-TW"/>
            </w:rPr>
          </w:pPr>
          <w:hyperlink w:anchor="_Toc233384625" w:history="1">
            <w:r w:rsidR="008428EA" w:rsidRPr="005A6C48">
              <w:rPr>
                <w:rStyle w:val="affb"/>
                <w:rFonts w:eastAsia="微軟正黑體"/>
                <w:noProof/>
              </w:rPr>
              <w:t>List of Abbreviations</w:t>
            </w:r>
            <w:r w:rsidR="008428EA">
              <w:rPr>
                <w:noProof/>
                <w:webHidden/>
              </w:rPr>
              <w:tab/>
            </w:r>
            <w:r w:rsidR="008428EA">
              <w:rPr>
                <w:noProof/>
                <w:webHidden/>
              </w:rPr>
              <w:fldChar w:fldCharType="begin"/>
            </w:r>
            <w:r w:rsidR="008428EA">
              <w:rPr>
                <w:noProof/>
                <w:webHidden/>
              </w:rPr>
              <w:instrText xml:space="preserve"> PAGEREF _Toc233384625 \h </w:instrText>
            </w:r>
            <w:r w:rsidR="008428EA">
              <w:rPr>
                <w:noProof/>
                <w:webHidden/>
              </w:rPr>
            </w:r>
            <w:r w:rsidR="008428EA">
              <w:rPr>
                <w:noProof/>
                <w:webHidden/>
              </w:rPr>
              <w:fldChar w:fldCharType="separate"/>
            </w:r>
            <w:r w:rsidR="00E63750">
              <w:rPr>
                <w:noProof/>
                <w:webHidden/>
              </w:rPr>
              <w:t>2</w:t>
            </w:r>
            <w:r w:rsidR="008428EA">
              <w:rPr>
                <w:noProof/>
                <w:webHidden/>
              </w:rPr>
              <w:fldChar w:fldCharType="end"/>
            </w:r>
          </w:hyperlink>
        </w:p>
        <w:p w14:paraId="6E018AE4" w14:textId="2CFF3E9B" w:rsidR="008428EA" w:rsidRDefault="00F93F2C">
          <w:pPr>
            <w:pStyle w:val="14"/>
            <w:tabs>
              <w:tab w:val="right" w:leader="dot" w:pos="9288"/>
            </w:tabs>
            <w:rPr>
              <w:rFonts w:asciiTheme="minorHAnsi" w:eastAsiaTheme="minorEastAsia" w:hAnsiTheme="minorHAnsi"/>
              <w:noProof/>
              <w:kern w:val="2"/>
              <w:lang w:eastAsia="zh-TW"/>
            </w:rPr>
          </w:pPr>
          <w:hyperlink w:anchor="_Toc233384626" w:history="1">
            <w:r w:rsidR="008428EA" w:rsidRPr="005A6C48">
              <w:rPr>
                <w:rStyle w:val="affb"/>
                <w:rFonts w:hint="eastAsia"/>
                <w:noProof/>
              </w:rPr>
              <w:t>目錄</w:t>
            </w:r>
            <w:r w:rsidR="008428EA">
              <w:rPr>
                <w:noProof/>
                <w:webHidden/>
              </w:rPr>
              <w:tab/>
            </w:r>
            <w:r w:rsidR="008428EA">
              <w:rPr>
                <w:noProof/>
                <w:webHidden/>
              </w:rPr>
              <w:fldChar w:fldCharType="begin"/>
            </w:r>
            <w:r w:rsidR="008428EA">
              <w:rPr>
                <w:noProof/>
                <w:webHidden/>
              </w:rPr>
              <w:instrText xml:space="preserve"> PAGEREF _Toc233384626 \h </w:instrText>
            </w:r>
            <w:r w:rsidR="008428EA">
              <w:rPr>
                <w:noProof/>
                <w:webHidden/>
              </w:rPr>
            </w:r>
            <w:r w:rsidR="008428EA">
              <w:rPr>
                <w:noProof/>
                <w:webHidden/>
              </w:rPr>
              <w:fldChar w:fldCharType="separate"/>
            </w:r>
            <w:r w:rsidR="00E63750">
              <w:rPr>
                <w:noProof/>
                <w:webHidden/>
              </w:rPr>
              <w:t>3</w:t>
            </w:r>
            <w:r w:rsidR="008428EA">
              <w:rPr>
                <w:noProof/>
                <w:webHidden/>
              </w:rPr>
              <w:fldChar w:fldCharType="end"/>
            </w:r>
          </w:hyperlink>
        </w:p>
        <w:p w14:paraId="4C3A44A3" w14:textId="5781CA6D" w:rsidR="008428EA" w:rsidRDefault="00F93F2C">
          <w:pPr>
            <w:pStyle w:val="14"/>
            <w:tabs>
              <w:tab w:val="right" w:leader="dot" w:pos="9288"/>
            </w:tabs>
            <w:rPr>
              <w:rFonts w:asciiTheme="minorHAnsi" w:eastAsiaTheme="minorEastAsia" w:hAnsiTheme="minorHAnsi"/>
              <w:noProof/>
              <w:kern w:val="2"/>
              <w:lang w:eastAsia="zh-TW"/>
            </w:rPr>
          </w:pPr>
          <w:hyperlink w:anchor="_Toc233384627" w:history="1">
            <w:r w:rsidR="008428EA" w:rsidRPr="005A6C48">
              <w:rPr>
                <w:rStyle w:val="affb"/>
                <w:rFonts w:eastAsia="微軟正黑體"/>
                <w:noProof/>
                <w:lang w:eastAsia="zh-TW"/>
              </w:rPr>
              <w:t xml:space="preserve">1 </w:t>
            </w:r>
            <w:r w:rsidR="008428EA" w:rsidRPr="005A6C48">
              <w:rPr>
                <w:rStyle w:val="affb"/>
                <w:rFonts w:ascii="標楷體" w:hAnsi="標楷體" w:hint="eastAsia"/>
                <w:noProof/>
                <w:lang w:eastAsia="zh-TW"/>
              </w:rPr>
              <w:t>緒論</w:t>
            </w:r>
            <w:r w:rsidR="008428EA">
              <w:rPr>
                <w:noProof/>
                <w:webHidden/>
              </w:rPr>
              <w:tab/>
            </w:r>
            <w:r w:rsidR="008428EA">
              <w:rPr>
                <w:noProof/>
                <w:webHidden/>
              </w:rPr>
              <w:fldChar w:fldCharType="begin"/>
            </w:r>
            <w:r w:rsidR="008428EA">
              <w:rPr>
                <w:noProof/>
                <w:webHidden/>
              </w:rPr>
              <w:instrText xml:space="preserve"> PAGEREF _Toc233384627 \h </w:instrText>
            </w:r>
            <w:r w:rsidR="008428EA">
              <w:rPr>
                <w:noProof/>
                <w:webHidden/>
              </w:rPr>
            </w:r>
            <w:r w:rsidR="008428EA">
              <w:rPr>
                <w:noProof/>
                <w:webHidden/>
              </w:rPr>
              <w:fldChar w:fldCharType="separate"/>
            </w:r>
            <w:r w:rsidR="00E63750">
              <w:rPr>
                <w:noProof/>
                <w:webHidden/>
              </w:rPr>
              <w:t>7</w:t>
            </w:r>
            <w:r w:rsidR="008428EA">
              <w:rPr>
                <w:noProof/>
                <w:webHidden/>
              </w:rPr>
              <w:fldChar w:fldCharType="end"/>
            </w:r>
          </w:hyperlink>
        </w:p>
        <w:p w14:paraId="72680C22" w14:textId="08FA2D7F" w:rsidR="008428EA" w:rsidRDefault="00F93F2C">
          <w:pPr>
            <w:pStyle w:val="2a"/>
            <w:tabs>
              <w:tab w:val="right" w:leader="dot" w:pos="9288"/>
            </w:tabs>
            <w:rPr>
              <w:rFonts w:asciiTheme="minorHAnsi" w:eastAsiaTheme="minorEastAsia" w:hAnsiTheme="minorHAnsi"/>
              <w:noProof/>
              <w:kern w:val="2"/>
              <w:lang w:eastAsia="zh-TW"/>
            </w:rPr>
          </w:pPr>
          <w:hyperlink w:anchor="_Toc233384628" w:history="1">
            <w:r w:rsidR="008428EA" w:rsidRPr="005A6C48">
              <w:rPr>
                <w:rStyle w:val="affb"/>
                <w:rFonts w:cs="Times New Roman"/>
                <w:noProof/>
                <w:lang w:eastAsia="zh-TW"/>
              </w:rPr>
              <w:t>1.1</w:t>
            </w:r>
            <w:r w:rsidR="008428EA" w:rsidRPr="005A6C48">
              <w:rPr>
                <w:rStyle w:val="affb"/>
                <w:noProof/>
                <w:lang w:eastAsia="zh-TW"/>
              </w:rPr>
              <w:t xml:space="preserve"> </w:t>
            </w:r>
            <w:r w:rsidR="008428EA" w:rsidRPr="005A6C48">
              <w:rPr>
                <w:rStyle w:val="affb"/>
                <w:rFonts w:hint="eastAsia"/>
                <w:noProof/>
                <w:lang w:eastAsia="zh-TW"/>
              </w:rPr>
              <w:t>研究背景：資料中心熱管理與能源效率挑戰</w:t>
            </w:r>
            <w:r w:rsidR="008428EA">
              <w:rPr>
                <w:noProof/>
                <w:webHidden/>
              </w:rPr>
              <w:tab/>
            </w:r>
            <w:r w:rsidR="008428EA">
              <w:rPr>
                <w:noProof/>
                <w:webHidden/>
              </w:rPr>
              <w:fldChar w:fldCharType="begin"/>
            </w:r>
            <w:r w:rsidR="008428EA">
              <w:rPr>
                <w:noProof/>
                <w:webHidden/>
              </w:rPr>
              <w:instrText xml:space="preserve"> PAGEREF _Toc233384628 \h </w:instrText>
            </w:r>
            <w:r w:rsidR="008428EA">
              <w:rPr>
                <w:noProof/>
                <w:webHidden/>
              </w:rPr>
            </w:r>
            <w:r w:rsidR="008428EA">
              <w:rPr>
                <w:noProof/>
                <w:webHidden/>
              </w:rPr>
              <w:fldChar w:fldCharType="separate"/>
            </w:r>
            <w:r w:rsidR="00E63750">
              <w:rPr>
                <w:noProof/>
                <w:webHidden/>
              </w:rPr>
              <w:t>7</w:t>
            </w:r>
            <w:r w:rsidR="008428EA">
              <w:rPr>
                <w:noProof/>
                <w:webHidden/>
              </w:rPr>
              <w:fldChar w:fldCharType="end"/>
            </w:r>
          </w:hyperlink>
        </w:p>
        <w:p w14:paraId="1CA67C46" w14:textId="00F93B58" w:rsidR="008428EA" w:rsidRDefault="00F93F2C">
          <w:pPr>
            <w:pStyle w:val="2a"/>
            <w:tabs>
              <w:tab w:val="right" w:leader="dot" w:pos="9288"/>
            </w:tabs>
            <w:rPr>
              <w:rFonts w:asciiTheme="minorHAnsi" w:eastAsiaTheme="minorEastAsia" w:hAnsiTheme="minorHAnsi"/>
              <w:noProof/>
              <w:kern w:val="2"/>
              <w:lang w:eastAsia="zh-TW"/>
            </w:rPr>
          </w:pPr>
          <w:hyperlink w:anchor="_Toc233384629" w:history="1">
            <w:r w:rsidR="008428EA" w:rsidRPr="005A6C48">
              <w:rPr>
                <w:rStyle w:val="affb"/>
                <w:rFonts w:cs="Times New Roman"/>
                <w:noProof/>
              </w:rPr>
              <w:t xml:space="preserve">1.3 </w:t>
            </w:r>
            <w:r w:rsidR="008428EA" w:rsidRPr="005A6C48">
              <w:rPr>
                <w:rStyle w:val="affb"/>
                <w:rFonts w:hint="eastAsia"/>
                <w:noProof/>
              </w:rPr>
              <w:t>報告目標與技術範圍</w:t>
            </w:r>
            <w:r w:rsidR="008428EA">
              <w:rPr>
                <w:noProof/>
                <w:webHidden/>
              </w:rPr>
              <w:tab/>
            </w:r>
            <w:r w:rsidR="008428EA">
              <w:rPr>
                <w:noProof/>
                <w:webHidden/>
              </w:rPr>
              <w:fldChar w:fldCharType="begin"/>
            </w:r>
            <w:r w:rsidR="008428EA">
              <w:rPr>
                <w:noProof/>
                <w:webHidden/>
              </w:rPr>
              <w:instrText xml:space="preserve"> PAGEREF _Toc233384629 \h </w:instrText>
            </w:r>
            <w:r w:rsidR="008428EA">
              <w:rPr>
                <w:noProof/>
                <w:webHidden/>
              </w:rPr>
            </w:r>
            <w:r w:rsidR="008428EA">
              <w:rPr>
                <w:noProof/>
                <w:webHidden/>
              </w:rPr>
              <w:fldChar w:fldCharType="separate"/>
            </w:r>
            <w:r w:rsidR="00E63750">
              <w:rPr>
                <w:noProof/>
                <w:webHidden/>
              </w:rPr>
              <w:t>8</w:t>
            </w:r>
            <w:r w:rsidR="008428EA">
              <w:rPr>
                <w:noProof/>
                <w:webHidden/>
              </w:rPr>
              <w:fldChar w:fldCharType="end"/>
            </w:r>
          </w:hyperlink>
        </w:p>
        <w:p w14:paraId="39FA5016" w14:textId="16082A7B" w:rsidR="008428EA" w:rsidRDefault="00F93F2C">
          <w:pPr>
            <w:pStyle w:val="2a"/>
            <w:tabs>
              <w:tab w:val="right" w:leader="dot" w:pos="9288"/>
            </w:tabs>
            <w:rPr>
              <w:rFonts w:asciiTheme="minorHAnsi" w:eastAsiaTheme="minorEastAsia" w:hAnsiTheme="minorHAnsi"/>
              <w:noProof/>
              <w:kern w:val="2"/>
              <w:lang w:eastAsia="zh-TW"/>
            </w:rPr>
          </w:pPr>
          <w:hyperlink w:anchor="_Toc233384630" w:history="1">
            <w:r w:rsidR="008428EA" w:rsidRPr="005A6C48">
              <w:rPr>
                <w:rStyle w:val="affb"/>
                <w:rFonts w:eastAsia="微軟正黑體"/>
                <w:noProof/>
                <w:lang w:eastAsia="zh-TW"/>
              </w:rPr>
              <w:t xml:space="preserve">1.4 </w:t>
            </w:r>
            <w:r w:rsidR="008428EA" w:rsidRPr="005A6C48">
              <w:rPr>
                <w:rStyle w:val="affb"/>
                <w:rFonts w:hint="eastAsia"/>
                <w:noProof/>
                <w:lang w:eastAsia="zh-TW"/>
              </w:rPr>
              <w:t>報告架構</w:t>
            </w:r>
            <w:r w:rsidR="008428EA">
              <w:rPr>
                <w:noProof/>
                <w:webHidden/>
              </w:rPr>
              <w:tab/>
            </w:r>
            <w:r w:rsidR="008428EA">
              <w:rPr>
                <w:noProof/>
                <w:webHidden/>
              </w:rPr>
              <w:fldChar w:fldCharType="begin"/>
            </w:r>
            <w:r w:rsidR="008428EA">
              <w:rPr>
                <w:noProof/>
                <w:webHidden/>
              </w:rPr>
              <w:instrText xml:space="preserve"> PAGEREF _Toc233384630 \h </w:instrText>
            </w:r>
            <w:r w:rsidR="008428EA">
              <w:rPr>
                <w:noProof/>
                <w:webHidden/>
              </w:rPr>
            </w:r>
            <w:r w:rsidR="008428EA">
              <w:rPr>
                <w:noProof/>
                <w:webHidden/>
              </w:rPr>
              <w:fldChar w:fldCharType="separate"/>
            </w:r>
            <w:r w:rsidR="00E63750">
              <w:rPr>
                <w:noProof/>
                <w:webHidden/>
              </w:rPr>
              <w:t>8</w:t>
            </w:r>
            <w:r w:rsidR="008428EA">
              <w:rPr>
                <w:noProof/>
                <w:webHidden/>
              </w:rPr>
              <w:fldChar w:fldCharType="end"/>
            </w:r>
          </w:hyperlink>
        </w:p>
        <w:p w14:paraId="52DF40D8" w14:textId="421219F1" w:rsidR="008428EA" w:rsidRDefault="00F93F2C">
          <w:pPr>
            <w:pStyle w:val="14"/>
            <w:tabs>
              <w:tab w:val="right" w:leader="dot" w:pos="9288"/>
            </w:tabs>
            <w:rPr>
              <w:rFonts w:asciiTheme="minorHAnsi" w:eastAsiaTheme="minorEastAsia" w:hAnsiTheme="minorHAnsi"/>
              <w:noProof/>
              <w:kern w:val="2"/>
              <w:lang w:eastAsia="zh-TW"/>
            </w:rPr>
          </w:pPr>
          <w:hyperlink w:anchor="_Toc233384631" w:history="1">
            <w:r w:rsidR="008428EA" w:rsidRPr="005A6C48">
              <w:rPr>
                <w:rStyle w:val="affb"/>
                <w:rFonts w:cs="Times New Roman"/>
                <w:noProof/>
                <w:lang w:eastAsia="zh-TW"/>
              </w:rPr>
              <w:t>2.</w:t>
            </w:r>
            <w:r w:rsidR="008428EA" w:rsidRPr="005A6C48">
              <w:rPr>
                <w:rStyle w:val="affb"/>
                <w:rFonts w:hint="eastAsia"/>
                <w:noProof/>
                <w:lang w:eastAsia="zh-TW"/>
              </w:rPr>
              <w:t>熱與功率預測的</w:t>
            </w:r>
            <w:r w:rsidR="008428EA" w:rsidRPr="005A6C48">
              <w:rPr>
                <w:rStyle w:val="affb"/>
                <w:noProof/>
                <w:lang w:eastAsia="zh-TW"/>
              </w:rPr>
              <w:t xml:space="preserve"> </w:t>
            </w:r>
            <w:r w:rsidR="008428EA" w:rsidRPr="005A6C48">
              <w:rPr>
                <w:rStyle w:val="affb"/>
                <w:rFonts w:cs="Times New Roman"/>
                <w:noProof/>
                <w:lang w:eastAsia="zh-TW"/>
              </w:rPr>
              <w:t>AI/ML</w:t>
            </w:r>
            <w:r w:rsidR="008428EA" w:rsidRPr="005A6C48">
              <w:rPr>
                <w:rStyle w:val="affb"/>
                <w:noProof/>
                <w:lang w:eastAsia="zh-TW"/>
              </w:rPr>
              <w:t xml:space="preserve"> </w:t>
            </w:r>
            <w:r w:rsidR="008428EA" w:rsidRPr="005A6C48">
              <w:rPr>
                <w:rStyle w:val="affb"/>
                <w:rFonts w:hint="eastAsia"/>
                <w:noProof/>
                <w:lang w:eastAsia="zh-TW"/>
              </w:rPr>
              <w:t>模型調查</w:t>
            </w:r>
            <w:r w:rsidR="008428EA">
              <w:rPr>
                <w:noProof/>
                <w:webHidden/>
              </w:rPr>
              <w:tab/>
            </w:r>
            <w:r w:rsidR="008428EA">
              <w:rPr>
                <w:noProof/>
                <w:webHidden/>
              </w:rPr>
              <w:fldChar w:fldCharType="begin"/>
            </w:r>
            <w:r w:rsidR="008428EA">
              <w:rPr>
                <w:noProof/>
                <w:webHidden/>
              </w:rPr>
              <w:instrText xml:space="preserve"> PAGEREF _Toc233384631 \h </w:instrText>
            </w:r>
            <w:r w:rsidR="008428EA">
              <w:rPr>
                <w:noProof/>
                <w:webHidden/>
              </w:rPr>
            </w:r>
            <w:r w:rsidR="008428EA">
              <w:rPr>
                <w:noProof/>
                <w:webHidden/>
              </w:rPr>
              <w:fldChar w:fldCharType="separate"/>
            </w:r>
            <w:r w:rsidR="00E63750">
              <w:rPr>
                <w:noProof/>
                <w:webHidden/>
              </w:rPr>
              <w:t>8</w:t>
            </w:r>
            <w:r w:rsidR="008428EA">
              <w:rPr>
                <w:noProof/>
                <w:webHidden/>
              </w:rPr>
              <w:fldChar w:fldCharType="end"/>
            </w:r>
          </w:hyperlink>
        </w:p>
        <w:p w14:paraId="59C78B0A" w14:textId="21EA04A5" w:rsidR="008428EA" w:rsidRDefault="00F93F2C">
          <w:pPr>
            <w:pStyle w:val="2a"/>
            <w:tabs>
              <w:tab w:val="right" w:leader="dot" w:pos="9288"/>
            </w:tabs>
            <w:rPr>
              <w:rFonts w:asciiTheme="minorHAnsi" w:eastAsiaTheme="minorEastAsia" w:hAnsiTheme="minorHAnsi"/>
              <w:noProof/>
              <w:kern w:val="2"/>
              <w:lang w:eastAsia="zh-TW"/>
            </w:rPr>
          </w:pPr>
          <w:hyperlink w:anchor="_Toc233384632" w:history="1">
            <w:r w:rsidR="008428EA" w:rsidRPr="005A6C48">
              <w:rPr>
                <w:rStyle w:val="affb"/>
                <w:rFonts w:cs="Times New Roman"/>
                <w:noProof/>
                <w:lang w:eastAsia="zh-TW"/>
              </w:rPr>
              <w:t xml:space="preserve">2.1 </w:t>
            </w:r>
            <w:r w:rsidR="008428EA" w:rsidRPr="005A6C48">
              <w:rPr>
                <w:rStyle w:val="affb"/>
                <w:rFonts w:hint="eastAsia"/>
                <w:noProof/>
                <w:lang w:eastAsia="zh-TW"/>
              </w:rPr>
              <w:t>結構化回歸模型：</w:t>
            </w:r>
            <w:r w:rsidR="008428EA" w:rsidRPr="005A6C48">
              <w:rPr>
                <w:rStyle w:val="affb"/>
                <w:rFonts w:cs="Times New Roman"/>
                <w:noProof/>
                <w:lang w:eastAsia="zh-TW"/>
              </w:rPr>
              <w:t xml:space="preserve">Baseline </w:t>
            </w:r>
            <w:r w:rsidR="008428EA" w:rsidRPr="005A6C48">
              <w:rPr>
                <w:rStyle w:val="affb"/>
                <w:rFonts w:hint="eastAsia"/>
                <w:noProof/>
                <w:lang w:eastAsia="zh-TW"/>
              </w:rPr>
              <w:t>與可解釋性</w:t>
            </w:r>
            <w:r w:rsidR="008428EA">
              <w:rPr>
                <w:noProof/>
                <w:webHidden/>
              </w:rPr>
              <w:tab/>
            </w:r>
            <w:r w:rsidR="008428EA">
              <w:rPr>
                <w:noProof/>
                <w:webHidden/>
              </w:rPr>
              <w:fldChar w:fldCharType="begin"/>
            </w:r>
            <w:r w:rsidR="008428EA">
              <w:rPr>
                <w:noProof/>
                <w:webHidden/>
              </w:rPr>
              <w:instrText xml:space="preserve"> PAGEREF _Toc233384632 \h </w:instrText>
            </w:r>
            <w:r w:rsidR="008428EA">
              <w:rPr>
                <w:noProof/>
                <w:webHidden/>
              </w:rPr>
            </w:r>
            <w:r w:rsidR="008428EA">
              <w:rPr>
                <w:noProof/>
                <w:webHidden/>
              </w:rPr>
              <w:fldChar w:fldCharType="separate"/>
            </w:r>
            <w:r w:rsidR="00E63750">
              <w:rPr>
                <w:noProof/>
                <w:webHidden/>
              </w:rPr>
              <w:t>8</w:t>
            </w:r>
            <w:r w:rsidR="008428EA">
              <w:rPr>
                <w:noProof/>
                <w:webHidden/>
              </w:rPr>
              <w:fldChar w:fldCharType="end"/>
            </w:r>
          </w:hyperlink>
        </w:p>
        <w:p w14:paraId="572DE00A" w14:textId="68410FC8" w:rsidR="008428EA" w:rsidRDefault="00F93F2C">
          <w:pPr>
            <w:pStyle w:val="2a"/>
            <w:tabs>
              <w:tab w:val="right" w:leader="dot" w:pos="9288"/>
            </w:tabs>
            <w:rPr>
              <w:rFonts w:asciiTheme="minorHAnsi" w:eastAsiaTheme="minorEastAsia" w:hAnsiTheme="minorHAnsi"/>
              <w:noProof/>
              <w:kern w:val="2"/>
              <w:lang w:eastAsia="zh-TW"/>
            </w:rPr>
          </w:pPr>
          <w:hyperlink w:anchor="_Toc233384633" w:history="1">
            <w:r w:rsidR="008428EA" w:rsidRPr="005A6C48">
              <w:rPr>
                <w:rStyle w:val="affb"/>
                <w:rFonts w:cs="Times New Roman"/>
                <w:noProof/>
                <w:lang w:eastAsia="zh-TW"/>
              </w:rPr>
              <w:t xml:space="preserve">2.2 </w:t>
            </w:r>
            <w:r w:rsidR="008428EA" w:rsidRPr="005A6C48">
              <w:rPr>
                <w:rStyle w:val="affb"/>
                <w:rFonts w:hint="eastAsia"/>
                <w:noProof/>
                <w:lang w:eastAsia="zh-TW"/>
              </w:rPr>
              <w:t>時序模型：短期溫度與功率趨勢預測</w:t>
            </w:r>
            <w:r w:rsidR="008428EA">
              <w:rPr>
                <w:noProof/>
                <w:webHidden/>
              </w:rPr>
              <w:tab/>
            </w:r>
            <w:r w:rsidR="008428EA">
              <w:rPr>
                <w:noProof/>
                <w:webHidden/>
              </w:rPr>
              <w:fldChar w:fldCharType="begin"/>
            </w:r>
            <w:r w:rsidR="008428EA">
              <w:rPr>
                <w:noProof/>
                <w:webHidden/>
              </w:rPr>
              <w:instrText xml:space="preserve"> PAGEREF _Toc233384633 \h </w:instrText>
            </w:r>
            <w:r w:rsidR="008428EA">
              <w:rPr>
                <w:noProof/>
                <w:webHidden/>
              </w:rPr>
            </w:r>
            <w:r w:rsidR="008428EA">
              <w:rPr>
                <w:noProof/>
                <w:webHidden/>
              </w:rPr>
              <w:fldChar w:fldCharType="separate"/>
            </w:r>
            <w:r w:rsidR="00E63750">
              <w:rPr>
                <w:noProof/>
                <w:webHidden/>
              </w:rPr>
              <w:t>9</w:t>
            </w:r>
            <w:r w:rsidR="008428EA">
              <w:rPr>
                <w:noProof/>
                <w:webHidden/>
              </w:rPr>
              <w:fldChar w:fldCharType="end"/>
            </w:r>
          </w:hyperlink>
        </w:p>
        <w:p w14:paraId="15F8BE92" w14:textId="6C2106DB" w:rsidR="008428EA" w:rsidRDefault="00F93F2C">
          <w:pPr>
            <w:pStyle w:val="2a"/>
            <w:tabs>
              <w:tab w:val="right" w:leader="dot" w:pos="9288"/>
            </w:tabs>
            <w:rPr>
              <w:rFonts w:asciiTheme="minorHAnsi" w:eastAsiaTheme="minorEastAsia" w:hAnsiTheme="minorHAnsi"/>
              <w:noProof/>
              <w:kern w:val="2"/>
              <w:lang w:eastAsia="zh-TW"/>
            </w:rPr>
          </w:pPr>
          <w:hyperlink w:anchor="_Toc233384634" w:history="1">
            <w:r w:rsidR="008428EA" w:rsidRPr="005A6C48">
              <w:rPr>
                <w:rStyle w:val="affb"/>
                <w:rFonts w:cs="Times New Roman"/>
                <w:noProof/>
                <w:lang w:eastAsia="zh-TW"/>
              </w:rPr>
              <w:t>2.3</w:t>
            </w:r>
            <w:r w:rsidR="008428EA" w:rsidRPr="005A6C48">
              <w:rPr>
                <w:rStyle w:val="affb"/>
                <w:noProof/>
                <w:lang w:eastAsia="zh-TW"/>
              </w:rPr>
              <w:t xml:space="preserve"> </w:t>
            </w:r>
            <w:r w:rsidR="008428EA" w:rsidRPr="005A6C48">
              <w:rPr>
                <w:rStyle w:val="affb"/>
                <w:rFonts w:hint="eastAsia"/>
                <w:noProof/>
                <w:lang w:eastAsia="zh-TW"/>
              </w:rPr>
              <w:t>空間建模：機櫃鄰近關係與熱耦合分析</w:t>
            </w:r>
            <w:r w:rsidR="008428EA">
              <w:rPr>
                <w:noProof/>
                <w:webHidden/>
              </w:rPr>
              <w:tab/>
            </w:r>
            <w:r w:rsidR="008428EA">
              <w:rPr>
                <w:noProof/>
                <w:webHidden/>
              </w:rPr>
              <w:fldChar w:fldCharType="begin"/>
            </w:r>
            <w:r w:rsidR="008428EA">
              <w:rPr>
                <w:noProof/>
                <w:webHidden/>
              </w:rPr>
              <w:instrText xml:space="preserve"> PAGEREF _Toc233384634 \h </w:instrText>
            </w:r>
            <w:r w:rsidR="008428EA">
              <w:rPr>
                <w:noProof/>
                <w:webHidden/>
              </w:rPr>
            </w:r>
            <w:r w:rsidR="008428EA">
              <w:rPr>
                <w:noProof/>
                <w:webHidden/>
              </w:rPr>
              <w:fldChar w:fldCharType="separate"/>
            </w:r>
            <w:r w:rsidR="00E63750">
              <w:rPr>
                <w:noProof/>
                <w:webHidden/>
              </w:rPr>
              <w:t>9</w:t>
            </w:r>
            <w:r w:rsidR="008428EA">
              <w:rPr>
                <w:noProof/>
                <w:webHidden/>
              </w:rPr>
              <w:fldChar w:fldCharType="end"/>
            </w:r>
          </w:hyperlink>
        </w:p>
        <w:p w14:paraId="02B39FD7" w14:textId="0428E787" w:rsidR="008428EA" w:rsidRDefault="00F93F2C">
          <w:pPr>
            <w:pStyle w:val="2a"/>
            <w:tabs>
              <w:tab w:val="right" w:leader="dot" w:pos="9288"/>
            </w:tabs>
            <w:rPr>
              <w:rFonts w:asciiTheme="minorHAnsi" w:eastAsiaTheme="minorEastAsia" w:hAnsiTheme="minorHAnsi"/>
              <w:noProof/>
              <w:kern w:val="2"/>
              <w:lang w:eastAsia="zh-TW"/>
            </w:rPr>
          </w:pPr>
          <w:hyperlink w:anchor="_Toc233384635" w:history="1">
            <w:r w:rsidR="008428EA" w:rsidRPr="005A6C48">
              <w:rPr>
                <w:rStyle w:val="affb"/>
                <w:rFonts w:cs="Times New Roman"/>
                <w:noProof/>
                <w:lang w:eastAsia="zh-TW"/>
              </w:rPr>
              <w:t xml:space="preserve">2.4 </w:t>
            </w:r>
            <w:r w:rsidR="008428EA" w:rsidRPr="005A6C48">
              <w:rPr>
                <w:rStyle w:val="affb"/>
                <w:rFonts w:hint="eastAsia"/>
                <w:noProof/>
                <w:lang w:eastAsia="zh-TW"/>
              </w:rPr>
              <w:t>熱場重建：感測器不足下的溫度分布估計</w:t>
            </w:r>
            <w:r w:rsidR="008428EA">
              <w:rPr>
                <w:noProof/>
                <w:webHidden/>
              </w:rPr>
              <w:tab/>
            </w:r>
            <w:r w:rsidR="008428EA">
              <w:rPr>
                <w:noProof/>
                <w:webHidden/>
              </w:rPr>
              <w:fldChar w:fldCharType="begin"/>
            </w:r>
            <w:r w:rsidR="008428EA">
              <w:rPr>
                <w:noProof/>
                <w:webHidden/>
              </w:rPr>
              <w:instrText xml:space="preserve"> PAGEREF _Toc233384635 \h </w:instrText>
            </w:r>
            <w:r w:rsidR="008428EA">
              <w:rPr>
                <w:noProof/>
                <w:webHidden/>
              </w:rPr>
            </w:r>
            <w:r w:rsidR="008428EA">
              <w:rPr>
                <w:noProof/>
                <w:webHidden/>
              </w:rPr>
              <w:fldChar w:fldCharType="separate"/>
            </w:r>
            <w:r w:rsidR="00E63750">
              <w:rPr>
                <w:noProof/>
                <w:webHidden/>
              </w:rPr>
              <w:t>9</w:t>
            </w:r>
            <w:r w:rsidR="008428EA">
              <w:rPr>
                <w:noProof/>
                <w:webHidden/>
              </w:rPr>
              <w:fldChar w:fldCharType="end"/>
            </w:r>
          </w:hyperlink>
        </w:p>
        <w:p w14:paraId="4007A271" w14:textId="2AC5A176" w:rsidR="008428EA" w:rsidRDefault="00F93F2C">
          <w:pPr>
            <w:pStyle w:val="2a"/>
            <w:tabs>
              <w:tab w:val="right" w:leader="dot" w:pos="9288"/>
            </w:tabs>
            <w:rPr>
              <w:rFonts w:asciiTheme="minorHAnsi" w:eastAsiaTheme="minorEastAsia" w:hAnsiTheme="minorHAnsi"/>
              <w:noProof/>
              <w:kern w:val="2"/>
              <w:lang w:eastAsia="zh-TW"/>
            </w:rPr>
          </w:pPr>
          <w:hyperlink w:anchor="_Toc233384636" w:history="1">
            <w:r w:rsidR="008428EA" w:rsidRPr="005A6C48">
              <w:rPr>
                <w:rStyle w:val="affb"/>
                <w:rFonts w:cs="Times New Roman"/>
                <w:noProof/>
                <w:lang w:eastAsia="zh-TW"/>
              </w:rPr>
              <w:t>2.5</w:t>
            </w:r>
            <w:r w:rsidR="008428EA" w:rsidRPr="005A6C48">
              <w:rPr>
                <w:rStyle w:val="affb"/>
                <w:noProof/>
                <w:lang w:eastAsia="zh-TW"/>
              </w:rPr>
              <w:t xml:space="preserve"> </w:t>
            </w:r>
            <w:r w:rsidR="008428EA" w:rsidRPr="005A6C48">
              <w:rPr>
                <w:rStyle w:val="affb"/>
                <w:rFonts w:hint="eastAsia"/>
                <w:noProof/>
                <w:lang w:eastAsia="zh-TW"/>
              </w:rPr>
              <w:t>最佳化與控制模型：從預測到決策</w:t>
            </w:r>
            <w:r w:rsidR="008428EA">
              <w:rPr>
                <w:noProof/>
                <w:webHidden/>
              </w:rPr>
              <w:tab/>
            </w:r>
            <w:r w:rsidR="008428EA">
              <w:rPr>
                <w:noProof/>
                <w:webHidden/>
              </w:rPr>
              <w:fldChar w:fldCharType="begin"/>
            </w:r>
            <w:r w:rsidR="008428EA">
              <w:rPr>
                <w:noProof/>
                <w:webHidden/>
              </w:rPr>
              <w:instrText xml:space="preserve"> PAGEREF _Toc233384636 \h </w:instrText>
            </w:r>
            <w:r w:rsidR="008428EA">
              <w:rPr>
                <w:noProof/>
                <w:webHidden/>
              </w:rPr>
            </w:r>
            <w:r w:rsidR="008428EA">
              <w:rPr>
                <w:noProof/>
                <w:webHidden/>
              </w:rPr>
              <w:fldChar w:fldCharType="separate"/>
            </w:r>
            <w:r w:rsidR="00E63750">
              <w:rPr>
                <w:noProof/>
                <w:webHidden/>
              </w:rPr>
              <w:t>10</w:t>
            </w:r>
            <w:r w:rsidR="008428EA">
              <w:rPr>
                <w:noProof/>
                <w:webHidden/>
              </w:rPr>
              <w:fldChar w:fldCharType="end"/>
            </w:r>
          </w:hyperlink>
        </w:p>
        <w:p w14:paraId="7FEFB0C0" w14:textId="1821B1D1" w:rsidR="008428EA" w:rsidRDefault="00F93F2C">
          <w:pPr>
            <w:pStyle w:val="2a"/>
            <w:tabs>
              <w:tab w:val="right" w:leader="dot" w:pos="9288"/>
            </w:tabs>
            <w:rPr>
              <w:rFonts w:asciiTheme="minorHAnsi" w:eastAsiaTheme="minorEastAsia" w:hAnsiTheme="minorHAnsi"/>
              <w:noProof/>
              <w:kern w:val="2"/>
              <w:lang w:eastAsia="zh-TW"/>
            </w:rPr>
          </w:pPr>
          <w:hyperlink w:anchor="_Toc233384637" w:history="1">
            <w:r w:rsidR="008428EA" w:rsidRPr="005A6C48">
              <w:rPr>
                <w:rStyle w:val="affb"/>
                <w:rFonts w:eastAsia="微軟正黑體"/>
                <w:noProof/>
                <w:lang w:eastAsia="zh-TW"/>
              </w:rPr>
              <w:t xml:space="preserve">2.6 </w:t>
            </w:r>
            <w:r w:rsidR="008428EA" w:rsidRPr="005A6C48">
              <w:rPr>
                <w:rStyle w:val="affb"/>
                <w:rFonts w:hint="eastAsia"/>
                <w:noProof/>
                <w:lang w:eastAsia="zh-TW"/>
              </w:rPr>
              <w:t>模型比較與本報告採用策略</w:t>
            </w:r>
            <w:r w:rsidR="008428EA">
              <w:rPr>
                <w:noProof/>
                <w:webHidden/>
              </w:rPr>
              <w:tab/>
            </w:r>
            <w:r w:rsidR="008428EA">
              <w:rPr>
                <w:noProof/>
                <w:webHidden/>
              </w:rPr>
              <w:fldChar w:fldCharType="begin"/>
            </w:r>
            <w:r w:rsidR="008428EA">
              <w:rPr>
                <w:noProof/>
                <w:webHidden/>
              </w:rPr>
              <w:instrText xml:space="preserve"> PAGEREF _Toc233384637 \h </w:instrText>
            </w:r>
            <w:r w:rsidR="008428EA">
              <w:rPr>
                <w:noProof/>
                <w:webHidden/>
              </w:rPr>
            </w:r>
            <w:r w:rsidR="008428EA">
              <w:rPr>
                <w:noProof/>
                <w:webHidden/>
              </w:rPr>
              <w:fldChar w:fldCharType="separate"/>
            </w:r>
            <w:r w:rsidR="00E63750">
              <w:rPr>
                <w:noProof/>
                <w:webHidden/>
              </w:rPr>
              <w:t>10</w:t>
            </w:r>
            <w:r w:rsidR="008428EA">
              <w:rPr>
                <w:noProof/>
                <w:webHidden/>
              </w:rPr>
              <w:fldChar w:fldCharType="end"/>
            </w:r>
          </w:hyperlink>
        </w:p>
        <w:p w14:paraId="295CB594" w14:textId="686B57E0" w:rsidR="008428EA" w:rsidRDefault="00F93F2C">
          <w:pPr>
            <w:pStyle w:val="14"/>
            <w:tabs>
              <w:tab w:val="right" w:leader="dot" w:pos="9288"/>
            </w:tabs>
            <w:rPr>
              <w:rFonts w:asciiTheme="minorHAnsi" w:eastAsiaTheme="minorEastAsia" w:hAnsiTheme="minorHAnsi"/>
              <w:noProof/>
              <w:kern w:val="2"/>
              <w:lang w:eastAsia="zh-TW"/>
            </w:rPr>
          </w:pPr>
          <w:hyperlink w:anchor="_Toc233384638" w:history="1">
            <w:r w:rsidR="008428EA" w:rsidRPr="005A6C48">
              <w:rPr>
                <w:rStyle w:val="affb"/>
                <w:rFonts w:cs="Times New Roman"/>
                <w:noProof/>
                <w:lang w:eastAsia="zh-TW"/>
              </w:rPr>
              <w:t>3</w:t>
            </w:r>
            <w:r w:rsidR="008428EA" w:rsidRPr="005A6C48">
              <w:rPr>
                <w:rStyle w:val="affb"/>
                <w:rFonts w:hint="eastAsia"/>
                <w:noProof/>
                <w:lang w:eastAsia="zh-TW"/>
              </w:rPr>
              <w:t>系統架構與資料來源</w:t>
            </w:r>
            <w:r w:rsidR="008428EA">
              <w:rPr>
                <w:noProof/>
                <w:webHidden/>
              </w:rPr>
              <w:tab/>
            </w:r>
            <w:r w:rsidR="008428EA">
              <w:rPr>
                <w:noProof/>
                <w:webHidden/>
              </w:rPr>
              <w:fldChar w:fldCharType="begin"/>
            </w:r>
            <w:r w:rsidR="008428EA">
              <w:rPr>
                <w:noProof/>
                <w:webHidden/>
              </w:rPr>
              <w:instrText xml:space="preserve"> PAGEREF _Toc233384638 \h </w:instrText>
            </w:r>
            <w:r w:rsidR="008428EA">
              <w:rPr>
                <w:noProof/>
                <w:webHidden/>
              </w:rPr>
            </w:r>
            <w:r w:rsidR="008428EA">
              <w:rPr>
                <w:noProof/>
                <w:webHidden/>
              </w:rPr>
              <w:fldChar w:fldCharType="separate"/>
            </w:r>
            <w:r w:rsidR="00E63750">
              <w:rPr>
                <w:noProof/>
                <w:webHidden/>
              </w:rPr>
              <w:t>10</w:t>
            </w:r>
            <w:r w:rsidR="008428EA">
              <w:rPr>
                <w:noProof/>
                <w:webHidden/>
              </w:rPr>
              <w:fldChar w:fldCharType="end"/>
            </w:r>
          </w:hyperlink>
        </w:p>
        <w:p w14:paraId="64AEC41B" w14:textId="05EB5FE9" w:rsidR="008428EA" w:rsidRDefault="00F93F2C">
          <w:pPr>
            <w:pStyle w:val="2a"/>
            <w:tabs>
              <w:tab w:val="right" w:leader="dot" w:pos="9288"/>
            </w:tabs>
            <w:rPr>
              <w:rFonts w:asciiTheme="minorHAnsi" w:eastAsiaTheme="minorEastAsia" w:hAnsiTheme="minorHAnsi"/>
              <w:noProof/>
              <w:kern w:val="2"/>
              <w:lang w:eastAsia="zh-TW"/>
            </w:rPr>
          </w:pPr>
          <w:hyperlink w:anchor="_Toc233384639" w:history="1">
            <w:r w:rsidR="008428EA" w:rsidRPr="005A6C48">
              <w:rPr>
                <w:rStyle w:val="affb"/>
                <w:rFonts w:cs="Times New Roman"/>
                <w:noProof/>
                <w:lang w:eastAsia="zh-TW"/>
              </w:rPr>
              <w:t>3.1</w:t>
            </w:r>
            <w:r w:rsidR="008428EA" w:rsidRPr="005A6C48">
              <w:rPr>
                <w:rStyle w:val="affb"/>
                <w:noProof/>
                <w:lang w:eastAsia="zh-TW"/>
              </w:rPr>
              <w:t xml:space="preserve"> </w:t>
            </w:r>
            <w:r w:rsidR="008428EA" w:rsidRPr="005A6C48">
              <w:rPr>
                <w:rStyle w:val="affb"/>
                <w:rFonts w:hint="eastAsia"/>
                <w:noProof/>
                <w:lang w:eastAsia="zh-TW"/>
              </w:rPr>
              <w:t>資料中心熱管理系統架構</w:t>
            </w:r>
            <w:r w:rsidR="008428EA">
              <w:rPr>
                <w:noProof/>
                <w:webHidden/>
              </w:rPr>
              <w:tab/>
            </w:r>
            <w:r w:rsidR="008428EA">
              <w:rPr>
                <w:noProof/>
                <w:webHidden/>
              </w:rPr>
              <w:fldChar w:fldCharType="begin"/>
            </w:r>
            <w:r w:rsidR="008428EA">
              <w:rPr>
                <w:noProof/>
                <w:webHidden/>
              </w:rPr>
              <w:instrText xml:space="preserve"> PAGEREF _Toc233384639 \h </w:instrText>
            </w:r>
            <w:r w:rsidR="008428EA">
              <w:rPr>
                <w:noProof/>
                <w:webHidden/>
              </w:rPr>
            </w:r>
            <w:r w:rsidR="008428EA">
              <w:rPr>
                <w:noProof/>
                <w:webHidden/>
              </w:rPr>
              <w:fldChar w:fldCharType="separate"/>
            </w:r>
            <w:r w:rsidR="00E63750">
              <w:rPr>
                <w:noProof/>
                <w:webHidden/>
              </w:rPr>
              <w:t>10</w:t>
            </w:r>
            <w:r w:rsidR="008428EA">
              <w:rPr>
                <w:noProof/>
                <w:webHidden/>
              </w:rPr>
              <w:fldChar w:fldCharType="end"/>
            </w:r>
          </w:hyperlink>
        </w:p>
        <w:p w14:paraId="1FA63BBE" w14:textId="5A60614F" w:rsidR="008428EA" w:rsidRDefault="00F93F2C">
          <w:pPr>
            <w:pStyle w:val="2a"/>
            <w:tabs>
              <w:tab w:val="right" w:leader="dot" w:pos="9288"/>
            </w:tabs>
            <w:rPr>
              <w:rFonts w:asciiTheme="minorHAnsi" w:eastAsiaTheme="minorEastAsia" w:hAnsiTheme="minorHAnsi"/>
              <w:noProof/>
              <w:kern w:val="2"/>
              <w:lang w:eastAsia="zh-TW"/>
            </w:rPr>
          </w:pPr>
          <w:hyperlink w:anchor="_Toc233384640" w:history="1">
            <w:r w:rsidR="008428EA" w:rsidRPr="005A6C48">
              <w:rPr>
                <w:rStyle w:val="affb"/>
                <w:rFonts w:cs="Times New Roman"/>
                <w:noProof/>
                <w:lang w:eastAsia="zh-TW"/>
              </w:rPr>
              <w:t xml:space="preserve">3.2 CortexDC </w:t>
            </w:r>
            <w:r w:rsidR="008428EA" w:rsidRPr="005A6C48">
              <w:rPr>
                <w:rStyle w:val="affb"/>
                <w:rFonts w:hint="eastAsia"/>
                <w:noProof/>
                <w:lang w:eastAsia="zh-TW"/>
              </w:rPr>
              <w:t>中已驗證的感測資料</w:t>
            </w:r>
            <w:r w:rsidR="008428EA">
              <w:rPr>
                <w:noProof/>
                <w:webHidden/>
              </w:rPr>
              <w:tab/>
            </w:r>
            <w:r w:rsidR="008428EA">
              <w:rPr>
                <w:noProof/>
                <w:webHidden/>
              </w:rPr>
              <w:fldChar w:fldCharType="begin"/>
            </w:r>
            <w:r w:rsidR="008428EA">
              <w:rPr>
                <w:noProof/>
                <w:webHidden/>
              </w:rPr>
              <w:instrText xml:space="preserve"> PAGEREF _Toc233384640 \h </w:instrText>
            </w:r>
            <w:r w:rsidR="008428EA">
              <w:rPr>
                <w:noProof/>
                <w:webHidden/>
              </w:rPr>
            </w:r>
            <w:r w:rsidR="008428EA">
              <w:rPr>
                <w:noProof/>
                <w:webHidden/>
              </w:rPr>
              <w:fldChar w:fldCharType="separate"/>
            </w:r>
            <w:r w:rsidR="00E63750">
              <w:rPr>
                <w:noProof/>
                <w:webHidden/>
              </w:rPr>
              <w:t>11</w:t>
            </w:r>
            <w:r w:rsidR="008428EA">
              <w:rPr>
                <w:noProof/>
                <w:webHidden/>
              </w:rPr>
              <w:fldChar w:fldCharType="end"/>
            </w:r>
          </w:hyperlink>
        </w:p>
        <w:p w14:paraId="474EAC22" w14:textId="1C7F3668" w:rsidR="008428EA" w:rsidRDefault="00F93F2C">
          <w:pPr>
            <w:pStyle w:val="2a"/>
            <w:tabs>
              <w:tab w:val="right" w:leader="dot" w:pos="9288"/>
            </w:tabs>
            <w:rPr>
              <w:rFonts w:asciiTheme="minorHAnsi" w:eastAsiaTheme="minorEastAsia" w:hAnsiTheme="minorHAnsi"/>
              <w:noProof/>
              <w:kern w:val="2"/>
              <w:lang w:eastAsia="zh-TW"/>
            </w:rPr>
          </w:pPr>
          <w:hyperlink w:anchor="_Toc233384641" w:history="1">
            <w:r w:rsidR="008428EA" w:rsidRPr="005A6C48">
              <w:rPr>
                <w:rStyle w:val="affb"/>
                <w:rFonts w:cs="Times New Roman"/>
                <w:noProof/>
                <w:lang w:eastAsia="zh-TW"/>
              </w:rPr>
              <w:t xml:space="preserve">3.3 </w:t>
            </w:r>
            <w:r w:rsidR="008428EA" w:rsidRPr="005A6C48">
              <w:rPr>
                <w:rStyle w:val="affb"/>
                <w:rFonts w:hint="eastAsia"/>
                <w:noProof/>
                <w:lang w:eastAsia="zh-TW"/>
              </w:rPr>
              <w:t>感測資料分類：溫度、功率、負載、風扇與環境資料</w:t>
            </w:r>
            <w:r w:rsidR="008428EA">
              <w:rPr>
                <w:noProof/>
                <w:webHidden/>
              </w:rPr>
              <w:tab/>
            </w:r>
            <w:r w:rsidR="008428EA">
              <w:rPr>
                <w:noProof/>
                <w:webHidden/>
              </w:rPr>
              <w:fldChar w:fldCharType="begin"/>
            </w:r>
            <w:r w:rsidR="008428EA">
              <w:rPr>
                <w:noProof/>
                <w:webHidden/>
              </w:rPr>
              <w:instrText xml:space="preserve"> PAGEREF _Toc233384641 \h </w:instrText>
            </w:r>
            <w:r w:rsidR="008428EA">
              <w:rPr>
                <w:noProof/>
                <w:webHidden/>
              </w:rPr>
            </w:r>
            <w:r w:rsidR="008428EA">
              <w:rPr>
                <w:noProof/>
                <w:webHidden/>
              </w:rPr>
              <w:fldChar w:fldCharType="separate"/>
            </w:r>
            <w:r w:rsidR="00E63750">
              <w:rPr>
                <w:noProof/>
                <w:webHidden/>
              </w:rPr>
              <w:t>12</w:t>
            </w:r>
            <w:r w:rsidR="008428EA">
              <w:rPr>
                <w:noProof/>
                <w:webHidden/>
              </w:rPr>
              <w:fldChar w:fldCharType="end"/>
            </w:r>
          </w:hyperlink>
        </w:p>
        <w:p w14:paraId="302E7276" w14:textId="3E54053B" w:rsidR="008428EA" w:rsidRDefault="00F93F2C">
          <w:pPr>
            <w:pStyle w:val="2a"/>
            <w:tabs>
              <w:tab w:val="right" w:leader="dot" w:pos="9288"/>
            </w:tabs>
            <w:rPr>
              <w:rFonts w:asciiTheme="minorHAnsi" w:eastAsiaTheme="minorEastAsia" w:hAnsiTheme="minorHAnsi"/>
              <w:noProof/>
              <w:kern w:val="2"/>
              <w:lang w:eastAsia="zh-TW"/>
            </w:rPr>
          </w:pPr>
          <w:hyperlink w:anchor="_Toc233384642" w:history="1">
            <w:r w:rsidR="008428EA" w:rsidRPr="005A6C48">
              <w:rPr>
                <w:rStyle w:val="affb"/>
                <w:rFonts w:cs="Times New Roman"/>
                <w:noProof/>
                <w:lang w:eastAsia="zh-TW"/>
              </w:rPr>
              <w:t>3.4</w:t>
            </w:r>
            <w:r w:rsidR="008428EA" w:rsidRPr="005A6C48">
              <w:rPr>
                <w:rStyle w:val="affb"/>
                <w:noProof/>
                <w:lang w:eastAsia="zh-TW"/>
              </w:rPr>
              <w:t xml:space="preserve"> </w:t>
            </w:r>
            <w:r w:rsidR="008428EA" w:rsidRPr="005A6C48">
              <w:rPr>
                <w:rStyle w:val="affb"/>
                <w:rFonts w:hint="eastAsia"/>
                <w:noProof/>
                <w:lang w:eastAsia="zh-TW"/>
              </w:rPr>
              <w:t>資料粒度與時間解析度</w:t>
            </w:r>
            <w:r w:rsidR="008428EA">
              <w:rPr>
                <w:noProof/>
                <w:webHidden/>
              </w:rPr>
              <w:tab/>
            </w:r>
            <w:r w:rsidR="008428EA">
              <w:rPr>
                <w:noProof/>
                <w:webHidden/>
              </w:rPr>
              <w:fldChar w:fldCharType="begin"/>
            </w:r>
            <w:r w:rsidR="008428EA">
              <w:rPr>
                <w:noProof/>
                <w:webHidden/>
              </w:rPr>
              <w:instrText xml:space="preserve"> PAGEREF _Toc233384642 \h </w:instrText>
            </w:r>
            <w:r w:rsidR="008428EA">
              <w:rPr>
                <w:noProof/>
                <w:webHidden/>
              </w:rPr>
            </w:r>
            <w:r w:rsidR="008428EA">
              <w:rPr>
                <w:noProof/>
                <w:webHidden/>
              </w:rPr>
              <w:fldChar w:fldCharType="separate"/>
            </w:r>
            <w:r w:rsidR="00E63750">
              <w:rPr>
                <w:noProof/>
                <w:webHidden/>
              </w:rPr>
              <w:t>13</w:t>
            </w:r>
            <w:r w:rsidR="008428EA">
              <w:rPr>
                <w:noProof/>
                <w:webHidden/>
              </w:rPr>
              <w:fldChar w:fldCharType="end"/>
            </w:r>
          </w:hyperlink>
        </w:p>
        <w:p w14:paraId="00E9F81B" w14:textId="5E23BAE0" w:rsidR="008428EA" w:rsidRDefault="00F93F2C">
          <w:pPr>
            <w:pStyle w:val="2a"/>
            <w:tabs>
              <w:tab w:val="right" w:leader="dot" w:pos="9288"/>
            </w:tabs>
            <w:rPr>
              <w:rFonts w:asciiTheme="minorHAnsi" w:eastAsiaTheme="minorEastAsia" w:hAnsiTheme="minorHAnsi"/>
              <w:noProof/>
              <w:kern w:val="2"/>
              <w:lang w:eastAsia="zh-TW"/>
            </w:rPr>
          </w:pPr>
          <w:hyperlink w:anchor="_Toc233384643" w:history="1">
            <w:r w:rsidR="008428EA" w:rsidRPr="005A6C48">
              <w:rPr>
                <w:rStyle w:val="affb"/>
                <w:rFonts w:cs="Times New Roman"/>
                <w:noProof/>
                <w:lang w:eastAsia="zh-TW"/>
              </w:rPr>
              <w:t xml:space="preserve">3.5 </w:t>
            </w:r>
            <w:r w:rsidR="008428EA" w:rsidRPr="005A6C48">
              <w:rPr>
                <w:rStyle w:val="affb"/>
                <w:rFonts w:hint="eastAsia"/>
                <w:noProof/>
                <w:lang w:eastAsia="zh-TW"/>
              </w:rPr>
              <w:t>資料品質議題：缺失值、異常值與同步問題</w:t>
            </w:r>
            <w:r w:rsidR="008428EA">
              <w:rPr>
                <w:noProof/>
                <w:webHidden/>
              </w:rPr>
              <w:tab/>
            </w:r>
            <w:r w:rsidR="008428EA">
              <w:rPr>
                <w:noProof/>
                <w:webHidden/>
              </w:rPr>
              <w:fldChar w:fldCharType="begin"/>
            </w:r>
            <w:r w:rsidR="008428EA">
              <w:rPr>
                <w:noProof/>
                <w:webHidden/>
              </w:rPr>
              <w:instrText xml:space="preserve"> PAGEREF _Toc233384643 \h </w:instrText>
            </w:r>
            <w:r w:rsidR="008428EA">
              <w:rPr>
                <w:noProof/>
                <w:webHidden/>
              </w:rPr>
            </w:r>
            <w:r w:rsidR="008428EA">
              <w:rPr>
                <w:noProof/>
                <w:webHidden/>
              </w:rPr>
              <w:fldChar w:fldCharType="separate"/>
            </w:r>
            <w:r w:rsidR="00E63750">
              <w:rPr>
                <w:noProof/>
                <w:webHidden/>
              </w:rPr>
              <w:t>13</w:t>
            </w:r>
            <w:r w:rsidR="008428EA">
              <w:rPr>
                <w:noProof/>
                <w:webHidden/>
              </w:rPr>
              <w:fldChar w:fldCharType="end"/>
            </w:r>
          </w:hyperlink>
        </w:p>
        <w:p w14:paraId="2ADFD21E" w14:textId="702FED45" w:rsidR="008428EA" w:rsidRDefault="00F93F2C">
          <w:pPr>
            <w:pStyle w:val="14"/>
            <w:tabs>
              <w:tab w:val="right" w:leader="dot" w:pos="9288"/>
            </w:tabs>
            <w:rPr>
              <w:rFonts w:asciiTheme="minorHAnsi" w:eastAsiaTheme="minorEastAsia" w:hAnsiTheme="minorHAnsi"/>
              <w:noProof/>
              <w:kern w:val="2"/>
              <w:lang w:eastAsia="zh-TW"/>
            </w:rPr>
          </w:pPr>
          <w:hyperlink w:anchor="_Toc233384644" w:history="1">
            <w:r w:rsidR="008428EA" w:rsidRPr="005A6C48">
              <w:rPr>
                <w:rStyle w:val="affb"/>
                <w:rFonts w:cs="Times New Roman"/>
                <w:noProof/>
                <w:lang w:eastAsia="zh-TW"/>
              </w:rPr>
              <w:t xml:space="preserve">4 </w:t>
            </w:r>
            <w:r w:rsidR="008428EA" w:rsidRPr="005A6C48">
              <w:rPr>
                <w:rStyle w:val="affb"/>
                <w:rFonts w:hint="eastAsia"/>
                <w:noProof/>
                <w:lang w:eastAsia="zh-TW"/>
              </w:rPr>
              <w:t>所提出的機櫃層級溫度與功率預測架構</w:t>
            </w:r>
            <w:r w:rsidR="008428EA">
              <w:rPr>
                <w:noProof/>
                <w:webHidden/>
              </w:rPr>
              <w:tab/>
            </w:r>
            <w:r w:rsidR="008428EA">
              <w:rPr>
                <w:noProof/>
                <w:webHidden/>
              </w:rPr>
              <w:fldChar w:fldCharType="begin"/>
            </w:r>
            <w:r w:rsidR="008428EA">
              <w:rPr>
                <w:noProof/>
                <w:webHidden/>
              </w:rPr>
              <w:instrText xml:space="preserve"> PAGEREF _Toc233384644 \h </w:instrText>
            </w:r>
            <w:r w:rsidR="008428EA">
              <w:rPr>
                <w:noProof/>
                <w:webHidden/>
              </w:rPr>
            </w:r>
            <w:r w:rsidR="008428EA">
              <w:rPr>
                <w:noProof/>
                <w:webHidden/>
              </w:rPr>
              <w:fldChar w:fldCharType="separate"/>
            </w:r>
            <w:r w:rsidR="00E63750">
              <w:rPr>
                <w:noProof/>
                <w:webHidden/>
              </w:rPr>
              <w:t>13</w:t>
            </w:r>
            <w:r w:rsidR="008428EA">
              <w:rPr>
                <w:noProof/>
                <w:webHidden/>
              </w:rPr>
              <w:fldChar w:fldCharType="end"/>
            </w:r>
          </w:hyperlink>
        </w:p>
        <w:p w14:paraId="678C861D" w14:textId="3169B798" w:rsidR="008428EA" w:rsidRDefault="00F93F2C">
          <w:pPr>
            <w:pStyle w:val="2a"/>
            <w:tabs>
              <w:tab w:val="right" w:leader="dot" w:pos="9288"/>
            </w:tabs>
            <w:rPr>
              <w:rFonts w:asciiTheme="minorHAnsi" w:eastAsiaTheme="minorEastAsia" w:hAnsiTheme="minorHAnsi"/>
              <w:noProof/>
              <w:kern w:val="2"/>
              <w:lang w:eastAsia="zh-TW"/>
            </w:rPr>
          </w:pPr>
          <w:hyperlink w:anchor="_Toc233384645" w:history="1">
            <w:r w:rsidR="008428EA" w:rsidRPr="005A6C48">
              <w:rPr>
                <w:rStyle w:val="affb"/>
                <w:rFonts w:cs="Times New Roman"/>
                <w:noProof/>
                <w:lang w:eastAsia="zh-TW"/>
              </w:rPr>
              <w:t xml:space="preserve">4.1 </w:t>
            </w:r>
            <w:r w:rsidR="008428EA" w:rsidRPr="005A6C48">
              <w:rPr>
                <w:rStyle w:val="affb"/>
                <w:rFonts w:hint="eastAsia"/>
                <w:noProof/>
                <w:lang w:eastAsia="zh-TW"/>
              </w:rPr>
              <w:t>問題形式化：輸入、輸出與預測時間範圍</w:t>
            </w:r>
            <w:r w:rsidR="008428EA">
              <w:rPr>
                <w:noProof/>
                <w:webHidden/>
              </w:rPr>
              <w:tab/>
            </w:r>
            <w:r w:rsidR="008428EA">
              <w:rPr>
                <w:noProof/>
                <w:webHidden/>
              </w:rPr>
              <w:fldChar w:fldCharType="begin"/>
            </w:r>
            <w:r w:rsidR="008428EA">
              <w:rPr>
                <w:noProof/>
                <w:webHidden/>
              </w:rPr>
              <w:instrText xml:space="preserve"> PAGEREF _Toc233384645 \h </w:instrText>
            </w:r>
            <w:r w:rsidR="008428EA">
              <w:rPr>
                <w:noProof/>
                <w:webHidden/>
              </w:rPr>
            </w:r>
            <w:r w:rsidR="008428EA">
              <w:rPr>
                <w:noProof/>
                <w:webHidden/>
              </w:rPr>
              <w:fldChar w:fldCharType="separate"/>
            </w:r>
            <w:r w:rsidR="00E63750">
              <w:rPr>
                <w:noProof/>
                <w:webHidden/>
              </w:rPr>
              <w:t>14</w:t>
            </w:r>
            <w:r w:rsidR="008428EA">
              <w:rPr>
                <w:noProof/>
                <w:webHidden/>
              </w:rPr>
              <w:fldChar w:fldCharType="end"/>
            </w:r>
          </w:hyperlink>
        </w:p>
        <w:p w14:paraId="1501FB3D" w14:textId="20810E74" w:rsidR="008428EA" w:rsidRDefault="00F93F2C">
          <w:pPr>
            <w:pStyle w:val="2a"/>
            <w:tabs>
              <w:tab w:val="right" w:leader="dot" w:pos="9288"/>
            </w:tabs>
            <w:rPr>
              <w:rFonts w:asciiTheme="minorHAnsi" w:eastAsiaTheme="minorEastAsia" w:hAnsiTheme="minorHAnsi"/>
              <w:noProof/>
              <w:kern w:val="2"/>
              <w:lang w:eastAsia="zh-TW"/>
            </w:rPr>
          </w:pPr>
          <w:hyperlink w:anchor="_Toc233384646" w:history="1">
            <w:r w:rsidR="008428EA" w:rsidRPr="005A6C48">
              <w:rPr>
                <w:rStyle w:val="affb"/>
                <w:rFonts w:cs="Times New Roman"/>
                <w:noProof/>
                <w:lang w:eastAsia="zh-TW"/>
              </w:rPr>
              <w:t xml:space="preserve">4.2 </w:t>
            </w:r>
            <w:r w:rsidR="008428EA" w:rsidRPr="005A6C48">
              <w:rPr>
                <w:rStyle w:val="affb"/>
                <w:rFonts w:hint="eastAsia"/>
                <w:noProof/>
                <w:lang w:eastAsia="zh-TW"/>
              </w:rPr>
              <w:t>特徵工程：負載、功率、溫度與空間關係特徵</w:t>
            </w:r>
            <w:r w:rsidR="008428EA">
              <w:rPr>
                <w:noProof/>
                <w:webHidden/>
              </w:rPr>
              <w:tab/>
            </w:r>
            <w:r w:rsidR="008428EA">
              <w:rPr>
                <w:noProof/>
                <w:webHidden/>
              </w:rPr>
              <w:fldChar w:fldCharType="begin"/>
            </w:r>
            <w:r w:rsidR="008428EA">
              <w:rPr>
                <w:noProof/>
                <w:webHidden/>
              </w:rPr>
              <w:instrText xml:space="preserve"> PAGEREF _Toc233384646 \h </w:instrText>
            </w:r>
            <w:r w:rsidR="008428EA">
              <w:rPr>
                <w:noProof/>
                <w:webHidden/>
              </w:rPr>
            </w:r>
            <w:r w:rsidR="008428EA">
              <w:rPr>
                <w:noProof/>
                <w:webHidden/>
              </w:rPr>
              <w:fldChar w:fldCharType="separate"/>
            </w:r>
            <w:r w:rsidR="00E63750">
              <w:rPr>
                <w:noProof/>
                <w:webHidden/>
              </w:rPr>
              <w:t>15</w:t>
            </w:r>
            <w:r w:rsidR="008428EA">
              <w:rPr>
                <w:noProof/>
                <w:webHidden/>
              </w:rPr>
              <w:fldChar w:fldCharType="end"/>
            </w:r>
          </w:hyperlink>
        </w:p>
        <w:p w14:paraId="08101626" w14:textId="2D0D84B9" w:rsidR="008428EA" w:rsidRDefault="00F93F2C">
          <w:pPr>
            <w:pStyle w:val="2a"/>
            <w:tabs>
              <w:tab w:val="right" w:leader="dot" w:pos="9288"/>
            </w:tabs>
            <w:rPr>
              <w:rFonts w:asciiTheme="minorHAnsi" w:eastAsiaTheme="minorEastAsia" w:hAnsiTheme="minorHAnsi"/>
              <w:noProof/>
              <w:kern w:val="2"/>
              <w:lang w:eastAsia="zh-TW"/>
            </w:rPr>
          </w:pPr>
          <w:hyperlink w:anchor="_Toc233384647" w:history="1">
            <w:r w:rsidR="008428EA" w:rsidRPr="005A6C48">
              <w:rPr>
                <w:rStyle w:val="affb"/>
                <w:rFonts w:cs="Times New Roman"/>
                <w:noProof/>
                <w:lang w:eastAsia="zh-TW"/>
              </w:rPr>
              <w:t xml:space="preserve">4.3 </w:t>
            </w:r>
            <w:r w:rsidR="008428EA" w:rsidRPr="005A6C48">
              <w:rPr>
                <w:rStyle w:val="affb"/>
                <w:rFonts w:hint="eastAsia"/>
                <w:noProof/>
                <w:lang w:eastAsia="zh-TW"/>
              </w:rPr>
              <w:t>預測目標：機櫃溫度、</w:t>
            </w:r>
            <w:r w:rsidR="008428EA" w:rsidRPr="005A6C48">
              <w:rPr>
                <w:rStyle w:val="affb"/>
                <w:rFonts w:cs="Times New Roman"/>
                <w:noProof/>
                <w:lang w:eastAsia="zh-TW"/>
              </w:rPr>
              <w:t>CPU/GPU</w:t>
            </w:r>
            <w:r w:rsidR="008428EA" w:rsidRPr="005A6C48">
              <w:rPr>
                <w:rStyle w:val="affb"/>
                <w:noProof/>
                <w:lang w:eastAsia="zh-TW"/>
              </w:rPr>
              <w:t xml:space="preserve"> </w:t>
            </w:r>
            <w:r w:rsidR="008428EA" w:rsidRPr="005A6C48">
              <w:rPr>
                <w:rStyle w:val="affb"/>
                <w:rFonts w:hint="eastAsia"/>
                <w:noProof/>
                <w:lang w:eastAsia="zh-TW"/>
              </w:rPr>
              <w:t>熱風險與功率趨勢</w:t>
            </w:r>
            <w:r w:rsidR="008428EA">
              <w:rPr>
                <w:noProof/>
                <w:webHidden/>
              </w:rPr>
              <w:tab/>
            </w:r>
            <w:r w:rsidR="008428EA">
              <w:rPr>
                <w:noProof/>
                <w:webHidden/>
              </w:rPr>
              <w:fldChar w:fldCharType="begin"/>
            </w:r>
            <w:r w:rsidR="008428EA">
              <w:rPr>
                <w:noProof/>
                <w:webHidden/>
              </w:rPr>
              <w:instrText xml:space="preserve"> PAGEREF _Toc233384647 \h </w:instrText>
            </w:r>
            <w:r w:rsidR="008428EA">
              <w:rPr>
                <w:noProof/>
                <w:webHidden/>
              </w:rPr>
            </w:r>
            <w:r w:rsidR="008428EA">
              <w:rPr>
                <w:noProof/>
                <w:webHidden/>
              </w:rPr>
              <w:fldChar w:fldCharType="separate"/>
            </w:r>
            <w:r w:rsidR="00E63750">
              <w:rPr>
                <w:noProof/>
                <w:webHidden/>
              </w:rPr>
              <w:t>15</w:t>
            </w:r>
            <w:r w:rsidR="008428EA">
              <w:rPr>
                <w:noProof/>
                <w:webHidden/>
              </w:rPr>
              <w:fldChar w:fldCharType="end"/>
            </w:r>
          </w:hyperlink>
        </w:p>
        <w:p w14:paraId="6C2E721D" w14:textId="544CED6D" w:rsidR="008428EA" w:rsidRDefault="00F93F2C">
          <w:pPr>
            <w:pStyle w:val="2a"/>
            <w:tabs>
              <w:tab w:val="right" w:leader="dot" w:pos="9288"/>
            </w:tabs>
            <w:rPr>
              <w:rFonts w:asciiTheme="minorHAnsi" w:eastAsiaTheme="minorEastAsia" w:hAnsiTheme="minorHAnsi"/>
              <w:noProof/>
              <w:kern w:val="2"/>
              <w:lang w:eastAsia="zh-TW"/>
            </w:rPr>
          </w:pPr>
          <w:hyperlink w:anchor="_Toc233384648" w:history="1">
            <w:r w:rsidR="008428EA" w:rsidRPr="005A6C48">
              <w:rPr>
                <w:rStyle w:val="affb"/>
                <w:rFonts w:cs="Times New Roman"/>
                <w:noProof/>
                <w:lang w:eastAsia="zh-TW"/>
              </w:rPr>
              <w:t xml:space="preserve">4.4 </w:t>
            </w:r>
            <w:r w:rsidR="008428EA" w:rsidRPr="005A6C48">
              <w:rPr>
                <w:rStyle w:val="affb"/>
                <w:rFonts w:hint="eastAsia"/>
                <w:noProof/>
                <w:lang w:eastAsia="zh-TW"/>
              </w:rPr>
              <w:t>模型設計：</w:t>
            </w:r>
            <w:r w:rsidR="008428EA" w:rsidRPr="005A6C48">
              <w:rPr>
                <w:rStyle w:val="affb"/>
                <w:rFonts w:cs="Times New Roman"/>
                <w:noProof/>
                <w:lang w:eastAsia="zh-TW"/>
              </w:rPr>
              <w:t xml:space="preserve">Baseline </w:t>
            </w:r>
            <w:r w:rsidR="008428EA" w:rsidRPr="005A6C48">
              <w:rPr>
                <w:rStyle w:val="affb"/>
                <w:rFonts w:hint="eastAsia"/>
                <w:noProof/>
                <w:lang w:eastAsia="zh-TW"/>
              </w:rPr>
              <w:t>模型、時序模型與混合式模型</w:t>
            </w:r>
            <w:r w:rsidR="008428EA">
              <w:rPr>
                <w:noProof/>
                <w:webHidden/>
              </w:rPr>
              <w:tab/>
            </w:r>
            <w:r w:rsidR="008428EA">
              <w:rPr>
                <w:noProof/>
                <w:webHidden/>
              </w:rPr>
              <w:fldChar w:fldCharType="begin"/>
            </w:r>
            <w:r w:rsidR="008428EA">
              <w:rPr>
                <w:noProof/>
                <w:webHidden/>
              </w:rPr>
              <w:instrText xml:space="preserve"> PAGEREF _Toc233384648 \h </w:instrText>
            </w:r>
            <w:r w:rsidR="008428EA">
              <w:rPr>
                <w:noProof/>
                <w:webHidden/>
              </w:rPr>
            </w:r>
            <w:r w:rsidR="008428EA">
              <w:rPr>
                <w:noProof/>
                <w:webHidden/>
              </w:rPr>
              <w:fldChar w:fldCharType="separate"/>
            </w:r>
            <w:r w:rsidR="00E63750">
              <w:rPr>
                <w:noProof/>
                <w:webHidden/>
              </w:rPr>
              <w:t>15</w:t>
            </w:r>
            <w:r w:rsidR="008428EA">
              <w:rPr>
                <w:noProof/>
                <w:webHidden/>
              </w:rPr>
              <w:fldChar w:fldCharType="end"/>
            </w:r>
          </w:hyperlink>
        </w:p>
        <w:p w14:paraId="4CDCB939" w14:textId="1BBF97F1" w:rsidR="008428EA" w:rsidRDefault="00F93F2C">
          <w:pPr>
            <w:pStyle w:val="2a"/>
            <w:tabs>
              <w:tab w:val="right" w:leader="dot" w:pos="9288"/>
            </w:tabs>
            <w:rPr>
              <w:rFonts w:asciiTheme="minorHAnsi" w:eastAsiaTheme="minorEastAsia" w:hAnsiTheme="minorHAnsi"/>
              <w:noProof/>
              <w:kern w:val="2"/>
              <w:lang w:eastAsia="zh-TW"/>
            </w:rPr>
          </w:pPr>
          <w:hyperlink w:anchor="_Toc233384649" w:history="1">
            <w:r w:rsidR="008428EA" w:rsidRPr="005A6C48">
              <w:rPr>
                <w:rStyle w:val="affb"/>
                <w:rFonts w:cs="Times New Roman"/>
                <w:noProof/>
                <w:lang w:eastAsia="zh-TW"/>
              </w:rPr>
              <w:t xml:space="preserve">4.5 </w:t>
            </w:r>
            <w:r w:rsidR="008428EA" w:rsidRPr="005A6C48">
              <w:rPr>
                <w:rStyle w:val="affb"/>
                <w:rFonts w:hint="eastAsia"/>
                <w:noProof/>
                <w:lang w:eastAsia="zh-TW"/>
              </w:rPr>
              <w:t>模型輸出與風險指標定義</w:t>
            </w:r>
            <w:r w:rsidR="008428EA">
              <w:rPr>
                <w:noProof/>
                <w:webHidden/>
              </w:rPr>
              <w:tab/>
            </w:r>
            <w:r w:rsidR="008428EA">
              <w:rPr>
                <w:noProof/>
                <w:webHidden/>
              </w:rPr>
              <w:fldChar w:fldCharType="begin"/>
            </w:r>
            <w:r w:rsidR="008428EA">
              <w:rPr>
                <w:noProof/>
                <w:webHidden/>
              </w:rPr>
              <w:instrText xml:space="preserve"> PAGEREF _Toc233384649 \h </w:instrText>
            </w:r>
            <w:r w:rsidR="008428EA">
              <w:rPr>
                <w:noProof/>
                <w:webHidden/>
              </w:rPr>
            </w:r>
            <w:r w:rsidR="008428EA">
              <w:rPr>
                <w:noProof/>
                <w:webHidden/>
              </w:rPr>
              <w:fldChar w:fldCharType="separate"/>
            </w:r>
            <w:r w:rsidR="00E63750">
              <w:rPr>
                <w:noProof/>
                <w:webHidden/>
              </w:rPr>
              <w:t>15</w:t>
            </w:r>
            <w:r w:rsidR="008428EA">
              <w:rPr>
                <w:noProof/>
                <w:webHidden/>
              </w:rPr>
              <w:fldChar w:fldCharType="end"/>
            </w:r>
          </w:hyperlink>
        </w:p>
        <w:p w14:paraId="4ABA8EC2" w14:textId="240DE84C" w:rsidR="008428EA" w:rsidRDefault="00F93F2C">
          <w:pPr>
            <w:pStyle w:val="14"/>
            <w:tabs>
              <w:tab w:val="right" w:leader="dot" w:pos="9288"/>
            </w:tabs>
            <w:rPr>
              <w:rFonts w:asciiTheme="minorHAnsi" w:eastAsiaTheme="minorEastAsia" w:hAnsiTheme="minorHAnsi"/>
              <w:noProof/>
              <w:kern w:val="2"/>
              <w:lang w:eastAsia="zh-TW"/>
            </w:rPr>
          </w:pPr>
          <w:hyperlink w:anchor="_Toc233384650" w:history="1">
            <w:r w:rsidR="008428EA" w:rsidRPr="005A6C48">
              <w:rPr>
                <w:rStyle w:val="affb"/>
                <w:rFonts w:cs="Times New Roman"/>
                <w:noProof/>
                <w:lang w:eastAsia="zh-TW"/>
              </w:rPr>
              <w:t xml:space="preserve">5 </w:t>
            </w:r>
            <w:r w:rsidR="008428EA" w:rsidRPr="005A6C48">
              <w:rPr>
                <w:rStyle w:val="affb"/>
                <w:rFonts w:hint="eastAsia"/>
                <w:noProof/>
                <w:lang w:eastAsia="zh-TW"/>
              </w:rPr>
              <w:t>功率感知的預防與決策機制</w:t>
            </w:r>
            <w:r w:rsidR="008428EA">
              <w:rPr>
                <w:noProof/>
                <w:webHidden/>
              </w:rPr>
              <w:tab/>
            </w:r>
            <w:r w:rsidR="008428EA">
              <w:rPr>
                <w:noProof/>
                <w:webHidden/>
              </w:rPr>
              <w:fldChar w:fldCharType="begin"/>
            </w:r>
            <w:r w:rsidR="008428EA">
              <w:rPr>
                <w:noProof/>
                <w:webHidden/>
              </w:rPr>
              <w:instrText xml:space="preserve"> PAGEREF _Toc233384650 \h </w:instrText>
            </w:r>
            <w:r w:rsidR="008428EA">
              <w:rPr>
                <w:noProof/>
                <w:webHidden/>
              </w:rPr>
            </w:r>
            <w:r w:rsidR="008428EA">
              <w:rPr>
                <w:noProof/>
                <w:webHidden/>
              </w:rPr>
              <w:fldChar w:fldCharType="separate"/>
            </w:r>
            <w:r w:rsidR="00E63750">
              <w:rPr>
                <w:noProof/>
                <w:webHidden/>
              </w:rPr>
              <w:t>16</w:t>
            </w:r>
            <w:r w:rsidR="008428EA">
              <w:rPr>
                <w:noProof/>
                <w:webHidden/>
              </w:rPr>
              <w:fldChar w:fldCharType="end"/>
            </w:r>
          </w:hyperlink>
        </w:p>
        <w:p w14:paraId="72037427" w14:textId="346FFE01" w:rsidR="008428EA" w:rsidRDefault="00F93F2C">
          <w:pPr>
            <w:pStyle w:val="2a"/>
            <w:tabs>
              <w:tab w:val="right" w:leader="dot" w:pos="9288"/>
            </w:tabs>
            <w:rPr>
              <w:rFonts w:asciiTheme="minorHAnsi" w:eastAsiaTheme="minorEastAsia" w:hAnsiTheme="minorHAnsi"/>
              <w:noProof/>
              <w:kern w:val="2"/>
              <w:lang w:eastAsia="zh-TW"/>
            </w:rPr>
          </w:pPr>
          <w:hyperlink w:anchor="_Toc233384651" w:history="1">
            <w:r w:rsidR="008428EA" w:rsidRPr="005A6C48">
              <w:rPr>
                <w:rStyle w:val="affb"/>
                <w:rFonts w:cs="Times New Roman"/>
                <w:noProof/>
                <w:lang w:eastAsia="zh-TW"/>
              </w:rPr>
              <w:t xml:space="preserve">5.1 </w:t>
            </w:r>
            <w:r w:rsidR="008428EA" w:rsidRPr="005A6C48">
              <w:rPr>
                <w:rStyle w:val="affb"/>
                <w:rFonts w:hint="eastAsia"/>
                <w:noProof/>
                <w:lang w:eastAsia="zh-TW"/>
              </w:rPr>
              <w:t>熱狀態映射與風險分級</w:t>
            </w:r>
            <w:r w:rsidR="008428EA">
              <w:rPr>
                <w:noProof/>
                <w:webHidden/>
              </w:rPr>
              <w:tab/>
            </w:r>
            <w:r w:rsidR="008428EA">
              <w:rPr>
                <w:noProof/>
                <w:webHidden/>
              </w:rPr>
              <w:fldChar w:fldCharType="begin"/>
            </w:r>
            <w:r w:rsidR="008428EA">
              <w:rPr>
                <w:noProof/>
                <w:webHidden/>
              </w:rPr>
              <w:instrText xml:space="preserve"> PAGEREF _Toc233384651 \h </w:instrText>
            </w:r>
            <w:r w:rsidR="008428EA">
              <w:rPr>
                <w:noProof/>
                <w:webHidden/>
              </w:rPr>
            </w:r>
            <w:r w:rsidR="008428EA">
              <w:rPr>
                <w:noProof/>
                <w:webHidden/>
              </w:rPr>
              <w:fldChar w:fldCharType="separate"/>
            </w:r>
            <w:r w:rsidR="00E63750">
              <w:rPr>
                <w:noProof/>
                <w:webHidden/>
              </w:rPr>
              <w:t>16</w:t>
            </w:r>
            <w:r w:rsidR="008428EA">
              <w:rPr>
                <w:noProof/>
                <w:webHidden/>
              </w:rPr>
              <w:fldChar w:fldCharType="end"/>
            </w:r>
          </w:hyperlink>
        </w:p>
        <w:p w14:paraId="098BE78B" w14:textId="3A673D5F" w:rsidR="008428EA" w:rsidRDefault="00F93F2C">
          <w:pPr>
            <w:pStyle w:val="2a"/>
            <w:tabs>
              <w:tab w:val="right" w:leader="dot" w:pos="9288"/>
            </w:tabs>
            <w:rPr>
              <w:rFonts w:asciiTheme="minorHAnsi" w:eastAsiaTheme="minorEastAsia" w:hAnsiTheme="minorHAnsi"/>
              <w:noProof/>
              <w:kern w:val="2"/>
              <w:lang w:eastAsia="zh-TW"/>
            </w:rPr>
          </w:pPr>
          <w:hyperlink w:anchor="_Toc233384652" w:history="1">
            <w:r w:rsidR="008428EA" w:rsidRPr="005A6C48">
              <w:rPr>
                <w:rStyle w:val="affb"/>
                <w:rFonts w:cs="Times New Roman"/>
                <w:noProof/>
                <w:lang w:eastAsia="zh-TW"/>
              </w:rPr>
              <w:t xml:space="preserve">5.2 CPU/GPU </w:t>
            </w:r>
            <w:r w:rsidR="008428EA" w:rsidRPr="005A6C48">
              <w:rPr>
                <w:rStyle w:val="affb"/>
                <w:rFonts w:hint="eastAsia"/>
                <w:noProof/>
                <w:lang w:eastAsia="zh-TW"/>
              </w:rPr>
              <w:t>過熱預防機制</w:t>
            </w:r>
            <w:r w:rsidR="008428EA">
              <w:rPr>
                <w:noProof/>
                <w:webHidden/>
              </w:rPr>
              <w:tab/>
            </w:r>
            <w:r w:rsidR="008428EA">
              <w:rPr>
                <w:noProof/>
                <w:webHidden/>
              </w:rPr>
              <w:fldChar w:fldCharType="begin"/>
            </w:r>
            <w:r w:rsidR="008428EA">
              <w:rPr>
                <w:noProof/>
                <w:webHidden/>
              </w:rPr>
              <w:instrText xml:space="preserve"> PAGEREF _Toc233384652 \h </w:instrText>
            </w:r>
            <w:r w:rsidR="008428EA">
              <w:rPr>
                <w:noProof/>
                <w:webHidden/>
              </w:rPr>
            </w:r>
            <w:r w:rsidR="008428EA">
              <w:rPr>
                <w:noProof/>
                <w:webHidden/>
              </w:rPr>
              <w:fldChar w:fldCharType="separate"/>
            </w:r>
            <w:r w:rsidR="00E63750">
              <w:rPr>
                <w:noProof/>
                <w:webHidden/>
              </w:rPr>
              <w:t>16</w:t>
            </w:r>
            <w:r w:rsidR="008428EA">
              <w:rPr>
                <w:noProof/>
                <w:webHidden/>
              </w:rPr>
              <w:fldChar w:fldCharType="end"/>
            </w:r>
          </w:hyperlink>
        </w:p>
        <w:p w14:paraId="573E7E36" w14:textId="0F7B2F4D" w:rsidR="008428EA" w:rsidRDefault="00F93F2C">
          <w:pPr>
            <w:pStyle w:val="2a"/>
            <w:tabs>
              <w:tab w:val="right" w:leader="dot" w:pos="9288"/>
            </w:tabs>
            <w:rPr>
              <w:rFonts w:asciiTheme="minorHAnsi" w:eastAsiaTheme="minorEastAsia" w:hAnsiTheme="minorHAnsi"/>
              <w:noProof/>
              <w:kern w:val="2"/>
              <w:lang w:eastAsia="zh-TW"/>
            </w:rPr>
          </w:pPr>
          <w:hyperlink w:anchor="_Toc233384653" w:history="1">
            <w:r w:rsidR="008428EA" w:rsidRPr="005A6C48">
              <w:rPr>
                <w:rStyle w:val="affb"/>
                <w:rFonts w:cs="Times New Roman"/>
                <w:noProof/>
                <w:lang w:eastAsia="zh-TW"/>
              </w:rPr>
              <w:t xml:space="preserve">5.3 </w:t>
            </w:r>
            <w:r w:rsidR="008428EA" w:rsidRPr="005A6C48">
              <w:rPr>
                <w:rStyle w:val="affb"/>
                <w:rFonts w:hint="eastAsia"/>
                <w:noProof/>
                <w:lang w:eastAsia="zh-TW"/>
              </w:rPr>
              <w:t>功率感知的機櫃利用率管理</w:t>
            </w:r>
            <w:r w:rsidR="008428EA">
              <w:rPr>
                <w:noProof/>
                <w:webHidden/>
              </w:rPr>
              <w:tab/>
            </w:r>
            <w:r w:rsidR="008428EA">
              <w:rPr>
                <w:noProof/>
                <w:webHidden/>
              </w:rPr>
              <w:fldChar w:fldCharType="begin"/>
            </w:r>
            <w:r w:rsidR="008428EA">
              <w:rPr>
                <w:noProof/>
                <w:webHidden/>
              </w:rPr>
              <w:instrText xml:space="preserve"> PAGEREF _Toc233384653 \h </w:instrText>
            </w:r>
            <w:r w:rsidR="008428EA">
              <w:rPr>
                <w:noProof/>
                <w:webHidden/>
              </w:rPr>
            </w:r>
            <w:r w:rsidR="008428EA">
              <w:rPr>
                <w:noProof/>
                <w:webHidden/>
              </w:rPr>
              <w:fldChar w:fldCharType="separate"/>
            </w:r>
            <w:r w:rsidR="00E63750">
              <w:rPr>
                <w:noProof/>
                <w:webHidden/>
              </w:rPr>
              <w:t>17</w:t>
            </w:r>
            <w:r w:rsidR="008428EA">
              <w:rPr>
                <w:noProof/>
                <w:webHidden/>
              </w:rPr>
              <w:fldChar w:fldCharType="end"/>
            </w:r>
          </w:hyperlink>
        </w:p>
        <w:p w14:paraId="137CB8BC" w14:textId="37F1CB9A" w:rsidR="008428EA" w:rsidRDefault="00F93F2C">
          <w:pPr>
            <w:pStyle w:val="2a"/>
            <w:tabs>
              <w:tab w:val="right" w:leader="dot" w:pos="9288"/>
            </w:tabs>
            <w:rPr>
              <w:rFonts w:asciiTheme="minorHAnsi" w:eastAsiaTheme="minorEastAsia" w:hAnsiTheme="minorHAnsi"/>
              <w:noProof/>
              <w:kern w:val="2"/>
              <w:lang w:eastAsia="zh-TW"/>
            </w:rPr>
          </w:pPr>
          <w:hyperlink w:anchor="_Toc233384654" w:history="1">
            <w:r w:rsidR="008428EA" w:rsidRPr="005A6C48">
              <w:rPr>
                <w:rStyle w:val="affb"/>
                <w:rFonts w:cs="Times New Roman"/>
                <w:noProof/>
                <w:lang w:eastAsia="zh-TW"/>
              </w:rPr>
              <w:t xml:space="preserve">5.4 </w:t>
            </w:r>
            <w:r w:rsidR="008428EA" w:rsidRPr="005A6C48">
              <w:rPr>
                <w:rStyle w:val="affb"/>
                <w:rFonts w:hint="eastAsia"/>
                <w:noProof/>
                <w:lang w:eastAsia="zh-TW"/>
              </w:rPr>
              <w:t>過載預防與工作負載調度建議</w:t>
            </w:r>
            <w:r w:rsidR="008428EA">
              <w:rPr>
                <w:noProof/>
                <w:webHidden/>
              </w:rPr>
              <w:tab/>
            </w:r>
            <w:r w:rsidR="008428EA">
              <w:rPr>
                <w:noProof/>
                <w:webHidden/>
              </w:rPr>
              <w:fldChar w:fldCharType="begin"/>
            </w:r>
            <w:r w:rsidR="008428EA">
              <w:rPr>
                <w:noProof/>
                <w:webHidden/>
              </w:rPr>
              <w:instrText xml:space="preserve"> PAGEREF _Toc233384654 \h </w:instrText>
            </w:r>
            <w:r w:rsidR="008428EA">
              <w:rPr>
                <w:noProof/>
                <w:webHidden/>
              </w:rPr>
            </w:r>
            <w:r w:rsidR="008428EA">
              <w:rPr>
                <w:noProof/>
                <w:webHidden/>
              </w:rPr>
              <w:fldChar w:fldCharType="separate"/>
            </w:r>
            <w:r w:rsidR="00E63750">
              <w:rPr>
                <w:noProof/>
                <w:webHidden/>
              </w:rPr>
              <w:t>17</w:t>
            </w:r>
            <w:r w:rsidR="008428EA">
              <w:rPr>
                <w:noProof/>
                <w:webHidden/>
              </w:rPr>
              <w:fldChar w:fldCharType="end"/>
            </w:r>
          </w:hyperlink>
        </w:p>
        <w:p w14:paraId="32C7B2FA" w14:textId="320EE1D4" w:rsidR="008428EA" w:rsidRDefault="00F93F2C">
          <w:pPr>
            <w:pStyle w:val="2a"/>
            <w:tabs>
              <w:tab w:val="right" w:leader="dot" w:pos="9288"/>
            </w:tabs>
            <w:rPr>
              <w:rFonts w:asciiTheme="minorHAnsi" w:eastAsiaTheme="minorEastAsia" w:hAnsiTheme="minorHAnsi"/>
              <w:noProof/>
              <w:kern w:val="2"/>
              <w:lang w:eastAsia="zh-TW"/>
            </w:rPr>
          </w:pPr>
          <w:hyperlink w:anchor="_Toc233384655" w:history="1">
            <w:r w:rsidR="008428EA" w:rsidRPr="005A6C48">
              <w:rPr>
                <w:rStyle w:val="affb"/>
                <w:rFonts w:cs="Times New Roman"/>
                <w:noProof/>
                <w:lang w:eastAsia="zh-TW"/>
              </w:rPr>
              <w:t xml:space="preserve">5.5 </w:t>
            </w:r>
            <w:r w:rsidR="008428EA" w:rsidRPr="005A6C48">
              <w:rPr>
                <w:rStyle w:val="affb"/>
                <w:rFonts w:hint="eastAsia"/>
                <w:noProof/>
                <w:lang w:eastAsia="zh-TW"/>
              </w:rPr>
              <w:t>預測結果與管理策略的閉迴路流程</w:t>
            </w:r>
            <w:r w:rsidR="008428EA">
              <w:rPr>
                <w:noProof/>
                <w:webHidden/>
              </w:rPr>
              <w:tab/>
            </w:r>
            <w:r w:rsidR="008428EA">
              <w:rPr>
                <w:noProof/>
                <w:webHidden/>
              </w:rPr>
              <w:fldChar w:fldCharType="begin"/>
            </w:r>
            <w:r w:rsidR="008428EA">
              <w:rPr>
                <w:noProof/>
                <w:webHidden/>
              </w:rPr>
              <w:instrText xml:space="preserve"> PAGEREF _Toc233384655 \h </w:instrText>
            </w:r>
            <w:r w:rsidR="008428EA">
              <w:rPr>
                <w:noProof/>
                <w:webHidden/>
              </w:rPr>
            </w:r>
            <w:r w:rsidR="008428EA">
              <w:rPr>
                <w:noProof/>
                <w:webHidden/>
              </w:rPr>
              <w:fldChar w:fldCharType="separate"/>
            </w:r>
            <w:r w:rsidR="00E63750">
              <w:rPr>
                <w:noProof/>
                <w:webHidden/>
              </w:rPr>
              <w:t>17</w:t>
            </w:r>
            <w:r w:rsidR="008428EA">
              <w:rPr>
                <w:noProof/>
                <w:webHidden/>
              </w:rPr>
              <w:fldChar w:fldCharType="end"/>
            </w:r>
          </w:hyperlink>
        </w:p>
        <w:p w14:paraId="322A00E1" w14:textId="426EF48F" w:rsidR="008428EA" w:rsidRDefault="00F93F2C">
          <w:pPr>
            <w:pStyle w:val="14"/>
            <w:tabs>
              <w:tab w:val="right" w:leader="dot" w:pos="9288"/>
            </w:tabs>
            <w:rPr>
              <w:rFonts w:asciiTheme="minorHAnsi" w:eastAsiaTheme="minorEastAsia" w:hAnsiTheme="minorHAnsi"/>
              <w:noProof/>
              <w:kern w:val="2"/>
              <w:lang w:eastAsia="zh-TW"/>
            </w:rPr>
          </w:pPr>
          <w:hyperlink w:anchor="_Toc233384656" w:history="1">
            <w:r w:rsidR="008428EA" w:rsidRPr="005A6C48">
              <w:rPr>
                <w:rStyle w:val="affb"/>
                <w:rFonts w:cs="Times New Roman"/>
                <w:noProof/>
                <w:lang w:eastAsia="zh-TW"/>
              </w:rPr>
              <w:t xml:space="preserve">6 </w:t>
            </w:r>
            <w:r w:rsidR="008428EA" w:rsidRPr="005A6C48">
              <w:rPr>
                <w:rStyle w:val="affb"/>
                <w:rFonts w:hint="eastAsia"/>
                <w:noProof/>
                <w:lang w:eastAsia="zh-TW"/>
              </w:rPr>
              <w:t>驗證策略、實作路線圖與開放議題</w:t>
            </w:r>
            <w:r w:rsidR="008428EA">
              <w:rPr>
                <w:noProof/>
                <w:webHidden/>
              </w:rPr>
              <w:tab/>
            </w:r>
            <w:r w:rsidR="008428EA">
              <w:rPr>
                <w:noProof/>
                <w:webHidden/>
              </w:rPr>
              <w:fldChar w:fldCharType="begin"/>
            </w:r>
            <w:r w:rsidR="008428EA">
              <w:rPr>
                <w:noProof/>
                <w:webHidden/>
              </w:rPr>
              <w:instrText xml:space="preserve"> PAGEREF _Toc233384656 \h </w:instrText>
            </w:r>
            <w:r w:rsidR="008428EA">
              <w:rPr>
                <w:noProof/>
                <w:webHidden/>
              </w:rPr>
            </w:r>
            <w:r w:rsidR="008428EA">
              <w:rPr>
                <w:noProof/>
                <w:webHidden/>
              </w:rPr>
              <w:fldChar w:fldCharType="separate"/>
            </w:r>
            <w:r w:rsidR="00E63750">
              <w:rPr>
                <w:noProof/>
                <w:webHidden/>
              </w:rPr>
              <w:t>17</w:t>
            </w:r>
            <w:r w:rsidR="008428EA">
              <w:rPr>
                <w:noProof/>
                <w:webHidden/>
              </w:rPr>
              <w:fldChar w:fldCharType="end"/>
            </w:r>
          </w:hyperlink>
        </w:p>
        <w:p w14:paraId="10708C56" w14:textId="2BF77B3B" w:rsidR="008428EA" w:rsidRDefault="00F93F2C">
          <w:pPr>
            <w:pStyle w:val="2a"/>
            <w:tabs>
              <w:tab w:val="right" w:leader="dot" w:pos="9288"/>
            </w:tabs>
            <w:rPr>
              <w:rFonts w:asciiTheme="minorHAnsi" w:eastAsiaTheme="minorEastAsia" w:hAnsiTheme="minorHAnsi"/>
              <w:noProof/>
              <w:kern w:val="2"/>
              <w:lang w:eastAsia="zh-TW"/>
            </w:rPr>
          </w:pPr>
          <w:hyperlink w:anchor="_Toc233384657" w:history="1">
            <w:r w:rsidR="008428EA" w:rsidRPr="005A6C48">
              <w:rPr>
                <w:rStyle w:val="affb"/>
                <w:rFonts w:cs="Times New Roman"/>
                <w:noProof/>
                <w:lang w:eastAsia="zh-TW"/>
              </w:rPr>
              <w:t>6.1</w:t>
            </w:r>
            <w:r w:rsidR="008428EA" w:rsidRPr="005A6C48">
              <w:rPr>
                <w:rStyle w:val="affb"/>
                <w:noProof/>
                <w:lang w:eastAsia="zh-TW"/>
              </w:rPr>
              <w:t xml:space="preserve"> </w:t>
            </w:r>
            <w:r w:rsidR="008428EA" w:rsidRPr="005A6C48">
              <w:rPr>
                <w:rStyle w:val="affb"/>
                <w:rFonts w:hint="eastAsia"/>
                <w:noProof/>
                <w:lang w:eastAsia="zh-TW"/>
              </w:rPr>
              <w:t>驗證策略：預測準確度、提前預警能力與誤報率</w:t>
            </w:r>
            <w:r w:rsidR="008428EA">
              <w:rPr>
                <w:noProof/>
                <w:webHidden/>
              </w:rPr>
              <w:tab/>
            </w:r>
            <w:r w:rsidR="008428EA">
              <w:rPr>
                <w:noProof/>
                <w:webHidden/>
              </w:rPr>
              <w:fldChar w:fldCharType="begin"/>
            </w:r>
            <w:r w:rsidR="008428EA">
              <w:rPr>
                <w:noProof/>
                <w:webHidden/>
              </w:rPr>
              <w:instrText xml:space="preserve"> PAGEREF _Toc233384657 \h </w:instrText>
            </w:r>
            <w:r w:rsidR="008428EA">
              <w:rPr>
                <w:noProof/>
                <w:webHidden/>
              </w:rPr>
            </w:r>
            <w:r w:rsidR="008428EA">
              <w:rPr>
                <w:noProof/>
                <w:webHidden/>
              </w:rPr>
              <w:fldChar w:fldCharType="separate"/>
            </w:r>
            <w:r w:rsidR="00E63750">
              <w:rPr>
                <w:noProof/>
                <w:webHidden/>
              </w:rPr>
              <w:t>17</w:t>
            </w:r>
            <w:r w:rsidR="008428EA">
              <w:rPr>
                <w:noProof/>
                <w:webHidden/>
              </w:rPr>
              <w:fldChar w:fldCharType="end"/>
            </w:r>
          </w:hyperlink>
        </w:p>
        <w:p w14:paraId="48C4757D" w14:textId="26411E70" w:rsidR="008428EA" w:rsidRDefault="00F93F2C">
          <w:pPr>
            <w:pStyle w:val="2a"/>
            <w:tabs>
              <w:tab w:val="right" w:leader="dot" w:pos="9288"/>
            </w:tabs>
            <w:rPr>
              <w:rFonts w:asciiTheme="minorHAnsi" w:eastAsiaTheme="minorEastAsia" w:hAnsiTheme="minorHAnsi"/>
              <w:noProof/>
              <w:kern w:val="2"/>
              <w:lang w:eastAsia="zh-TW"/>
            </w:rPr>
          </w:pPr>
          <w:hyperlink w:anchor="_Toc233384658" w:history="1">
            <w:r w:rsidR="008428EA" w:rsidRPr="005A6C48">
              <w:rPr>
                <w:rStyle w:val="affb"/>
                <w:rFonts w:cs="Times New Roman"/>
                <w:noProof/>
                <w:lang w:eastAsia="zh-TW"/>
              </w:rPr>
              <w:t xml:space="preserve">6.2 </w:t>
            </w:r>
            <w:r w:rsidR="008428EA" w:rsidRPr="005A6C48">
              <w:rPr>
                <w:rStyle w:val="affb"/>
                <w:rFonts w:hint="eastAsia"/>
                <w:noProof/>
                <w:lang w:eastAsia="zh-TW"/>
              </w:rPr>
              <w:t>實驗設計：</w:t>
            </w:r>
            <w:r w:rsidR="008428EA" w:rsidRPr="005A6C48">
              <w:rPr>
                <w:rStyle w:val="affb"/>
                <w:rFonts w:cs="Times New Roman"/>
                <w:noProof/>
                <w:lang w:eastAsia="zh-TW"/>
              </w:rPr>
              <w:t xml:space="preserve">Baseline </w:t>
            </w:r>
            <w:r w:rsidR="008428EA" w:rsidRPr="005A6C48">
              <w:rPr>
                <w:rStyle w:val="affb"/>
                <w:rFonts w:hint="eastAsia"/>
                <w:noProof/>
                <w:lang w:eastAsia="zh-TW"/>
              </w:rPr>
              <w:t>比較、消融實驗與情境測試</w:t>
            </w:r>
            <w:r w:rsidR="008428EA">
              <w:rPr>
                <w:noProof/>
                <w:webHidden/>
              </w:rPr>
              <w:tab/>
            </w:r>
            <w:r w:rsidR="008428EA">
              <w:rPr>
                <w:noProof/>
                <w:webHidden/>
              </w:rPr>
              <w:fldChar w:fldCharType="begin"/>
            </w:r>
            <w:r w:rsidR="008428EA">
              <w:rPr>
                <w:noProof/>
                <w:webHidden/>
              </w:rPr>
              <w:instrText xml:space="preserve"> PAGEREF _Toc233384658 \h </w:instrText>
            </w:r>
            <w:r w:rsidR="008428EA">
              <w:rPr>
                <w:noProof/>
                <w:webHidden/>
              </w:rPr>
            </w:r>
            <w:r w:rsidR="008428EA">
              <w:rPr>
                <w:noProof/>
                <w:webHidden/>
              </w:rPr>
              <w:fldChar w:fldCharType="separate"/>
            </w:r>
            <w:r w:rsidR="00E63750">
              <w:rPr>
                <w:noProof/>
                <w:webHidden/>
              </w:rPr>
              <w:t>17</w:t>
            </w:r>
            <w:r w:rsidR="008428EA">
              <w:rPr>
                <w:noProof/>
                <w:webHidden/>
              </w:rPr>
              <w:fldChar w:fldCharType="end"/>
            </w:r>
          </w:hyperlink>
        </w:p>
        <w:p w14:paraId="33DC29BB" w14:textId="553822C1" w:rsidR="008428EA" w:rsidRDefault="00F93F2C">
          <w:pPr>
            <w:pStyle w:val="2a"/>
            <w:tabs>
              <w:tab w:val="right" w:leader="dot" w:pos="9288"/>
            </w:tabs>
            <w:rPr>
              <w:rFonts w:asciiTheme="minorHAnsi" w:eastAsiaTheme="minorEastAsia" w:hAnsiTheme="minorHAnsi"/>
              <w:noProof/>
              <w:kern w:val="2"/>
              <w:lang w:eastAsia="zh-TW"/>
            </w:rPr>
          </w:pPr>
          <w:hyperlink w:anchor="_Toc233384659" w:history="1">
            <w:r w:rsidR="008428EA" w:rsidRPr="005A6C48">
              <w:rPr>
                <w:rStyle w:val="affb"/>
                <w:rFonts w:cs="Times New Roman"/>
                <w:noProof/>
                <w:lang w:eastAsia="zh-TW"/>
              </w:rPr>
              <w:t>6.3</w:t>
            </w:r>
            <w:r w:rsidR="008428EA" w:rsidRPr="005A6C48">
              <w:rPr>
                <w:rStyle w:val="affb"/>
                <w:noProof/>
                <w:lang w:eastAsia="zh-TW"/>
              </w:rPr>
              <w:t xml:space="preserve"> </w:t>
            </w:r>
            <w:r w:rsidR="008428EA" w:rsidRPr="005A6C48">
              <w:rPr>
                <w:rStyle w:val="affb"/>
                <w:rFonts w:hint="eastAsia"/>
                <w:noProof/>
                <w:lang w:eastAsia="zh-TW"/>
              </w:rPr>
              <w:t>實作路線圖：資料整備、模型訓練、部署與監控</w:t>
            </w:r>
            <w:r w:rsidR="008428EA">
              <w:rPr>
                <w:noProof/>
                <w:webHidden/>
              </w:rPr>
              <w:tab/>
            </w:r>
            <w:r w:rsidR="008428EA">
              <w:rPr>
                <w:noProof/>
                <w:webHidden/>
              </w:rPr>
              <w:fldChar w:fldCharType="begin"/>
            </w:r>
            <w:r w:rsidR="008428EA">
              <w:rPr>
                <w:noProof/>
                <w:webHidden/>
              </w:rPr>
              <w:instrText xml:space="preserve"> PAGEREF _Toc233384659 \h </w:instrText>
            </w:r>
            <w:r w:rsidR="008428EA">
              <w:rPr>
                <w:noProof/>
                <w:webHidden/>
              </w:rPr>
            </w:r>
            <w:r w:rsidR="008428EA">
              <w:rPr>
                <w:noProof/>
                <w:webHidden/>
              </w:rPr>
              <w:fldChar w:fldCharType="separate"/>
            </w:r>
            <w:r w:rsidR="00E63750">
              <w:rPr>
                <w:noProof/>
                <w:webHidden/>
              </w:rPr>
              <w:t>18</w:t>
            </w:r>
            <w:r w:rsidR="008428EA">
              <w:rPr>
                <w:noProof/>
                <w:webHidden/>
              </w:rPr>
              <w:fldChar w:fldCharType="end"/>
            </w:r>
          </w:hyperlink>
        </w:p>
        <w:p w14:paraId="2039C54D" w14:textId="661BD60D" w:rsidR="008428EA" w:rsidRDefault="00F93F2C">
          <w:pPr>
            <w:pStyle w:val="2a"/>
            <w:tabs>
              <w:tab w:val="right" w:leader="dot" w:pos="9288"/>
            </w:tabs>
            <w:rPr>
              <w:rFonts w:asciiTheme="minorHAnsi" w:eastAsiaTheme="minorEastAsia" w:hAnsiTheme="minorHAnsi"/>
              <w:noProof/>
              <w:kern w:val="2"/>
              <w:lang w:eastAsia="zh-TW"/>
            </w:rPr>
          </w:pPr>
          <w:hyperlink w:anchor="_Toc233384660" w:history="1">
            <w:r w:rsidR="008428EA" w:rsidRPr="005A6C48">
              <w:rPr>
                <w:rStyle w:val="affb"/>
                <w:rFonts w:cs="Times New Roman"/>
                <w:noProof/>
                <w:lang w:eastAsia="zh-TW"/>
              </w:rPr>
              <w:t>6.4</w:t>
            </w:r>
            <w:r w:rsidR="008428EA" w:rsidRPr="005A6C48">
              <w:rPr>
                <w:rStyle w:val="affb"/>
                <w:noProof/>
                <w:lang w:eastAsia="zh-TW"/>
              </w:rPr>
              <w:t xml:space="preserve"> </w:t>
            </w:r>
            <w:r w:rsidR="008428EA" w:rsidRPr="005A6C48">
              <w:rPr>
                <w:rStyle w:val="affb"/>
                <w:rFonts w:hint="eastAsia"/>
                <w:noProof/>
                <w:lang w:eastAsia="zh-TW"/>
              </w:rPr>
              <w:t>數位孿生與強化學習之未來擴充</w:t>
            </w:r>
            <w:r w:rsidR="008428EA">
              <w:rPr>
                <w:noProof/>
                <w:webHidden/>
              </w:rPr>
              <w:tab/>
            </w:r>
            <w:r w:rsidR="008428EA">
              <w:rPr>
                <w:noProof/>
                <w:webHidden/>
              </w:rPr>
              <w:fldChar w:fldCharType="begin"/>
            </w:r>
            <w:r w:rsidR="008428EA">
              <w:rPr>
                <w:noProof/>
                <w:webHidden/>
              </w:rPr>
              <w:instrText xml:space="preserve"> PAGEREF _Toc233384660 \h </w:instrText>
            </w:r>
            <w:r w:rsidR="008428EA">
              <w:rPr>
                <w:noProof/>
                <w:webHidden/>
              </w:rPr>
            </w:r>
            <w:r w:rsidR="008428EA">
              <w:rPr>
                <w:noProof/>
                <w:webHidden/>
              </w:rPr>
              <w:fldChar w:fldCharType="separate"/>
            </w:r>
            <w:r w:rsidR="00E63750">
              <w:rPr>
                <w:noProof/>
                <w:webHidden/>
              </w:rPr>
              <w:t>18</w:t>
            </w:r>
            <w:r w:rsidR="008428EA">
              <w:rPr>
                <w:noProof/>
                <w:webHidden/>
              </w:rPr>
              <w:fldChar w:fldCharType="end"/>
            </w:r>
          </w:hyperlink>
        </w:p>
        <w:p w14:paraId="6352D0B2" w14:textId="066F734C" w:rsidR="008428EA" w:rsidRDefault="00F93F2C">
          <w:pPr>
            <w:pStyle w:val="2a"/>
            <w:tabs>
              <w:tab w:val="right" w:leader="dot" w:pos="9288"/>
            </w:tabs>
            <w:rPr>
              <w:rFonts w:asciiTheme="minorHAnsi" w:eastAsiaTheme="minorEastAsia" w:hAnsiTheme="minorHAnsi"/>
              <w:noProof/>
              <w:kern w:val="2"/>
              <w:lang w:eastAsia="zh-TW"/>
            </w:rPr>
          </w:pPr>
          <w:hyperlink w:anchor="_Toc233384661" w:history="1">
            <w:r w:rsidR="008428EA" w:rsidRPr="005A6C48">
              <w:rPr>
                <w:rStyle w:val="affb"/>
                <w:rFonts w:cs="Times New Roman"/>
                <w:noProof/>
                <w:lang w:eastAsia="zh-TW"/>
              </w:rPr>
              <w:t>6.5</w:t>
            </w:r>
            <w:r w:rsidR="008428EA" w:rsidRPr="005A6C48">
              <w:rPr>
                <w:rStyle w:val="affb"/>
                <w:noProof/>
                <w:lang w:eastAsia="zh-TW"/>
              </w:rPr>
              <w:t xml:space="preserve"> </w:t>
            </w:r>
            <w:r w:rsidR="008428EA" w:rsidRPr="005A6C48">
              <w:rPr>
                <w:rStyle w:val="affb"/>
                <w:rFonts w:hint="eastAsia"/>
                <w:noProof/>
                <w:lang w:eastAsia="zh-TW"/>
              </w:rPr>
              <w:t>開放議題：資料不足、模型泛化、可解釋性與安全性</w:t>
            </w:r>
            <w:r w:rsidR="008428EA">
              <w:rPr>
                <w:noProof/>
                <w:webHidden/>
              </w:rPr>
              <w:tab/>
            </w:r>
            <w:r w:rsidR="008428EA">
              <w:rPr>
                <w:noProof/>
                <w:webHidden/>
              </w:rPr>
              <w:fldChar w:fldCharType="begin"/>
            </w:r>
            <w:r w:rsidR="008428EA">
              <w:rPr>
                <w:noProof/>
                <w:webHidden/>
              </w:rPr>
              <w:instrText xml:space="preserve"> PAGEREF _Toc233384661 \h </w:instrText>
            </w:r>
            <w:r w:rsidR="008428EA">
              <w:rPr>
                <w:noProof/>
                <w:webHidden/>
              </w:rPr>
            </w:r>
            <w:r w:rsidR="008428EA">
              <w:rPr>
                <w:noProof/>
                <w:webHidden/>
              </w:rPr>
              <w:fldChar w:fldCharType="separate"/>
            </w:r>
            <w:r w:rsidR="00E63750">
              <w:rPr>
                <w:noProof/>
                <w:webHidden/>
              </w:rPr>
              <w:t>18</w:t>
            </w:r>
            <w:r w:rsidR="008428EA">
              <w:rPr>
                <w:noProof/>
                <w:webHidden/>
              </w:rPr>
              <w:fldChar w:fldCharType="end"/>
            </w:r>
          </w:hyperlink>
        </w:p>
        <w:p w14:paraId="7B1D1F91" w14:textId="277D90DB" w:rsidR="008428EA" w:rsidRDefault="00F93F2C">
          <w:pPr>
            <w:pStyle w:val="14"/>
            <w:tabs>
              <w:tab w:val="right" w:leader="dot" w:pos="9288"/>
            </w:tabs>
            <w:rPr>
              <w:rFonts w:asciiTheme="minorHAnsi" w:eastAsiaTheme="minorEastAsia" w:hAnsiTheme="minorHAnsi"/>
              <w:noProof/>
              <w:kern w:val="2"/>
              <w:lang w:eastAsia="zh-TW"/>
            </w:rPr>
          </w:pPr>
          <w:hyperlink w:anchor="_Toc233384662" w:history="1">
            <w:r w:rsidR="008428EA" w:rsidRPr="005A6C48">
              <w:rPr>
                <w:rStyle w:val="affb"/>
                <w:rFonts w:eastAsia="微軟正黑體"/>
                <w:noProof/>
                <w:lang w:eastAsia="zh-TW"/>
              </w:rPr>
              <w:t xml:space="preserve">7 </w:t>
            </w:r>
            <w:r w:rsidR="008428EA" w:rsidRPr="005A6C48">
              <w:rPr>
                <w:rStyle w:val="affb"/>
                <w:rFonts w:ascii="標楷體" w:hAnsi="標楷體" w:hint="eastAsia"/>
                <w:noProof/>
                <w:lang w:eastAsia="zh-TW"/>
              </w:rPr>
              <w:t>結論</w:t>
            </w:r>
            <w:r w:rsidR="008428EA">
              <w:rPr>
                <w:noProof/>
                <w:webHidden/>
              </w:rPr>
              <w:tab/>
            </w:r>
            <w:r w:rsidR="008428EA">
              <w:rPr>
                <w:noProof/>
                <w:webHidden/>
              </w:rPr>
              <w:fldChar w:fldCharType="begin"/>
            </w:r>
            <w:r w:rsidR="008428EA">
              <w:rPr>
                <w:noProof/>
                <w:webHidden/>
              </w:rPr>
              <w:instrText xml:space="preserve"> PAGEREF _Toc233384662 \h </w:instrText>
            </w:r>
            <w:r w:rsidR="008428EA">
              <w:rPr>
                <w:noProof/>
                <w:webHidden/>
              </w:rPr>
            </w:r>
            <w:r w:rsidR="008428EA">
              <w:rPr>
                <w:noProof/>
                <w:webHidden/>
              </w:rPr>
              <w:fldChar w:fldCharType="separate"/>
            </w:r>
            <w:r w:rsidR="00E63750">
              <w:rPr>
                <w:noProof/>
                <w:webHidden/>
              </w:rPr>
              <w:t>19</w:t>
            </w:r>
            <w:r w:rsidR="008428EA">
              <w:rPr>
                <w:noProof/>
                <w:webHidden/>
              </w:rPr>
              <w:fldChar w:fldCharType="end"/>
            </w:r>
          </w:hyperlink>
        </w:p>
        <w:p w14:paraId="2750F4E3" w14:textId="66AACD58" w:rsidR="008428EA" w:rsidRDefault="00F93F2C">
          <w:pPr>
            <w:pStyle w:val="2a"/>
            <w:tabs>
              <w:tab w:val="right" w:leader="dot" w:pos="9288"/>
            </w:tabs>
            <w:rPr>
              <w:rFonts w:asciiTheme="minorHAnsi" w:eastAsiaTheme="minorEastAsia" w:hAnsiTheme="minorHAnsi"/>
              <w:noProof/>
              <w:kern w:val="2"/>
              <w:lang w:eastAsia="zh-TW"/>
            </w:rPr>
          </w:pPr>
          <w:hyperlink w:anchor="_Toc233384663" w:history="1">
            <w:r w:rsidR="008428EA" w:rsidRPr="005A6C48">
              <w:rPr>
                <w:rStyle w:val="affb"/>
                <w:rFonts w:cs="Times New Roman"/>
                <w:noProof/>
                <w:lang w:eastAsia="zh-TW"/>
              </w:rPr>
              <w:t xml:space="preserve">7.1 </w:t>
            </w:r>
            <w:r w:rsidR="008428EA" w:rsidRPr="005A6C48">
              <w:rPr>
                <w:rStyle w:val="affb"/>
                <w:rFonts w:hint="eastAsia"/>
                <w:noProof/>
                <w:lang w:eastAsia="zh-TW"/>
              </w:rPr>
              <w:t>技術總結</w:t>
            </w:r>
            <w:r w:rsidR="008428EA">
              <w:rPr>
                <w:noProof/>
                <w:webHidden/>
              </w:rPr>
              <w:tab/>
            </w:r>
            <w:r w:rsidR="008428EA">
              <w:rPr>
                <w:noProof/>
                <w:webHidden/>
              </w:rPr>
              <w:fldChar w:fldCharType="begin"/>
            </w:r>
            <w:r w:rsidR="008428EA">
              <w:rPr>
                <w:noProof/>
                <w:webHidden/>
              </w:rPr>
              <w:instrText xml:space="preserve"> PAGEREF _Toc233384663 \h </w:instrText>
            </w:r>
            <w:r w:rsidR="008428EA">
              <w:rPr>
                <w:noProof/>
                <w:webHidden/>
              </w:rPr>
            </w:r>
            <w:r w:rsidR="008428EA">
              <w:rPr>
                <w:noProof/>
                <w:webHidden/>
              </w:rPr>
              <w:fldChar w:fldCharType="separate"/>
            </w:r>
            <w:r w:rsidR="00E63750">
              <w:rPr>
                <w:noProof/>
                <w:webHidden/>
              </w:rPr>
              <w:t>19</w:t>
            </w:r>
            <w:r w:rsidR="008428EA">
              <w:rPr>
                <w:noProof/>
                <w:webHidden/>
              </w:rPr>
              <w:fldChar w:fldCharType="end"/>
            </w:r>
          </w:hyperlink>
        </w:p>
        <w:p w14:paraId="67CF8201" w14:textId="7F250EE9" w:rsidR="008428EA" w:rsidRDefault="00F93F2C">
          <w:pPr>
            <w:pStyle w:val="2a"/>
            <w:tabs>
              <w:tab w:val="right" w:leader="dot" w:pos="9288"/>
            </w:tabs>
            <w:rPr>
              <w:rFonts w:asciiTheme="minorHAnsi" w:eastAsiaTheme="minorEastAsia" w:hAnsiTheme="minorHAnsi"/>
              <w:noProof/>
              <w:kern w:val="2"/>
              <w:lang w:eastAsia="zh-TW"/>
            </w:rPr>
          </w:pPr>
          <w:hyperlink w:anchor="_Toc233384664" w:history="1">
            <w:r w:rsidR="008428EA" w:rsidRPr="005A6C48">
              <w:rPr>
                <w:rStyle w:val="affb"/>
                <w:rFonts w:cs="Times New Roman"/>
                <w:noProof/>
                <w:lang w:eastAsia="zh-TW"/>
              </w:rPr>
              <w:t xml:space="preserve">7.2 </w:t>
            </w:r>
            <w:r w:rsidR="008428EA" w:rsidRPr="005A6C48">
              <w:rPr>
                <w:rStyle w:val="affb"/>
                <w:rFonts w:hint="eastAsia"/>
                <w:noProof/>
                <w:lang w:eastAsia="zh-TW"/>
              </w:rPr>
              <w:t>預期效益</w:t>
            </w:r>
            <w:r w:rsidR="008428EA">
              <w:rPr>
                <w:noProof/>
                <w:webHidden/>
              </w:rPr>
              <w:tab/>
            </w:r>
            <w:r w:rsidR="008428EA">
              <w:rPr>
                <w:noProof/>
                <w:webHidden/>
              </w:rPr>
              <w:fldChar w:fldCharType="begin"/>
            </w:r>
            <w:r w:rsidR="008428EA">
              <w:rPr>
                <w:noProof/>
                <w:webHidden/>
              </w:rPr>
              <w:instrText xml:space="preserve"> PAGEREF _Toc233384664 \h </w:instrText>
            </w:r>
            <w:r w:rsidR="008428EA">
              <w:rPr>
                <w:noProof/>
                <w:webHidden/>
              </w:rPr>
            </w:r>
            <w:r w:rsidR="008428EA">
              <w:rPr>
                <w:noProof/>
                <w:webHidden/>
              </w:rPr>
              <w:fldChar w:fldCharType="separate"/>
            </w:r>
            <w:r w:rsidR="00E63750">
              <w:rPr>
                <w:noProof/>
                <w:webHidden/>
              </w:rPr>
              <w:t>19</w:t>
            </w:r>
            <w:r w:rsidR="008428EA">
              <w:rPr>
                <w:noProof/>
                <w:webHidden/>
              </w:rPr>
              <w:fldChar w:fldCharType="end"/>
            </w:r>
          </w:hyperlink>
        </w:p>
        <w:p w14:paraId="1EBB3C87" w14:textId="3AEA4921" w:rsidR="008428EA" w:rsidRDefault="00F93F2C">
          <w:pPr>
            <w:pStyle w:val="2a"/>
            <w:tabs>
              <w:tab w:val="right" w:leader="dot" w:pos="9288"/>
            </w:tabs>
            <w:rPr>
              <w:rFonts w:asciiTheme="minorHAnsi" w:eastAsiaTheme="minorEastAsia" w:hAnsiTheme="minorHAnsi"/>
              <w:noProof/>
              <w:kern w:val="2"/>
              <w:lang w:eastAsia="zh-TW"/>
            </w:rPr>
          </w:pPr>
          <w:hyperlink w:anchor="_Toc233384665" w:history="1">
            <w:r w:rsidR="008428EA" w:rsidRPr="005A6C48">
              <w:rPr>
                <w:rStyle w:val="affb"/>
                <w:rFonts w:cs="Times New Roman"/>
                <w:noProof/>
                <w:lang w:eastAsia="zh-TW"/>
              </w:rPr>
              <w:t xml:space="preserve">7.3 </w:t>
            </w:r>
            <w:r w:rsidR="008428EA" w:rsidRPr="005A6C48">
              <w:rPr>
                <w:rStyle w:val="affb"/>
                <w:rFonts w:hint="eastAsia"/>
                <w:noProof/>
                <w:lang w:eastAsia="zh-TW"/>
              </w:rPr>
              <w:t>未來發展方向</w:t>
            </w:r>
            <w:r w:rsidR="008428EA">
              <w:rPr>
                <w:noProof/>
                <w:webHidden/>
              </w:rPr>
              <w:tab/>
            </w:r>
            <w:r w:rsidR="008428EA">
              <w:rPr>
                <w:noProof/>
                <w:webHidden/>
              </w:rPr>
              <w:fldChar w:fldCharType="begin"/>
            </w:r>
            <w:r w:rsidR="008428EA">
              <w:rPr>
                <w:noProof/>
                <w:webHidden/>
              </w:rPr>
              <w:instrText xml:space="preserve"> PAGEREF _Toc233384665 \h </w:instrText>
            </w:r>
            <w:r w:rsidR="008428EA">
              <w:rPr>
                <w:noProof/>
                <w:webHidden/>
              </w:rPr>
            </w:r>
            <w:r w:rsidR="008428EA">
              <w:rPr>
                <w:noProof/>
                <w:webHidden/>
              </w:rPr>
              <w:fldChar w:fldCharType="separate"/>
            </w:r>
            <w:r w:rsidR="00E63750">
              <w:rPr>
                <w:noProof/>
                <w:webHidden/>
              </w:rPr>
              <w:t>19</w:t>
            </w:r>
            <w:r w:rsidR="008428EA">
              <w:rPr>
                <w:noProof/>
                <w:webHidden/>
              </w:rPr>
              <w:fldChar w:fldCharType="end"/>
            </w:r>
          </w:hyperlink>
        </w:p>
        <w:p w14:paraId="100DCA8E" w14:textId="459AC6D1" w:rsidR="008428EA" w:rsidRDefault="00F93F2C">
          <w:pPr>
            <w:pStyle w:val="14"/>
            <w:tabs>
              <w:tab w:val="right" w:leader="dot" w:pos="9288"/>
            </w:tabs>
            <w:rPr>
              <w:rFonts w:asciiTheme="minorHAnsi" w:eastAsiaTheme="minorEastAsia" w:hAnsiTheme="minorHAnsi"/>
              <w:noProof/>
              <w:kern w:val="2"/>
              <w:lang w:eastAsia="zh-TW"/>
            </w:rPr>
          </w:pPr>
          <w:hyperlink w:anchor="_Toc233384666" w:history="1">
            <w:r w:rsidR="008428EA" w:rsidRPr="005A6C48">
              <w:rPr>
                <w:rStyle w:val="affb"/>
                <w:rFonts w:hint="eastAsia"/>
                <w:noProof/>
              </w:rPr>
              <w:t>參考文獻</w:t>
            </w:r>
            <w:r w:rsidR="008428EA">
              <w:rPr>
                <w:noProof/>
                <w:webHidden/>
              </w:rPr>
              <w:tab/>
            </w:r>
            <w:r w:rsidR="008428EA">
              <w:rPr>
                <w:noProof/>
                <w:webHidden/>
              </w:rPr>
              <w:fldChar w:fldCharType="begin"/>
            </w:r>
            <w:r w:rsidR="008428EA">
              <w:rPr>
                <w:noProof/>
                <w:webHidden/>
              </w:rPr>
              <w:instrText xml:space="preserve"> PAGEREF _Toc233384666 \h </w:instrText>
            </w:r>
            <w:r w:rsidR="008428EA">
              <w:rPr>
                <w:noProof/>
                <w:webHidden/>
              </w:rPr>
            </w:r>
            <w:r w:rsidR="008428EA">
              <w:rPr>
                <w:noProof/>
                <w:webHidden/>
              </w:rPr>
              <w:fldChar w:fldCharType="separate"/>
            </w:r>
            <w:r w:rsidR="00E63750">
              <w:rPr>
                <w:noProof/>
                <w:webHidden/>
              </w:rPr>
              <w:t>19</w:t>
            </w:r>
            <w:r w:rsidR="008428EA">
              <w:rPr>
                <w:noProof/>
                <w:webHidden/>
              </w:rPr>
              <w:fldChar w:fldCharType="end"/>
            </w:r>
          </w:hyperlink>
        </w:p>
        <w:p w14:paraId="0A845580" w14:textId="7C20764F" w:rsidR="003F4798" w:rsidRDefault="003F4798" w:rsidP="00DF2812">
          <w:pPr>
            <w:spacing w:line="360" w:lineRule="auto"/>
            <w:rPr>
              <w:b/>
              <w:bCs/>
              <w:lang w:val="zh-TW"/>
            </w:rPr>
          </w:pPr>
          <w:r>
            <w:rPr>
              <w:b/>
              <w:bCs/>
              <w:lang w:val="zh-TW"/>
            </w:rPr>
            <w:fldChar w:fldCharType="end"/>
          </w:r>
        </w:p>
      </w:sdtContent>
    </w:sdt>
    <w:p w14:paraId="1369D660" w14:textId="3A347BF6" w:rsidR="00603F44" w:rsidRDefault="00932450" w:rsidP="00DF2812">
      <w:pPr>
        <w:spacing w:line="360" w:lineRule="auto"/>
      </w:pPr>
      <w:r>
        <w:rPr>
          <w:lang w:eastAsia="zh-TW"/>
        </w:rPr>
        <w:br w:type="page"/>
      </w:r>
    </w:p>
    <w:p w14:paraId="5E51CC42" w14:textId="669862F0" w:rsidR="00603F44" w:rsidRDefault="00932450" w:rsidP="00DF2812">
      <w:pPr>
        <w:pStyle w:val="1"/>
        <w:tabs>
          <w:tab w:val="left" w:pos="1440"/>
        </w:tabs>
        <w:spacing w:after="120" w:line="360" w:lineRule="auto"/>
        <w:rPr>
          <w:lang w:eastAsia="zh-TW"/>
        </w:rPr>
      </w:pPr>
      <w:bookmarkStart w:id="3" w:name="_Toc233384627"/>
      <w:r>
        <w:rPr>
          <w:rFonts w:ascii="Times New Roman" w:eastAsia="微軟正黑體" w:hAnsi="Times New Roman"/>
          <w:lang w:eastAsia="zh-TW"/>
        </w:rPr>
        <w:lastRenderedPageBreak/>
        <w:t xml:space="preserve">1 </w:t>
      </w:r>
      <w:r w:rsidRPr="00C55399">
        <w:rPr>
          <w:rFonts w:ascii="標楷體" w:hAnsi="標楷體"/>
          <w:lang w:eastAsia="zh-TW"/>
        </w:rPr>
        <w:t>緒論</w:t>
      </w:r>
      <w:bookmarkEnd w:id="3"/>
      <w:r w:rsidR="00C22FC7">
        <w:rPr>
          <w:rFonts w:ascii="Times New Roman" w:eastAsia="微軟正黑體" w:hAnsi="Times New Roman"/>
          <w:lang w:eastAsia="zh-TW"/>
        </w:rPr>
        <w:tab/>
      </w:r>
    </w:p>
    <w:p w14:paraId="0315E057" w14:textId="77777777" w:rsidR="00603F44" w:rsidRDefault="00932450" w:rsidP="00DF2812">
      <w:pPr>
        <w:pStyle w:val="21"/>
        <w:spacing w:after="240" w:line="360" w:lineRule="auto"/>
        <w:rPr>
          <w:lang w:eastAsia="zh-TW"/>
        </w:rPr>
      </w:pPr>
      <w:bookmarkStart w:id="4" w:name="_Toc233384628"/>
      <w:r w:rsidRPr="00C62E67">
        <w:rPr>
          <w:rFonts w:ascii="Times New Roman" w:hAnsi="Times New Roman" w:cs="Times New Roman"/>
          <w:lang w:eastAsia="zh-TW"/>
        </w:rPr>
        <w:t>1.1</w:t>
      </w:r>
      <w:r>
        <w:rPr>
          <w:lang w:eastAsia="zh-TW"/>
        </w:rPr>
        <w:t xml:space="preserve"> </w:t>
      </w:r>
      <w:r>
        <w:rPr>
          <w:lang w:eastAsia="zh-TW"/>
        </w:rPr>
        <w:t>研究背景：資料中心熱管理與能源效率挑戰</w:t>
      </w:r>
      <w:bookmarkEnd w:id="4"/>
    </w:p>
    <w:p w14:paraId="246DD554" w14:textId="65D5860A" w:rsidR="00DF2812" w:rsidRPr="00DF2812" w:rsidRDefault="009A4D6D" w:rsidP="00DF2812">
      <w:pPr>
        <w:spacing w:line="360" w:lineRule="auto"/>
        <w:ind w:firstLine="720"/>
        <w:rPr>
          <w:lang w:eastAsia="zh-TW"/>
        </w:rPr>
      </w:pPr>
      <w:r>
        <w:rPr>
          <w:lang w:eastAsia="zh-TW"/>
        </w:rPr>
        <w:t>隨著雲端運算、人工智慧（</w:t>
      </w:r>
      <w:r>
        <w:rPr>
          <w:lang w:eastAsia="zh-TW"/>
        </w:rPr>
        <w:t>AI</w:t>
      </w:r>
      <w:r>
        <w:rPr>
          <w:lang w:eastAsia="zh-TW"/>
        </w:rPr>
        <w:t>）及高效能運算需求快速成長，資料中心已成為現代數位服務的重要基礎設施。然而，資料中心同時也是高耗能系統，其中大部分</w:t>
      </w:r>
      <w:r>
        <w:rPr>
          <w:lang w:eastAsia="zh-TW"/>
        </w:rPr>
        <w:t xml:space="preserve"> IT </w:t>
      </w:r>
      <w:r>
        <w:rPr>
          <w:lang w:eastAsia="zh-TW"/>
        </w:rPr>
        <w:t>設備所消耗的電能最終會轉換為熱能，進而增加冷卻系統的能源需求。若熱狀態無法被有效監測與管理，可能導致局部熱點（</w:t>
      </w:r>
      <w:r>
        <w:rPr>
          <w:lang w:eastAsia="zh-TW"/>
        </w:rPr>
        <w:t>Hotspot</w:t>
      </w:r>
      <w:r>
        <w:rPr>
          <w:lang w:eastAsia="zh-TW"/>
        </w:rPr>
        <w:t>）、設備可靠度下降、</w:t>
      </w:r>
      <w:r>
        <w:rPr>
          <w:lang w:eastAsia="zh-TW"/>
        </w:rPr>
        <w:t xml:space="preserve">CPU/GPU </w:t>
      </w:r>
      <w:r>
        <w:rPr>
          <w:lang w:eastAsia="zh-TW"/>
        </w:rPr>
        <w:t>降頻以及冷卻資源浪費等問題。因此，如何在維持系統穩定運作的同時提升能源效率，已成為資料中心管理的重要課題。為解決上述問題，</w:t>
      </w:r>
      <w:r w:rsidR="006C6DCB">
        <w:rPr>
          <w:rFonts w:hint="eastAsia"/>
          <w:lang w:eastAsia="zh-TW"/>
        </w:rPr>
        <w:t>2023</w:t>
      </w:r>
      <w:r w:rsidR="006C6DCB">
        <w:rPr>
          <w:rFonts w:hint="eastAsia"/>
          <w:lang w:eastAsia="zh-TW"/>
        </w:rPr>
        <w:t>年，</w:t>
      </w:r>
      <w:r w:rsidR="00DF2812">
        <w:rPr>
          <w:rFonts w:hint="eastAsia"/>
          <w:lang w:eastAsia="zh-TW"/>
        </w:rPr>
        <w:t>Li</w:t>
      </w:r>
      <w:r w:rsidR="00DF2812">
        <w:rPr>
          <w:lang w:eastAsia="zh-TW"/>
        </w:rPr>
        <w:t>n</w:t>
      </w:r>
      <w:r w:rsidR="00DF2812">
        <w:rPr>
          <w:rFonts w:hint="eastAsia"/>
          <w:lang w:eastAsia="zh-TW"/>
        </w:rPr>
        <w:t>等人</w:t>
      </w:r>
      <w:r>
        <w:rPr>
          <w:lang w:eastAsia="zh-TW"/>
        </w:rPr>
        <w:t>提出了多種熱建模與熱管理方法，包括以物理模型為基礎的</w:t>
      </w:r>
      <w:r>
        <w:rPr>
          <w:lang w:eastAsia="zh-TW"/>
        </w:rPr>
        <w:t xml:space="preserve"> White-box </w:t>
      </w:r>
      <w:r>
        <w:rPr>
          <w:lang w:eastAsia="zh-TW"/>
        </w:rPr>
        <w:t>方法、以資料驅動為核心的</w:t>
      </w:r>
      <w:r>
        <w:rPr>
          <w:lang w:eastAsia="zh-TW"/>
        </w:rPr>
        <w:t xml:space="preserve"> Black-box </w:t>
      </w:r>
      <w:r>
        <w:rPr>
          <w:lang w:eastAsia="zh-TW"/>
        </w:rPr>
        <w:t>方法，以及結合兩者優點的</w:t>
      </w:r>
      <w:r>
        <w:rPr>
          <w:lang w:eastAsia="zh-TW"/>
        </w:rPr>
        <w:t xml:space="preserve"> Gray-box </w:t>
      </w:r>
      <w:r>
        <w:rPr>
          <w:lang w:eastAsia="zh-TW"/>
        </w:rPr>
        <w:t>方法</w:t>
      </w:r>
      <w:r w:rsidR="00031019">
        <w:rPr>
          <w:rFonts w:hint="eastAsia"/>
          <w:lang w:eastAsia="zh-TW"/>
        </w:rPr>
        <w:t>[1]</w:t>
      </w:r>
      <w:r>
        <w:rPr>
          <w:lang w:eastAsia="zh-TW"/>
        </w:rPr>
        <w:t>。</w:t>
      </w:r>
      <w:r w:rsidR="00DF2812" w:rsidRPr="00DF2812">
        <w:rPr>
          <w:lang w:eastAsia="zh-TW"/>
        </w:rPr>
        <w:t>近年來，機器學習技術已逐漸應用於資料中心的溫度預測與熱管理。其中，</w:t>
      </w:r>
      <w:r w:rsidR="006C6DCB">
        <w:rPr>
          <w:rFonts w:hint="eastAsia"/>
          <w:lang w:eastAsia="zh-TW"/>
        </w:rPr>
        <w:t>2023</w:t>
      </w:r>
      <w:r w:rsidR="006C6DCB">
        <w:rPr>
          <w:rFonts w:hint="eastAsia"/>
          <w:lang w:eastAsia="zh-TW"/>
        </w:rPr>
        <w:t>年，</w:t>
      </w:r>
      <w:r w:rsidR="00DF2812" w:rsidRPr="00DF2812">
        <w:rPr>
          <w:lang w:eastAsia="zh-TW"/>
        </w:rPr>
        <w:t xml:space="preserve">Nisce </w:t>
      </w:r>
      <w:r w:rsidR="00DF2812">
        <w:rPr>
          <w:rFonts w:hint="eastAsia"/>
          <w:lang w:eastAsia="zh-TW"/>
        </w:rPr>
        <w:t>等人</w:t>
      </w:r>
      <w:r w:rsidR="00DF2812" w:rsidRPr="00DF2812">
        <w:rPr>
          <w:lang w:eastAsia="zh-TW"/>
        </w:rPr>
        <w:t>利用</w:t>
      </w:r>
      <w:r w:rsidR="00DF2812" w:rsidRPr="00DF2812">
        <w:rPr>
          <w:lang w:eastAsia="zh-TW"/>
        </w:rPr>
        <w:t xml:space="preserve"> XGBoost </w:t>
      </w:r>
      <w:r w:rsidR="00DF2812" w:rsidRPr="00DF2812">
        <w:rPr>
          <w:lang w:eastAsia="zh-TW"/>
        </w:rPr>
        <w:t>建立</w:t>
      </w:r>
      <w:r w:rsidR="00DF2812" w:rsidRPr="00DF2812">
        <w:rPr>
          <w:lang w:eastAsia="zh-TW"/>
        </w:rPr>
        <w:t xml:space="preserve"> CPU </w:t>
      </w:r>
      <w:r w:rsidR="00DF2812" w:rsidRPr="00DF2812">
        <w:rPr>
          <w:lang w:eastAsia="zh-TW"/>
        </w:rPr>
        <w:t>與伺服器層級的熱預測模型，以使用率、溫度及能耗等結構化</w:t>
      </w:r>
      <w:r w:rsidR="00DF2812">
        <w:rPr>
          <w:lang w:eastAsia="zh-TW"/>
        </w:rPr>
        <w:t>感測</w:t>
      </w:r>
      <w:r w:rsidR="00DF2812" w:rsidRPr="00DF2812">
        <w:rPr>
          <w:lang w:eastAsia="zh-TW"/>
        </w:rPr>
        <w:t>資料作為輸入，並在雲端伺服器溫度預測中獲得良好的預測準確度</w:t>
      </w:r>
      <w:r w:rsidR="00DF2812" w:rsidRPr="00DF2812">
        <w:rPr>
          <w:lang w:eastAsia="zh-TW"/>
        </w:rPr>
        <w:t xml:space="preserve"> [8]</w:t>
      </w:r>
      <w:r w:rsidR="00DF2812" w:rsidRPr="00DF2812">
        <w:rPr>
          <w:lang w:eastAsia="zh-TW"/>
        </w:rPr>
        <w:t>。</w:t>
      </w:r>
      <w:r w:rsidR="006C6DCB">
        <w:rPr>
          <w:rFonts w:hint="eastAsia"/>
          <w:lang w:eastAsia="zh-TW"/>
        </w:rPr>
        <w:t>2020</w:t>
      </w:r>
      <w:r w:rsidR="006C6DCB">
        <w:rPr>
          <w:rFonts w:hint="eastAsia"/>
          <w:lang w:eastAsia="zh-TW"/>
        </w:rPr>
        <w:t>年</w:t>
      </w:r>
      <w:r w:rsidR="00DF2812" w:rsidRPr="00DF2812">
        <w:rPr>
          <w:lang w:eastAsia="zh-TW"/>
        </w:rPr>
        <w:t xml:space="preserve">Ilager </w:t>
      </w:r>
      <w:r w:rsidR="00EE4939">
        <w:rPr>
          <w:rFonts w:hint="eastAsia"/>
          <w:lang w:eastAsia="zh-TW"/>
        </w:rPr>
        <w:t>等人</w:t>
      </w:r>
      <w:r w:rsidR="00DF2812" w:rsidRPr="00DF2812">
        <w:rPr>
          <w:lang w:eastAsia="zh-TW"/>
        </w:rPr>
        <w:t>比較多種機器學習模型於雲端主機溫度預測之效能，結果顯示</w:t>
      </w:r>
      <w:r w:rsidR="00DF2812" w:rsidRPr="00DF2812">
        <w:rPr>
          <w:lang w:eastAsia="zh-TW"/>
        </w:rPr>
        <w:t xml:space="preserve"> XGBoost </w:t>
      </w:r>
      <w:r w:rsidR="00DF2812" w:rsidRPr="00DF2812">
        <w:rPr>
          <w:lang w:eastAsia="zh-TW"/>
        </w:rPr>
        <w:t>具有較佳的預測能力，因此將其應用於熱感知工作負載排程系統</w:t>
      </w:r>
      <w:r w:rsidR="00DF2812" w:rsidRPr="00DF2812">
        <w:rPr>
          <w:lang w:eastAsia="zh-TW"/>
        </w:rPr>
        <w:t xml:space="preserve"> [9]</w:t>
      </w:r>
      <w:r w:rsidR="00DF2812" w:rsidRPr="00DF2812">
        <w:rPr>
          <w:lang w:eastAsia="zh-TW"/>
        </w:rPr>
        <w:t>。此外，</w:t>
      </w:r>
      <w:r w:rsidR="006C6DCB">
        <w:rPr>
          <w:rFonts w:hint="eastAsia"/>
          <w:lang w:eastAsia="zh-TW"/>
        </w:rPr>
        <w:t>2022</w:t>
      </w:r>
      <w:r w:rsidR="006C6DCB">
        <w:rPr>
          <w:rFonts w:hint="eastAsia"/>
          <w:lang w:eastAsia="zh-TW"/>
        </w:rPr>
        <w:t>年，</w:t>
      </w:r>
      <w:r w:rsidR="00DF2812" w:rsidRPr="00DF2812">
        <w:rPr>
          <w:lang w:eastAsia="zh-TW"/>
        </w:rPr>
        <w:t xml:space="preserve">Lin </w:t>
      </w:r>
      <w:r w:rsidR="00EE4939">
        <w:rPr>
          <w:rFonts w:hint="eastAsia"/>
          <w:lang w:eastAsia="zh-TW"/>
        </w:rPr>
        <w:t>等人</w:t>
      </w:r>
      <w:r w:rsidR="00DF2812" w:rsidRPr="00DF2812">
        <w:rPr>
          <w:lang w:eastAsia="zh-TW"/>
        </w:rPr>
        <w:t>針對氣冷式資料中心評估多種資料驅動熱預測模型，研究指出</w:t>
      </w:r>
      <w:r w:rsidR="00DF2812" w:rsidRPr="00DF2812">
        <w:rPr>
          <w:lang w:eastAsia="zh-TW"/>
        </w:rPr>
        <w:t xml:space="preserve"> XGBoost </w:t>
      </w:r>
      <w:r w:rsidR="00DF2812" w:rsidRPr="00DF2812">
        <w:rPr>
          <w:lang w:eastAsia="zh-TW"/>
        </w:rPr>
        <w:t>與</w:t>
      </w:r>
      <w:r w:rsidR="00DF2812" w:rsidRPr="00DF2812">
        <w:rPr>
          <w:lang w:eastAsia="zh-TW"/>
        </w:rPr>
        <w:t xml:space="preserve"> LightGBM </w:t>
      </w:r>
      <w:r w:rsidR="00DF2812" w:rsidRPr="00DF2812">
        <w:rPr>
          <w:lang w:eastAsia="zh-TW"/>
        </w:rPr>
        <w:t>在機櫃進氣溫度預測方面具有良好的效能與泛化能力</w:t>
      </w:r>
      <w:r w:rsidR="00DF2812" w:rsidRPr="00DF2812">
        <w:rPr>
          <w:lang w:eastAsia="zh-TW"/>
        </w:rPr>
        <w:t xml:space="preserve"> [10]</w:t>
      </w:r>
      <w:r w:rsidR="00DF2812" w:rsidRPr="00DF2812">
        <w:rPr>
          <w:lang w:eastAsia="zh-TW"/>
        </w:rPr>
        <w:t>。上述研究顯示，</w:t>
      </w:r>
      <w:r w:rsidR="00DF2812" w:rsidRPr="00DF2812">
        <w:rPr>
          <w:lang w:eastAsia="zh-TW"/>
        </w:rPr>
        <w:t xml:space="preserve">XGBoost </w:t>
      </w:r>
      <w:r w:rsidR="00DF2812" w:rsidRPr="00DF2812">
        <w:rPr>
          <w:lang w:eastAsia="zh-TW"/>
        </w:rPr>
        <w:t>與</w:t>
      </w:r>
      <w:r w:rsidR="00DF2812" w:rsidRPr="00DF2812">
        <w:rPr>
          <w:lang w:eastAsia="zh-TW"/>
        </w:rPr>
        <w:t xml:space="preserve"> LightGBM </w:t>
      </w:r>
      <w:r w:rsidR="00DF2812" w:rsidRPr="00DF2812">
        <w:rPr>
          <w:lang w:eastAsia="zh-TW"/>
        </w:rPr>
        <w:t>能有效處理資料中心的結構化</w:t>
      </w:r>
      <w:r w:rsidR="00DF2812">
        <w:rPr>
          <w:lang w:eastAsia="zh-TW"/>
        </w:rPr>
        <w:t>感測</w:t>
      </w:r>
      <w:r w:rsidR="00DF2812" w:rsidRPr="00DF2812">
        <w:rPr>
          <w:lang w:eastAsia="zh-TW"/>
        </w:rPr>
        <w:t>資料，適合作為伺服器層級與機櫃層級溫度預測的基礎模型。然而，此類模型主要著重於數值預測，對於空間熱場重建、感測器不足情境及最佳化控制仍有其限制，因此仍需結合其他方法，以支援更完整的熱管理與預防決策</w:t>
      </w:r>
    </w:p>
    <w:p w14:paraId="69F81D66" w14:textId="249DAB38" w:rsidR="00603F44" w:rsidRDefault="00932450" w:rsidP="00DF2812">
      <w:pPr>
        <w:spacing w:line="360" w:lineRule="auto"/>
        <w:rPr>
          <w:lang w:eastAsia="zh-TW"/>
        </w:rPr>
      </w:pPr>
      <w:r w:rsidRPr="00C62E67">
        <w:rPr>
          <w:rFonts w:cs="Times New Roman"/>
          <w:lang w:eastAsia="zh-TW"/>
        </w:rPr>
        <w:t>1.2</w:t>
      </w:r>
      <w:r>
        <w:rPr>
          <w:lang w:eastAsia="zh-TW"/>
        </w:rPr>
        <w:t xml:space="preserve"> </w:t>
      </w:r>
      <w:r>
        <w:rPr>
          <w:lang w:eastAsia="zh-TW"/>
        </w:rPr>
        <w:t>問題定義：溫度預測、熱風險預防與功率感知管理</w:t>
      </w:r>
    </w:p>
    <w:p w14:paraId="6E8CC2AB" w14:textId="18552A4B" w:rsidR="00603F44" w:rsidRDefault="00932450" w:rsidP="00DF2812">
      <w:pPr>
        <w:spacing w:line="360" w:lineRule="auto"/>
        <w:ind w:firstLine="720"/>
        <w:rPr>
          <w:lang w:eastAsia="zh-TW"/>
        </w:rPr>
      </w:pPr>
      <w:r>
        <w:rPr>
          <w:lang w:eastAsia="zh-TW"/>
        </w:rPr>
        <w:t>本報告關注的核心問題，是如何利用已驗證的</w:t>
      </w:r>
      <w:r w:rsidR="00C62E67">
        <w:rPr>
          <w:lang w:eastAsia="zh-TW"/>
        </w:rPr>
        <w:t>感測</w:t>
      </w:r>
      <w:r>
        <w:rPr>
          <w:lang w:eastAsia="zh-TW"/>
        </w:rPr>
        <w:t>資料建立機櫃層級的溫度與功率預測，並將預測結果轉換成可執行的熱風險預防策略。這包含三個層次：第一，預測伺服器與機櫃在下一時間區間的溫度；第二，判斷</w:t>
      </w:r>
      <w:r>
        <w:rPr>
          <w:lang w:eastAsia="zh-TW"/>
        </w:rPr>
        <w:t xml:space="preserve"> CPU/GPU </w:t>
      </w:r>
      <w:r>
        <w:rPr>
          <w:lang w:eastAsia="zh-TW"/>
        </w:rPr>
        <w:t>與機櫃是否具有過熱風險；第三，根據功率與熱餘裕提出機櫃利用率或工作負載調度建議。</w:t>
      </w:r>
    </w:p>
    <w:p w14:paraId="29151A8D" w14:textId="77777777" w:rsidR="00603F44" w:rsidRPr="00C62E67" w:rsidRDefault="00932450" w:rsidP="00DF2812">
      <w:pPr>
        <w:pStyle w:val="21"/>
        <w:spacing w:after="240" w:line="360" w:lineRule="auto"/>
      </w:pPr>
      <w:bookmarkStart w:id="5" w:name="_Toc233384629"/>
      <w:r w:rsidRPr="00C62E67">
        <w:rPr>
          <w:rFonts w:ascii="Times New Roman" w:hAnsi="Times New Roman" w:cs="Times New Roman"/>
        </w:rPr>
        <w:lastRenderedPageBreak/>
        <w:t xml:space="preserve">1.3 </w:t>
      </w:r>
      <w:r w:rsidRPr="00C62E67">
        <w:t>報告目標與技術範圍</w:t>
      </w:r>
      <w:bookmarkEnd w:id="5"/>
    </w:p>
    <w:p w14:paraId="29A85396" w14:textId="77777777" w:rsidR="00603F44" w:rsidRDefault="00932450" w:rsidP="00DF2812">
      <w:pPr>
        <w:pStyle w:val="ae"/>
        <w:numPr>
          <w:ilvl w:val="0"/>
          <w:numId w:val="10"/>
        </w:numPr>
        <w:spacing w:line="360" w:lineRule="auto"/>
        <w:rPr>
          <w:lang w:eastAsia="zh-TW"/>
        </w:rPr>
      </w:pPr>
      <w:r>
        <w:rPr>
          <w:lang w:eastAsia="zh-TW"/>
        </w:rPr>
        <w:t>整理資料中心熱與功率預測相關的</w:t>
      </w:r>
      <w:r>
        <w:rPr>
          <w:lang w:eastAsia="zh-TW"/>
        </w:rPr>
        <w:t xml:space="preserve"> AI/ML </w:t>
      </w:r>
      <w:r>
        <w:rPr>
          <w:lang w:eastAsia="zh-TW"/>
        </w:rPr>
        <w:t>模型，並說明各模型適合處理的資料型態與任務。</w:t>
      </w:r>
    </w:p>
    <w:p w14:paraId="399B7C75" w14:textId="77777777" w:rsidR="00603F44" w:rsidRDefault="00932450" w:rsidP="00DF2812">
      <w:pPr>
        <w:pStyle w:val="ae"/>
        <w:numPr>
          <w:ilvl w:val="0"/>
          <w:numId w:val="10"/>
        </w:numPr>
        <w:spacing w:line="360" w:lineRule="auto"/>
        <w:rPr>
          <w:lang w:eastAsia="zh-TW"/>
        </w:rPr>
      </w:pPr>
      <w:r>
        <w:rPr>
          <w:lang w:eastAsia="zh-TW"/>
        </w:rPr>
        <w:t>根據</w:t>
      </w:r>
      <w:r>
        <w:rPr>
          <w:lang w:eastAsia="zh-TW"/>
        </w:rPr>
        <w:t xml:space="preserve"> CortexDC </w:t>
      </w:r>
      <w:r>
        <w:rPr>
          <w:lang w:eastAsia="zh-TW"/>
        </w:rPr>
        <w:t>已驗證的</w:t>
      </w:r>
      <w:r>
        <w:rPr>
          <w:lang w:eastAsia="zh-TW"/>
        </w:rPr>
        <w:t xml:space="preserve"> Redfish</w:t>
      </w:r>
      <w:r>
        <w:rPr>
          <w:lang w:eastAsia="zh-TW"/>
        </w:rPr>
        <w:t>、</w:t>
      </w:r>
      <w:r>
        <w:rPr>
          <w:lang w:eastAsia="zh-TW"/>
        </w:rPr>
        <w:t>PDU</w:t>
      </w:r>
      <w:r>
        <w:rPr>
          <w:lang w:eastAsia="zh-TW"/>
        </w:rPr>
        <w:t>、環境感測器與機櫃中繼資料，建立保守的機櫃層級預測架構。</w:t>
      </w:r>
    </w:p>
    <w:p w14:paraId="1D025B9D" w14:textId="37D2E79E" w:rsidR="00603F44" w:rsidRDefault="00932450" w:rsidP="00DF2812">
      <w:pPr>
        <w:pStyle w:val="ae"/>
        <w:numPr>
          <w:ilvl w:val="0"/>
          <w:numId w:val="10"/>
        </w:numPr>
        <w:spacing w:line="360" w:lineRule="auto"/>
        <w:rPr>
          <w:lang w:eastAsia="zh-TW"/>
        </w:rPr>
      </w:pPr>
      <w:r>
        <w:rPr>
          <w:lang w:eastAsia="zh-TW"/>
        </w:rPr>
        <w:t>將伺服器層級預測與機櫃層級預測分開，並加入空間特徵，例如機櫃</w:t>
      </w:r>
      <w:r>
        <w:rPr>
          <w:lang w:eastAsia="zh-TW"/>
        </w:rPr>
        <w:t xml:space="preserve"> ID</w:t>
      </w:r>
      <w:r>
        <w:rPr>
          <w:lang w:eastAsia="zh-TW"/>
        </w:rPr>
        <w:t>、</w:t>
      </w:r>
      <w:r w:rsidR="00C62E67">
        <w:rPr>
          <w:lang w:eastAsia="zh-TW"/>
        </w:rPr>
        <w:t>伺服器位置</w:t>
      </w:r>
      <w:r>
        <w:rPr>
          <w:lang w:eastAsia="zh-TW"/>
        </w:rPr>
        <w:t>、鄰近溫度與機櫃功率分布。</w:t>
      </w:r>
    </w:p>
    <w:p w14:paraId="7E8157F8" w14:textId="77777777" w:rsidR="00603F44" w:rsidRDefault="00932450" w:rsidP="00DF2812">
      <w:pPr>
        <w:pStyle w:val="ae"/>
        <w:numPr>
          <w:ilvl w:val="0"/>
          <w:numId w:val="11"/>
        </w:numPr>
        <w:spacing w:line="360" w:lineRule="auto"/>
        <w:rPr>
          <w:lang w:eastAsia="zh-TW"/>
        </w:rPr>
      </w:pPr>
      <w:r>
        <w:rPr>
          <w:lang w:eastAsia="zh-TW"/>
        </w:rPr>
        <w:t>提出功率感知的預防與決策流程，但不宣稱已完成新的實驗結果或真實部署控制。</w:t>
      </w:r>
    </w:p>
    <w:p w14:paraId="4318BF4D" w14:textId="77777777" w:rsidR="00603F44" w:rsidRPr="00C62E67" w:rsidRDefault="00932450" w:rsidP="00DF2812">
      <w:pPr>
        <w:pStyle w:val="21"/>
        <w:spacing w:line="360" w:lineRule="auto"/>
        <w:rPr>
          <w:lang w:eastAsia="zh-TW"/>
        </w:rPr>
      </w:pPr>
      <w:bookmarkStart w:id="6" w:name="_Toc233384630"/>
      <w:r w:rsidRPr="00C62E67">
        <w:rPr>
          <w:rFonts w:ascii="Times New Roman" w:eastAsia="微軟正黑體" w:hAnsi="Times New Roman"/>
          <w:lang w:eastAsia="zh-TW"/>
        </w:rPr>
        <w:t xml:space="preserve">1.4 </w:t>
      </w:r>
      <w:r w:rsidRPr="00C62E67">
        <w:rPr>
          <w:sz w:val="28"/>
          <w:szCs w:val="28"/>
          <w:lang w:eastAsia="zh-TW"/>
        </w:rPr>
        <w:t>報告架構</w:t>
      </w:r>
      <w:bookmarkEnd w:id="6"/>
    </w:p>
    <w:p w14:paraId="2366D6CC" w14:textId="7FE51A67" w:rsidR="00D46FD5" w:rsidRDefault="00932450" w:rsidP="00D46FD5">
      <w:pPr>
        <w:spacing w:line="360" w:lineRule="auto"/>
        <w:ind w:firstLine="720"/>
        <w:rPr>
          <w:lang w:eastAsia="zh-TW"/>
        </w:rPr>
      </w:pPr>
      <w:r>
        <w:rPr>
          <w:lang w:eastAsia="zh-TW"/>
        </w:rPr>
        <w:t>本文其餘章節安排如下。第</w:t>
      </w:r>
      <w:r>
        <w:rPr>
          <w:lang w:eastAsia="zh-TW"/>
        </w:rPr>
        <w:t xml:space="preserve"> 2 </w:t>
      </w:r>
      <w:r>
        <w:rPr>
          <w:lang w:eastAsia="zh-TW"/>
        </w:rPr>
        <w:t>章</w:t>
      </w:r>
      <w:r w:rsidR="003B0019">
        <w:rPr>
          <w:rFonts w:hint="eastAsia"/>
          <w:lang w:eastAsia="zh-TW"/>
        </w:rPr>
        <w:t>整理</w:t>
      </w:r>
      <w:r w:rsidR="003B0019">
        <w:rPr>
          <w:lang w:eastAsia="zh-TW"/>
        </w:rPr>
        <w:t>熱與功率預測的</w:t>
      </w:r>
      <w:r w:rsidR="003B0019">
        <w:rPr>
          <w:lang w:eastAsia="zh-TW"/>
        </w:rPr>
        <w:t xml:space="preserve"> AI/ML </w:t>
      </w:r>
      <w:r w:rsidR="003B0019">
        <w:rPr>
          <w:lang w:eastAsia="zh-TW"/>
        </w:rPr>
        <w:t>模型</w:t>
      </w:r>
      <w:r>
        <w:rPr>
          <w:lang w:eastAsia="zh-TW"/>
        </w:rPr>
        <w:t>；第</w:t>
      </w:r>
      <w:r>
        <w:rPr>
          <w:lang w:eastAsia="zh-TW"/>
        </w:rPr>
        <w:t xml:space="preserve"> 3 </w:t>
      </w:r>
      <w:r>
        <w:rPr>
          <w:lang w:eastAsia="zh-TW"/>
        </w:rPr>
        <w:t>章</w:t>
      </w:r>
      <w:r w:rsidR="003B0019">
        <w:rPr>
          <w:lang w:eastAsia="zh-TW"/>
        </w:rPr>
        <w:t>系統架構與資料來源</w:t>
      </w:r>
      <w:r>
        <w:rPr>
          <w:lang w:eastAsia="zh-TW"/>
        </w:rPr>
        <w:t>；第</w:t>
      </w:r>
      <w:r>
        <w:rPr>
          <w:lang w:eastAsia="zh-TW"/>
        </w:rPr>
        <w:t xml:space="preserve"> 4 </w:t>
      </w:r>
      <w:r>
        <w:rPr>
          <w:lang w:eastAsia="zh-TW"/>
        </w:rPr>
        <w:t>章提出機櫃層級溫度與功率預測架構；第</w:t>
      </w:r>
      <w:r>
        <w:rPr>
          <w:lang w:eastAsia="zh-TW"/>
        </w:rPr>
        <w:t xml:space="preserve"> 5 </w:t>
      </w:r>
      <w:r>
        <w:rPr>
          <w:lang w:eastAsia="zh-TW"/>
        </w:rPr>
        <w:t>章說明功率感知的預防與決策機制；第</w:t>
      </w:r>
      <w:r>
        <w:rPr>
          <w:lang w:eastAsia="zh-TW"/>
        </w:rPr>
        <w:t xml:space="preserve"> 6 </w:t>
      </w:r>
      <w:r>
        <w:rPr>
          <w:lang w:eastAsia="zh-TW"/>
        </w:rPr>
        <w:t>章提出驗證策略、實作路線圖與開放議題；第</w:t>
      </w:r>
      <w:r>
        <w:rPr>
          <w:lang w:eastAsia="zh-TW"/>
        </w:rPr>
        <w:t xml:space="preserve"> 7 </w:t>
      </w:r>
      <w:r>
        <w:rPr>
          <w:lang w:eastAsia="zh-TW"/>
        </w:rPr>
        <w:t>章總結本報告的技術重點與未來方向。</w:t>
      </w:r>
    </w:p>
    <w:p w14:paraId="31C4F303" w14:textId="0A171C85" w:rsidR="00D46FD5" w:rsidRPr="00D46FD5" w:rsidRDefault="00D46FD5" w:rsidP="00D46FD5">
      <w:pPr>
        <w:pStyle w:val="1"/>
        <w:spacing w:line="360" w:lineRule="auto"/>
        <w:rPr>
          <w:rFonts w:ascii="Times New Roman" w:hAnsi="Times New Roman" w:cs="Times New Roman"/>
          <w:lang w:eastAsia="zh-TW"/>
        </w:rPr>
      </w:pPr>
      <w:bookmarkStart w:id="7" w:name="_Toc233384631"/>
      <w:r w:rsidRPr="00D46FD5">
        <w:rPr>
          <w:rFonts w:ascii="Times New Roman" w:hAnsi="Times New Roman" w:cs="Times New Roman"/>
          <w:lang w:eastAsia="zh-TW"/>
        </w:rPr>
        <w:t>2.</w:t>
      </w:r>
      <w:r>
        <w:rPr>
          <w:lang w:eastAsia="zh-TW"/>
        </w:rPr>
        <w:t>熱與功率預測的</w:t>
      </w:r>
      <w:r>
        <w:rPr>
          <w:lang w:eastAsia="zh-TW"/>
        </w:rPr>
        <w:t xml:space="preserve"> </w:t>
      </w:r>
      <w:r w:rsidRPr="00C14F4F">
        <w:rPr>
          <w:rFonts w:ascii="Times New Roman" w:hAnsi="Times New Roman" w:cs="Times New Roman"/>
          <w:lang w:eastAsia="zh-TW"/>
        </w:rPr>
        <w:t>AI/ML</w:t>
      </w:r>
      <w:r>
        <w:rPr>
          <w:lang w:eastAsia="zh-TW"/>
        </w:rPr>
        <w:t xml:space="preserve"> </w:t>
      </w:r>
      <w:r>
        <w:rPr>
          <w:lang w:eastAsia="zh-TW"/>
        </w:rPr>
        <w:t>模型調查</w:t>
      </w:r>
      <w:bookmarkEnd w:id="7"/>
    </w:p>
    <w:p w14:paraId="6BAB9041" w14:textId="77777777" w:rsidR="00D46FD5" w:rsidRDefault="00D46FD5" w:rsidP="00D46FD5">
      <w:pPr>
        <w:pStyle w:val="21"/>
        <w:spacing w:line="360" w:lineRule="auto"/>
        <w:rPr>
          <w:lang w:eastAsia="zh-TW"/>
        </w:rPr>
      </w:pPr>
      <w:bookmarkStart w:id="8" w:name="_Toc233384632"/>
      <w:r>
        <w:rPr>
          <w:rFonts w:ascii="Times New Roman" w:hAnsi="Times New Roman" w:cs="Times New Roman" w:hint="eastAsia"/>
          <w:lang w:eastAsia="zh-TW"/>
        </w:rPr>
        <w:t>2</w:t>
      </w:r>
      <w:r w:rsidRPr="00C14F4F">
        <w:rPr>
          <w:rFonts w:ascii="Times New Roman" w:hAnsi="Times New Roman" w:cs="Times New Roman"/>
          <w:lang w:eastAsia="zh-TW"/>
        </w:rPr>
        <w:t xml:space="preserve">.1 </w:t>
      </w:r>
      <w:r>
        <w:rPr>
          <w:lang w:eastAsia="zh-TW"/>
        </w:rPr>
        <w:t>結構化回歸模型：</w:t>
      </w:r>
      <w:r w:rsidRPr="00C14F4F">
        <w:rPr>
          <w:rFonts w:ascii="Times New Roman" w:hAnsi="Times New Roman" w:cs="Times New Roman"/>
          <w:lang w:eastAsia="zh-TW"/>
        </w:rPr>
        <w:t xml:space="preserve">Baseline </w:t>
      </w:r>
      <w:r>
        <w:rPr>
          <w:lang w:eastAsia="zh-TW"/>
        </w:rPr>
        <w:t>與可解釋性</w:t>
      </w:r>
      <w:bookmarkEnd w:id="8"/>
    </w:p>
    <w:p w14:paraId="2FCA0979" w14:textId="77777777" w:rsidR="00D46FD5" w:rsidRDefault="00D46FD5" w:rsidP="00D46FD5">
      <w:pPr>
        <w:spacing w:line="360" w:lineRule="auto"/>
        <w:ind w:firstLine="720"/>
        <w:rPr>
          <w:lang w:eastAsia="zh-TW"/>
        </w:rPr>
      </w:pPr>
      <w:r>
        <w:rPr>
          <w:lang w:eastAsia="zh-TW"/>
        </w:rPr>
        <w:t xml:space="preserve">XGBoost </w:t>
      </w:r>
      <w:r>
        <w:rPr>
          <w:lang w:eastAsia="zh-TW"/>
        </w:rPr>
        <w:t>與</w:t>
      </w:r>
      <w:r>
        <w:rPr>
          <w:lang w:eastAsia="zh-TW"/>
        </w:rPr>
        <w:t xml:space="preserve"> LightGBM </w:t>
      </w:r>
      <w:r>
        <w:rPr>
          <w:lang w:eastAsia="zh-TW"/>
        </w:rPr>
        <w:t>適合用於結構化感測資料，因為它們能處理非線性關係、混合尺度特徵與經過設計的表格型特徵。</w:t>
      </w:r>
      <w:r>
        <w:rPr>
          <w:rFonts w:hint="eastAsia"/>
          <w:lang w:eastAsia="zh-TW"/>
        </w:rPr>
        <w:t>XGBoost</w:t>
      </w:r>
      <w:r>
        <w:rPr>
          <w:rFonts w:hint="eastAsia"/>
          <w:lang w:eastAsia="zh-TW"/>
        </w:rPr>
        <w:t>，根據使用率、溫度與能量相關資料進行</w:t>
      </w:r>
      <w:r>
        <w:rPr>
          <w:rFonts w:hint="eastAsia"/>
          <w:lang w:eastAsia="zh-TW"/>
        </w:rPr>
        <w:t xml:space="preserve"> CPU/</w:t>
      </w:r>
      <w:r>
        <w:rPr>
          <w:rFonts w:hint="eastAsia"/>
          <w:lang w:eastAsia="zh-TW"/>
        </w:rPr>
        <w:t>伺服器層級熱預測，並在雲端伺服器溫度預測中回報了低預測誤差</w:t>
      </w:r>
      <w:r>
        <w:rPr>
          <w:rFonts w:hint="eastAsia"/>
          <w:lang w:eastAsia="zh-TW"/>
        </w:rPr>
        <w:t xml:space="preserve"> [8]</w:t>
      </w:r>
      <w:r>
        <w:rPr>
          <w:rFonts w:hint="eastAsia"/>
          <w:lang w:eastAsia="zh-TW"/>
        </w:rPr>
        <w:t>。</w:t>
      </w:r>
      <w:r>
        <w:rPr>
          <w:rFonts w:hint="eastAsia"/>
          <w:lang w:eastAsia="zh-TW"/>
        </w:rPr>
        <w:t xml:space="preserve">Ilager et al. </w:t>
      </w:r>
      <w:r>
        <w:rPr>
          <w:rFonts w:hint="eastAsia"/>
          <w:lang w:eastAsia="zh-TW"/>
        </w:rPr>
        <w:t>比較了多種用於雲端主機溫度預測的機器學習模型，並在熱感知排程系統中使用</w:t>
      </w:r>
      <w:r>
        <w:rPr>
          <w:rFonts w:hint="eastAsia"/>
          <w:lang w:eastAsia="zh-TW"/>
        </w:rPr>
        <w:t xml:space="preserve"> XGBoost </w:t>
      </w:r>
      <w:r>
        <w:rPr>
          <w:rFonts w:hint="eastAsia"/>
          <w:lang w:eastAsia="zh-TW"/>
        </w:rPr>
        <w:t>作為最強的預測器</w:t>
      </w:r>
      <w:r>
        <w:rPr>
          <w:rFonts w:hint="eastAsia"/>
          <w:lang w:eastAsia="zh-TW"/>
        </w:rPr>
        <w:t xml:space="preserve"> [9]</w:t>
      </w:r>
      <w:r>
        <w:rPr>
          <w:rFonts w:hint="eastAsia"/>
          <w:lang w:eastAsia="zh-TW"/>
        </w:rPr>
        <w:t>。</w:t>
      </w:r>
      <w:r>
        <w:rPr>
          <w:rFonts w:hint="eastAsia"/>
          <w:lang w:eastAsia="zh-TW"/>
        </w:rPr>
        <w:t xml:space="preserve">Lin et al. </w:t>
      </w:r>
      <w:r>
        <w:rPr>
          <w:rFonts w:hint="eastAsia"/>
          <w:lang w:eastAsia="zh-TW"/>
        </w:rPr>
        <w:t>評估了用於氣冷式資料中心熱預測的資料驅動模型，並發現</w:t>
      </w:r>
      <w:r>
        <w:rPr>
          <w:rFonts w:hint="eastAsia"/>
          <w:lang w:eastAsia="zh-TW"/>
        </w:rPr>
        <w:t xml:space="preserve"> XGBoost </w:t>
      </w:r>
      <w:r>
        <w:rPr>
          <w:rFonts w:hint="eastAsia"/>
          <w:lang w:eastAsia="zh-TW"/>
        </w:rPr>
        <w:t>與</w:t>
      </w:r>
      <w:r>
        <w:rPr>
          <w:rFonts w:hint="eastAsia"/>
          <w:lang w:eastAsia="zh-TW"/>
        </w:rPr>
        <w:t xml:space="preserve">LightGBM </w:t>
      </w:r>
      <w:r>
        <w:rPr>
          <w:rFonts w:hint="eastAsia"/>
          <w:lang w:eastAsia="zh-TW"/>
        </w:rPr>
        <w:t>在穩態機櫃進氣溫度預測上表現良好</w:t>
      </w:r>
      <w:r>
        <w:rPr>
          <w:rFonts w:hint="eastAsia"/>
          <w:lang w:eastAsia="zh-TW"/>
        </w:rPr>
        <w:t xml:space="preserve"> [10]</w:t>
      </w:r>
      <w:r>
        <w:rPr>
          <w:rFonts w:hint="eastAsia"/>
          <w:lang w:eastAsia="zh-TW"/>
        </w:rPr>
        <w:t>。</w:t>
      </w:r>
    </w:p>
    <w:p w14:paraId="74DA242C" w14:textId="77777777" w:rsidR="00D46FD5" w:rsidRDefault="00D46FD5" w:rsidP="00D46FD5">
      <w:pPr>
        <w:spacing w:line="360" w:lineRule="auto"/>
        <w:ind w:firstLine="720"/>
        <w:rPr>
          <w:lang w:eastAsia="zh-TW"/>
        </w:rPr>
      </w:pPr>
      <w:r>
        <w:rPr>
          <w:lang w:eastAsia="zh-TW"/>
        </w:rPr>
        <w:t>對於本報告而言，這類模型可作為第一階段</w:t>
      </w:r>
      <w:r>
        <w:rPr>
          <w:lang w:eastAsia="zh-TW"/>
        </w:rPr>
        <w:t xml:space="preserve"> baseline</w:t>
      </w:r>
      <w:r>
        <w:rPr>
          <w:lang w:eastAsia="zh-TW"/>
        </w:rPr>
        <w:t>，用於伺服器層級與機櫃層級溫度預測。其優點是訓練成本相對低、特徵重要性容易解釋，且適合處理功率、溫度、風扇、</w:t>
      </w:r>
      <w:r>
        <w:rPr>
          <w:lang w:eastAsia="zh-TW"/>
        </w:rPr>
        <w:t xml:space="preserve">PDU </w:t>
      </w:r>
      <w:r>
        <w:rPr>
          <w:lang w:eastAsia="zh-TW"/>
        </w:rPr>
        <w:t>與機櫃中繼資料等結構化欄位</w:t>
      </w:r>
      <w:r>
        <w:rPr>
          <w:rFonts w:hint="eastAsia"/>
          <w:lang w:eastAsia="zh-TW"/>
        </w:rPr>
        <w:t>，但</w:t>
      </w:r>
      <w:r>
        <w:rPr>
          <w:lang w:eastAsia="zh-TW"/>
        </w:rPr>
        <w:t>限制是無法單獨重建完整熱場，也無法直接產生最佳控制行動。</w:t>
      </w:r>
    </w:p>
    <w:p w14:paraId="6FAA952E" w14:textId="77777777" w:rsidR="00D46FD5" w:rsidRDefault="00D46FD5" w:rsidP="00D46FD5">
      <w:pPr>
        <w:pStyle w:val="21"/>
        <w:spacing w:line="360" w:lineRule="auto"/>
        <w:rPr>
          <w:lang w:eastAsia="zh-TW"/>
        </w:rPr>
      </w:pPr>
      <w:bookmarkStart w:id="9" w:name="_Toc233384633"/>
      <w:r>
        <w:rPr>
          <w:rFonts w:ascii="Times New Roman" w:hAnsi="Times New Roman" w:cs="Times New Roman" w:hint="eastAsia"/>
          <w:lang w:eastAsia="zh-TW"/>
        </w:rPr>
        <w:lastRenderedPageBreak/>
        <w:t>2</w:t>
      </w:r>
      <w:r w:rsidRPr="00C14F4F">
        <w:rPr>
          <w:rFonts w:ascii="Times New Roman" w:hAnsi="Times New Roman" w:cs="Times New Roman"/>
          <w:lang w:eastAsia="zh-TW"/>
        </w:rPr>
        <w:t xml:space="preserve">.2 </w:t>
      </w:r>
      <w:r>
        <w:rPr>
          <w:lang w:eastAsia="zh-TW"/>
        </w:rPr>
        <w:t>時序模型：短期溫度與功率趨勢預測</w:t>
      </w:r>
      <w:bookmarkEnd w:id="9"/>
    </w:p>
    <w:p w14:paraId="7E2A06CF" w14:textId="5319B2D9" w:rsidR="00D46FD5" w:rsidRPr="001433C6" w:rsidRDefault="00D46FD5" w:rsidP="00D46FD5">
      <w:pPr>
        <w:spacing w:line="360" w:lineRule="auto"/>
        <w:ind w:firstLine="720"/>
        <w:rPr>
          <w:szCs w:val="24"/>
          <w:lang w:eastAsia="zh-TW"/>
        </w:rPr>
      </w:pPr>
      <w:r w:rsidRPr="001433C6">
        <w:rPr>
          <w:szCs w:val="24"/>
          <w:lang w:eastAsia="zh-TW"/>
        </w:rPr>
        <w:t>資料中心熱行為具有延遲性。工作負載與功率可能快速變化，但溫度因熱</w:t>
      </w:r>
      <w:r w:rsidRPr="001433C6">
        <w:rPr>
          <w:rFonts w:hint="eastAsia"/>
          <w:szCs w:val="24"/>
          <w:lang w:eastAsia="zh-TW"/>
        </w:rPr>
        <w:t>傳導</w:t>
      </w:r>
      <w:r w:rsidRPr="001433C6">
        <w:rPr>
          <w:szCs w:val="24"/>
          <w:lang w:eastAsia="zh-TW"/>
        </w:rPr>
        <w:t>與冷卻慣性而較慢反應。</w:t>
      </w:r>
      <w:r w:rsidR="004509BA">
        <w:rPr>
          <w:rFonts w:hint="eastAsia"/>
          <w:szCs w:val="24"/>
          <w:lang w:eastAsia="zh-TW"/>
        </w:rPr>
        <w:t>2017</w:t>
      </w:r>
      <w:r w:rsidR="004509BA">
        <w:rPr>
          <w:rFonts w:hint="eastAsia"/>
          <w:szCs w:val="24"/>
          <w:lang w:eastAsia="zh-TW"/>
        </w:rPr>
        <w:t>年</w:t>
      </w:r>
      <w:r w:rsidRPr="00D46FD5">
        <w:rPr>
          <w:rFonts w:hint="eastAsia"/>
          <w:szCs w:val="24"/>
          <w:lang w:eastAsia="zh-TW"/>
        </w:rPr>
        <w:t xml:space="preserve">Zhang </w:t>
      </w:r>
      <w:r w:rsidR="004509BA">
        <w:rPr>
          <w:rFonts w:hint="eastAsia"/>
          <w:szCs w:val="24"/>
          <w:lang w:eastAsia="zh-TW"/>
        </w:rPr>
        <w:t>等人</w:t>
      </w:r>
      <w:r w:rsidRPr="00D46FD5">
        <w:rPr>
          <w:rFonts w:hint="eastAsia"/>
          <w:szCs w:val="24"/>
          <w:lang w:eastAsia="zh-TW"/>
        </w:rPr>
        <w:t xml:space="preserve"> </w:t>
      </w:r>
      <w:r w:rsidRPr="00D46FD5">
        <w:rPr>
          <w:rFonts w:hint="eastAsia"/>
          <w:szCs w:val="24"/>
          <w:lang w:eastAsia="zh-TW"/>
        </w:rPr>
        <w:t>顯示機器學習可用於預測元件溫度，以支援執行期熱管理，並引導熱感知任務配置</w:t>
      </w:r>
      <w:r w:rsidRPr="00D46FD5">
        <w:rPr>
          <w:rFonts w:hint="eastAsia"/>
          <w:szCs w:val="24"/>
          <w:lang w:eastAsia="zh-TW"/>
        </w:rPr>
        <w:t xml:space="preserve"> [</w:t>
      </w:r>
      <w:r w:rsidRPr="00D46FD5">
        <w:rPr>
          <w:szCs w:val="24"/>
          <w:lang w:eastAsia="zh-TW"/>
        </w:rPr>
        <w:t>2]</w:t>
      </w:r>
      <w:r w:rsidRPr="00D46FD5">
        <w:rPr>
          <w:rFonts w:hint="eastAsia"/>
          <w:szCs w:val="24"/>
          <w:lang w:eastAsia="zh-TW"/>
        </w:rPr>
        <w:t xml:space="preserve"> </w:t>
      </w:r>
      <w:r w:rsidRPr="00D46FD5">
        <w:rPr>
          <w:rFonts w:hint="eastAsia"/>
          <w:szCs w:val="24"/>
          <w:lang w:eastAsia="zh-TW"/>
        </w:rPr>
        <w:t>。</w:t>
      </w:r>
      <w:r w:rsidR="004509BA">
        <w:rPr>
          <w:rFonts w:hint="eastAsia"/>
          <w:szCs w:val="24"/>
          <w:lang w:eastAsia="zh-TW"/>
        </w:rPr>
        <w:t>2023</w:t>
      </w:r>
      <w:r w:rsidR="004509BA">
        <w:rPr>
          <w:rFonts w:hint="eastAsia"/>
          <w:szCs w:val="24"/>
          <w:lang w:eastAsia="zh-TW"/>
        </w:rPr>
        <w:t>年</w:t>
      </w:r>
      <w:r w:rsidRPr="00D46FD5">
        <w:rPr>
          <w:rFonts w:hint="eastAsia"/>
          <w:szCs w:val="24"/>
          <w:lang w:eastAsia="zh-TW"/>
        </w:rPr>
        <w:t>Wang</w:t>
      </w:r>
      <w:r w:rsidR="004509BA">
        <w:rPr>
          <w:rFonts w:hint="eastAsia"/>
          <w:szCs w:val="24"/>
          <w:lang w:eastAsia="zh-TW"/>
        </w:rPr>
        <w:t>等人</w:t>
      </w:r>
      <w:r w:rsidRPr="00D46FD5">
        <w:rPr>
          <w:rFonts w:hint="eastAsia"/>
          <w:szCs w:val="24"/>
          <w:lang w:eastAsia="zh-TW"/>
        </w:rPr>
        <w:t>提出一個兩階段自我修復模型，先預測</w:t>
      </w:r>
      <w:r w:rsidRPr="00D46FD5">
        <w:rPr>
          <w:rFonts w:hint="eastAsia"/>
          <w:szCs w:val="24"/>
          <w:lang w:eastAsia="zh-TW"/>
        </w:rPr>
        <w:t xml:space="preserve"> CPU </w:t>
      </w:r>
      <w:r w:rsidRPr="00D46FD5">
        <w:rPr>
          <w:rFonts w:hint="eastAsia"/>
          <w:szCs w:val="24"/>
          <w:lang w:eastAsia="zh-TW"/>
        </w:rPr>
        <w:t>使用率，再利用</w:t>
      </w:r>
      <w:r w:rsidRPr="00D46FD5">
        <w:rPr>
          <w:rFonts w:hint="eastAsia"/>
          <w:szCs w:val="24"/>
          <w:lang w:eastAsia="zh-TW"/>
        </w:rPr>
        <w:t xml:space="preserve"> CPU</w:t>
      </w:r>
      <w:r w:rsidRPr="00D46FD5">
        <w:rPr>
          <w:rFonts w:hint="eastAsia"/>
          <w:szCs w:val="24"/>
          <w:lang w:eastAsia="zh-TW"/>
        </w:rPr>
        <w:t>、風扇、進氣</w:t>
      </w:r>
      <w:r w:rsidRPr="00D46FD5">
        <w:rPr>
          <w:rFonts w:hint="eastAsia"/>
          <w:szCs w:val="24"/>
          <w:lang w:eastAsia="zh-TW"/>
        </w:rPr>
        <w:t>/</w:t>
      </w:r>
      <w:r w:rsidRPr="00D46FD5">
        <w:rPr>
          <w:rFonts w:hint="eastAsia"/>
          <w:szCs w:val="24"/>
          <w:lang w:eastAsia="zh-TW"/>
        </w:rPr>
        <w:t>排氣溫度、</w:t>
      </w:r>
      <w:r w:rsidRPr="00D46FD5">
        <w:rPr>
          <w:rFonts w:hint="eastAsia"/>
          <w:szCs w:val="24"/>
          <w:lang w:eastAsia="zh-TW"/>
        </w:rPr>
        <w:t xml:space="preserve">CRAC </w:t>
      </w:r>
      <w:r w:rsidRPr="00D46FD5">
        <w:rPr>
          <w:rFonts w:hint="eastAsia"/>
          <w:szCs w:val="24"/>
          <w:lang w:eastAsia="zh-TW"/>
        </w:rPr>
        <w:t>溫度與鄰近伺服器溫度資料來預測未來伺服器進氣溫度</w:t>
      </w:r>
      <w:r w:rsidRPr="00D46FD5">
        <w:rPr>
          <w:rFonts w:hint="eastAsia"/>
          <w:szCs w:val="24"/>
          <w:lang w:eastAsia="zh-TW"/>
        </w:rPr>
        <w:t xml:space="preserve"> [</w:t>
      </w:r>
      <w:r w:rsidRPr="00D46FD5">
        <w:rPr>
          <w:szCs w:val="24"/>
          <w:lang w:eastAsia="zh-TW"/>
        </w:rPr>
        <w:t>5]</w:t>
      </w:r>
      <w:r w:rsidRPr="00D46FD5">
        <w:rPr>
          <w:rFonts w:hint="eastAsia"/>
          <w:szCs w:val="24"/>
          <w:lang w:eastAsia="zh-TW"/>
        </w:rPr>
        <w:t xml:space="preserve"> </w:t>
      </w:r>
      <w:r w:rsidRPr="00D46FD5">
        <w:rPr>
          <w:rFonts w:hint="eastAsia"/>
          <w:szCs w:val="24"/>
          <w:lang w:eastAsia="zh-TW"/>
        </w:rPr>
        <w:t>。</w:t>
      </w:r>
      <w:r w:rsidR="004509BA">
        <w:rPr>
          <w:rFonts w:hint="eastAsia"/>
          <w:szCs w:val="24"/>
          <w:lang w:eastAsia="zh-TW"/>
        </w:rPr>
        <w:t>2020</w:t>
      </w:r>
      <w:r w:rsidR="004509BA">
        <w:rPr>
          <w:rFonts w:hint="eastAsia"/>
          <w:szCs w:val="24"/>
          <w:lang w:eastAsia="zh-TW"/>
        </w:rPr>
        <w:t>年</w:t>
      </w:r>
      <w:r w:rsidRPr="00D46FD5">
        <w:rPr>
          <w:rFonts w:hint="eastAsia"/>
          <w:szCs w:val="24"/>
          <w:lang w:eastAsia="zh-TW"/>
        </w:rPr>
        <w:t xml:space="preserve">ThermoSim </w:t>
      </w:r>
      <w:r w:rsidRPr="00D46FD5">
        <w:rPr>
          <w:rFonts w:hint="eastAsia"/>
          <w:szCs w:val="24"/>
          <w:lang w:eastAsia="zh-TW"/>
        </w:rPr>
        <w:t>也展示循環神經網路如何支援雲端環境中的熱感知模擬與資源管理</w:t>
      </w:r>
      <w:r w:rsidRPr="00D46FD5">
        <w:rPr>
          <w:rFonts w:hint="eastAsia"/>
          <w:szCs w:val="24"/>
          <w:lang w:eastAsia="zh-TW"/>
        </w:rPr>
        <w:t xml:space="preserve"> [11]</w:t>
      </w:r>
      <w:r>
        <w:rPr>
          <w:rFonts w:hint="eastAsia"/>
          <w:szCs w:val="24"/>
          <w:lang w:eastAsia="zh-TW"/>
        </w:rPr>
        <w:t xml:space="preserve"> </w:t>
      </w:r>
      <w:r w:rsidRPr="00D46FD5">
        <w:rPr>
          <w:rFonts w:hint="eastAsia"/>
          <w:szCs w:val="24"/>
          <w:lang w:eastAsia="zh-TW"/>
        </w:rPr>
        <w:t>。</w:t>
      </w:r>
      <w:r w:rsidRPr="001433C6">
        <w:rPr>
          <w:szCs w:val="24"/>
          <w:lang w:eastAsia="zh-TW"/>
        </w:rPr>
        <w:t xml:space="preserve">GRU/LSTM </w:t>
      </w:r>
      <w:r w:rsidRPr="001433C6">
        <w:rPr>
          <w:szCs w:val="24"/>
          <w:lang w:eastAsia="zh-TW"/>
        </w:rPr>
        <w:t>可用於學習歷史功率、溫度與風扇變化對未來溫度的影響。若資料取樣頻率不足，簡單延遲特徵與趨勢特徵可能已能形成可用的基準</w:t>
      </w:r>
      <w:r>
        <w:rPr>
          <w:rFonts w:hint="eastAsia"/>
          <w:szCs w:val="24"/>
          <w:lang w:eastAsia="zh-TW"/>
        </w:rPr>
        <w:t>，</w:t>
      </w:r>
      <w:r w:rsidRPr="001433C6">
        <w:rPr>
          <w:szCs w:val="24"/>
          <w:lang w:eastAsia="zh-TW"/>
        </w:rPr>
        <w:t>若資料長期且穩定，</w:t>
      </w:r>
      <w:r w:rsidRPr="001433C6">
        <w:rPr>
          <w:rFonts w:hint="eastAsia"/>
          <w:szCs w:val="24"/>
          <w:lang w:eastAsia="zh-TW"/>
        </w:rPr>
        <w:t>才建議導入更複雜的循環神經網路</w:t>
      </w:r>
      <w:r w:rsidRPr="001433C6">
        <w:rPr>
          <w:rFonts w:cs="Times New Roman"/>
          <w:color w:val="474747"/>
          <w:szCs w:val="24"/>
          <w:shd w:val="clear" w:color="auto" w:fill="FFFFFF"/>
          <w:lang w:eastAsia="zh-TW"/>
        </w:rPr>
        <w:t xml:space="preserve"> </w:t>
      </w:r>
      <w:r w:rsidRPr="00615F16">
        <w:rPr>
          <w:rFonts w:cs="Times New Roman"/>
          <w:szCs w:val="24"/>
          <w:shd w:val="clear" w:color="auto" w:fill="FFFFFF"/>
          <w:lang w:eastAsia="zh-TW"/>
        </w:rPr>
        <w:t>(Recurrent Neural Network, RNN)</w:t>
      </w:r>
      <w:r w:rsidRPr="001433C6">
        <w:rPr>
          <w:rFonts w:hint="eastAsia"/>
          <w:szCs w:val="24"/>
          <w:lang w:eastAsia="zh-TW"/>
        </w:rPr>
        <w:t xml:space="preserve"> </w:t>
      </w:r>
      <w:r w:rsidRPr="001433C6">
        <w:rPr>
          <w:rFonts w:hint="eastAsia"/>
          <w:szCs w:val="24"/>
          <w:lang w:eastAsia="zh-TW"/>
        </w:rPr>
        <w:t>。</w:t>
      </w:r>
    </w:p>
    <w:p w14:paraId="2D543234" w14:textId="77777777" w:rsidR="00D46FD5" w:rsidRDefault="00D46FD5" w:rsidP="00D46FD5">
      <w:pPr>
        <w:pStyle w:val="21"/>
        <w:spacing w:line="360" w:lineRule="auto"/>
        <w:rPr>
          <w:lang w:eastAsia="zh-TW"/>
        </w:rPr>
      </w:pPr>
      <w:bookmarkStart w:id="10" w:name="_Toc233384634"/>
      <w:r>
        <w:rPr>
          <w:rFonts w:ascii="Times New Roman" w:hAnsi="Times New Roman" w:cs="Times New Roman" w:hint="eastAsia"/>
          <w:lang w:eastAsia="zh-TW"/>
        </w:rPr>
        <w:t>2</w:t>
      </w:r>
      <w:r w:rsidRPr="001433C6">
        <w:rPr>
          <w:rFonts w:ascii="Times New Roman" w:hAnsi="Times New Roman" w:cs="Times New Roman"/>
          <w:lang w:eastAsia="zh-TW"/>
        </w:rPr>
        <w:t>.3</w:t>
      </w:r>
      <w:r>
        <w:rPr>
          <w:lang w:eastAsia="zh-TW"/>
        </w:rPr>
        <w:t xml:space="preserve"> </w:t>
      </w:r>
      <w:r>
        <w:rPr>
          <w:lang w:eastAsia="zh-TW"/>
        </w:rPr>
        <w:t>空間建模：機櫃鄰近關係與熱耦合分析</w:t>
      </w:r>
      <w:bookmarkEnd w:id="10"/>
    </w:p>
    <w:p w14:paraId="1216CA3D" w14:textId="6AE33EBA" w:rsidR="00D46FD5" w:rsidRDefault="00D46FD5" w:rsidP="00D46FD5">
      <w:pPr>
        <w:spacing w:line="360" w:lineRule="auto"/>
        <w:ind w:firstLine="720"/>
        <w:rPr>
          <w:lang w:eastAsia="zh-TW"/>
        </w:rPr>
      </w:pPr>
      <w:r>
        <w:rPr>
          <w:lang w:eastAsia="zh-TW"/>
        </w:rPr>
        <w:t>機櫃層級預測必須具有空間感知。伺服器</w:t>
      </w:r>
      <w:r>
        <w:rPr>
          <w:lang w:eastAsia="zh-TW"/>
        </w:rPr>
        <w:t xml:space="preserve"> U </w:t>
      </w:r>
      <w:r>
        <w:rPr>
          <w:lang w:eastAsia="zh-TW"/>
        </w:rPr>
        <w:t>位</w:t>
      </w:r>
      <w:r>
        <w:rPr>
          <w:rFonts w:hint="eastAsia"/>
          <w:lang w:eastAsia="zh-TW"/>
        </w:rPr>
        <w:t>置</w:t>
      </w:r>
      <w:r>
        <w:rPr>
          <w:lang w:eastAsia="zh-TW"/>
        </w:rPr>
        <w:t>大小</w:t>
      </w:r>
      <w:r>
        <w:rPr>
          <w:rFonts w:hint="eastAsia"/>
          <w:lang w:eastAsia="zh-TW"/>
        </w:rPr>
        <w:t>、</w:t>
      </w:r>
      <w:r>
        <w:rPr>
          <w:lang w:eastAsia="zh-TW"/>
        </w:rPr>
        <w:t>伺服器位置、機櫃位置、垂直區域、伺服器分布與氣流路徑都會改變相同功率所造成的熱效應。</w:t>
      </w:r>
      <w:r w:rsidR="004509BA">
        <w:rPr>
          <w:rFonts w:hint="eastAsia"/>
          <w:lang w:eastAsia="zh-TW"/>
        </w:rPr>
        <w:t>2018</w:t>
      </w:r>
      <w:r w:rsidR="004509BA">
        <w:rPr>
          <w:rFonts w:hint="eastAsia"/>
          <w:lang w:eastAsia="zh-TW"/>
        </w:rPr>
        <w:t>年</w:t>
      </w:r>
      <w:r>
        <w:rPr>
          <w:rFonts w:hint="eastAsia"/>
          <w:lang w:eastAsia="zh-TW"/>
        </w:rPr>
        <w:t xml:space="preserve">Sano </w:t>
      </w:r>
      <w:r>
        <w:rPr>
          <w:rFonts w:hint="eastAsia"/>
          <w:lang w:eastAsia="zh-TW"/>
        </w:rPr>
        <w:t>等人顯示，詳細的</w:t>
      </w:r>
      <w:r>
        <w:rPr>
          <w:rFonts w:hint="eastAsia"/>
          <w:lang w:eastAsia="zh-TW"/>
        </w:rPr>
        <w:t xml:space="preserve"> CFD</w:t>
      </w:r>
      <w:r>
        <w:rPr>
          <w:rFonts w:hint="eastAsia"/>
          <w:lang w:eastAsia="zh-TW"/>
        </w:rPr>
        <w:t>建模可以提升資料中心溫度分布預測的準確度，因為氣流與機櫃縫隙會影響進氣溫度</w:t>
      </w:r>
      <w:r>
        <w:rPr>
          <w:rFonts w:hint="eastAsia"/>
          <w:lang w:eastAsia="zh-TW"/>
        </w:rPr>
        <w:t xml:space="preserve"> [3]</w:t>
      </w:r>
      <w:r>
        <w:rPr>
          <w:rFonts w:hint="eastAsia"/>
          <w:lang w:eastAsia="zh-TW"/>
        </w:rPr>
        <w:t>。</w:t>
      </w:r>
      <w:r w:rsidR="00C53DE7">
        <w:rPr>
          <w:rFonts w:hint="eastAsia"/>
          <w:lang w:eastAsia="zh-TW"/>
        </w:rPr>
        <w:t>2012</w:t>
      </w:r>
      <w:r w:rsidR="00C53DE7">
        <w:rPr>
          <w:rFonts w:hint="eastAsia"/>
          <w:lang w:eastAsia="zh-TW"/>
        </w:rPr>
        <w:t>年</w:t>
      </w:r>
      <w:r>
        <w:rPr>
          <w:rFonts w:hint="eastAsia"/>
          <w:lang w:eastAsia="zh-TW"/>
        </w:rPr>
        <w:t>Wang</w:t>
      </w:r>
      <w:r w:rsidR="00C53DE7">
        <w:rPr>
          <w:rFonts w:hint="eastAsia"/>
          <w:szCs w:val="24"/>
          <w:lang w:eastAsia="zh-TW"/>
        </w:rPr>
        <w:t>等人</w:t>
      </w:r>
      <w:r>
        <w:rPr>
          <w:rFonts w:hint="eastAsia"/>
          <w:lang w:eastAsia="zh-TW"/>
        </w:rPr>
        <w:t>指出，感測器配置會影響熱伺服器偵測，而由</w:t>
      </w:r>
      <w:r>
        <w:rPr>
          <w:rFonts w:hint="eastAsia"/>
          <w:lang w:eastAsia="zh-TW"/>
        </w:rPr>
        <w:t xml:space="preserve"> CFD </w:t>
      </w:r>
      <w:r>
        <w:rPr>
          <w:rFonts w:hint="eastAsia"/>
          <w:lang w:eastAsia="zh-TW"/>
        </w:rPr>
        <w:t>引導的配置方式比均勻配置更能偵測過熱</w:t>
      </w:r>
      <w:r>
        <w:rPr>
          <w:rFonts w:hint="eastAsia"/>
          <w:lang w:eastAsia="zh-TW"/>
        </w:rPr>
        <w:t xml:space="preserve"> [4]</w:t>
      </w:r>
      <w:r>
        <w:rPr>
          <w:rFonts w:hint="eastAsia"/>
          <w:lang w:eastAsia="zh-TW"/>
        </w:rPr>
        <w:t>。</w:t>
      </w:r>
      <w:r w:rsidR="00C53DE7">
        <w:rPr>
          <w:rFonts w:hint="eastAsia"/>
          <w:lang w:eastAsia="zh-TW"/>
        </w:rPr>
        <w:t>2023</w:t>
      </w:r>
      <w:r w:rsidR="00C53DE7">
        <w:rPr>
          <w:rFonts w:hint="eastAsia"/>
          <w:lang w:eastAsia="zh-TW"/>
        </w:rPr>
        <w:t>年</w:t>
      </w:r>
      <w:r>
        <w:rPr>
          <w:rFonts w:hint="eastAsia"/>
          <w:lang w:eastAsia="zh-TW"/>
        </w:rPr>
        <w:t xml:space="preserve">Andersson </w:t>
      </w:r>
      <w:r w:rsidR="00C53DE7">
        <w:rPr>
          <w:rFonts w:hint="eastAsia"/>
          <w:szCs w:val="24"/>
          <w:lang w:eastAsia="zh-TW"/>
        </w:rPr>
        <w:t>等人</w:t>
      </w:r>
      <w:r>
        <w:rPr>
          <w:rFonts w:hint="eastAsia"/>
          <w:lang w:eastAsia="zh-TW"/>
        </w:rPr>
        <w:t>研究了具有不確定性感知的環境感測器配置，並使用卷積式高斯神經過程；雖然其應用場景並非資料中心，但其概念可用於判斷新增量測位置如何降低不確定性</w:t>
      </w:r>
      <w:r>
        <w:rPr>
          <w:rFonts w:hint="eastAsia"/>
          <w:lang w:eastAsia="zh-TW"/>
        </w:rPr>
        <w:t xml:space="preserve"> [7]</w:t>
      </w:r>
      <w:r>
        <w:rPr>
          <w:rFonts w:hint="eastAsia"/>
          <w:lang w:eastAsia="zh-TW"/>
        </w:rPr>
        <w:t>。</w:t>
      </w:r>
      <w:r>
        <w:rPr>
          <w:lang w:eastAsia="zh-TW"/>
        </w:rPr>
        <w:t>因此，模型不應只使用伺服器本身感測，也應加入機櫃</w:t>
      </w:r>
      <w:r>
        <w:rPr>
          <w:lang w:eastAsia="zh-TW"/>
        </w:rPr>
        <w:t xml:space="preserve"> ID</w:t>
      </w:r>
      <w:r>
        <w:rPr>
          <w:lang w:eastAsia="zh-TW"/>
        </w:rPr>
        <w:t>、伺服器位置、伺服器</w:t>
      </w:r>
      <w:r>
        <w:rPr>
          <w:lang w:eastAsia="zh-TW"/>
        </w:rPr>
        <w:t xml:space="preserve"> U </w:t>
      </w:r>
      <w:r>
        <w:rPr>
          <w:lang w:eastAsia="zh-TW"/>
        </w:rPr>
        <w:t>位</w:t>
      </w:r>
      <w:r>
        <w:rPr>
          <w:rFonts w:hint="eastAsia"/>
          <w:lang w:eastAsia="zh-TW"/>
        </w:rPr>
        <w:t>置</w:t>
      </w:r>
      <w:r>
        <w:rPr>
          <w:lang w:eastAsia="zh-TW"/>
        </w:rPr>
        <w:t>大小、上</w:t>
      </w:r>
      <w:r>
        <w:rPr>
          <w:lang w:eastAsia="zh-TW"/>
        </w:rPr>
        <w:t>/</w:t>
      </w:r>
      <w:r>
        <w:rPr>
          <w:lang w:eastAsia="zh-TW"/>
        </w:rPr>
        <w:t>中</w:t>
      </w:r>
      <w:r>
        <w:rPr>
          <w:lang w:eastAsia="zh-TW"/>
        </w:rPr>
        <w:t>/</w:t>
      </w:r>
      <w:r>
        <w:rPr>
          <w:lang w:eastAsia="zh-TW"/>
        </w:rPr>
        <w:t>下區域功率、鄰近伺服器或鄰近機櫃溫度等特徵。</w:t>
      </w:r>
      <w:r>
        <w:rPr>
          <w:rFonts w:hint="eastAsia"/>
          <w:lang w:eastAsia="zh-TW"/>
        </w:rPr>
        <w:t xml:space="preserve"> </w:t>
      </w:r>
    </w:p>
    <w:p w14:paraId="0F59355E" w14:textId="77777777" w:rsidR="00D46FD5" w:rsidRDefault="00D46FD5" w:rsidP="00D46FD5">
      <w:pPr>
        <w:pStyle w:val="21"/>
        <w:spacing w:line="360" w:lineRule="auto"/>
        <w:rPr>
          <w:lang w:eastAsia="zh-TW"/>
        </w:rPr>
      </w:pPr>
      <w:bookmarkStart w:id="11" w:name="_Toc233384635"/>
      <w:r>
        <w:rPr>
          <w:rFonts w:ascii="Times New Roman" w:hAnsi="Times New Roman" w:cs="Times New Roman" w:hint="eastAsia"/>
          <w:lang w:eastAsia="zh-TW"/>
        </w:rPr>
        <w:t>2</w:t>
      </w:r>
      <w:r w:rsidRPr="001433C6">
        <w:rPr>
          <w:rFonts w:ascii="Times New Roman" w:hAnsi="Times New Roman" w:cs="Times New Roman"/>
          <w:lang w:eastAsia="zh-TW"/>
        </w:rPr>
        <w:t xml:space="preserve">.4 </w:t>
      </w:r>
      <w:r>
        <w:rPr>
          <w:lang w:eastAsia="zh-TW"/>
        </w:rPr>
        <w:t>熱場重建：感測器不足下的溫度分布估計</w:t>
      </w:r>
      <w:bookmarkEnd w:id="11"/>
    </w:p>
    <w:p w14:paraId="6C611B42" w14:textId="18C4C75E" w:rsidR="00D46FD5" w:rsidRPr="00D46FD5" w:rsidRDefault="00D46FD5" w:rsidP="00D46FD5">
      <w:pPr>
        <w:spacing w:line="360" w:lineRule="auto"/>
        <w:ind w:firstLine="720"/>
        <w:rPr>
          <w:lang w:eastAsia="zh-TW"/>
        </w:rPr>
      </w:pPr>
      <w:r>
        <w:rPr>
          <w:lang w:eastAsia="zh-TW"/>
        </w:rPr>
        <w:t>當感測器稀疏時，單一溫度預測值不足以呈現機櫃或機房的完整熱狀態。</w:t>
      </w:r>
      <w:r>
        <w:rPr>
          <w:lang w:eastAsia="zh-TW"/>
        </w:rPr>
        <w:t>U-Net</w:t>
      </w:r>
      <w:r>
        <w:rPr>
          <w:lang w:eastAsia="zh-TW"/>
        </w:rPr>
        <w:t>、物理資訊神經網路</w:t>
      </w:r>
      <w:r w:rsidRPr="00615F16">
        <w:rPr>
          <w:rFonts w:cs="Times New Roman"/>
          <w:szCs w:val="24"/>
          <w:shd w:val="clear" w:color="auto" w:fill="FFFFFF"/>
          <w:lang w:eastAsia="zh-TW"/>
        </w:rPr>
        <w:t>(physics-informed neural network, PINN)</w:t>
      </w:r>
      <w:r>
        <w:rPr>
          <w:lang w:eastAsia="zh-TW"/>
        </w:rPr>
        <w:t>與</w:t>
      </w:r>
      <w:r>
        <w:rPr>
          <w:lang w:eastAsia="zh-TW"/>
        </w:rPr>
        <w:t>INR</w:t>
      </w:r>
      <w:r>
        <w:rPr>
          <w:lang w:eastAsia="zh-TW"/>
        </w:rPr>
        <w:t>可從有限觀測推估完整熱圖。</w:t>
      </w:r>
      <w:r w:rsidR="00C53DE7">
        <w:rPr>
          <w:rFonts w:hint="eastAsia"/>
          <w:lang w:eastAsia="zh-TW"/>
        </w:rPr>
        <w:t>2025</w:t>
      </w:r>
      <w:r w:rsidR="00C53DE7">
        <w:rPr>
          <w:rFonts w:hint="eastAsia"/>
          <w:lang w:eastAsia="zh-TW"/>
        </w:rPr>
        <w:t>年</w:t>
      </w:r>
      <w:r>
        <w:rPr>
          <w:rFonts w:hint="eastAsia"/>
          <w:lang w:eastAsia="zh-TW"/>
        </w:rPr>
        <w:t xml:space="preserve">Yuan </w:t>
      </w:r>
      <w:r w:rsidR="00C53DE7">
        <w:rPr>
          <w:rFonts w:hint="eastAsia"/>
          <w:szCs w:val="24"/>
          <w:lang w:eastAsia="zh-TW"/>
        </w:rPr>
        <w:t>等人</w:t>
      </w:r>
      <w:r>
        <w:rPr>
          <w:rFonts w:hint="eastAsia"/>
          <w:lang w:eastAsia="zh-TW"/>
        </w:rPr>
        <w:t xml:space="preserve"> </w:t>
      </w:r>
      <w:r>
        <w:rPr>
          <w:rFonts w:hint="eastAsia"/>
          <w:lang w:eastAsia="zh-TW"/>
        </w:rPr>
        <w:t>提出一個數位孿生原型，使用感測器資料、伺服器功率與</w:t>
      </w:r>
      <w:r>
        <w:rPr>
          <w:rFonts w:hint="eastAsia"/>
          <w:lang w:eastAsia="zh-TW"/>
        </w:rPr>
        <w:t xml:space="preserve"> CRAC </w:t>
      </w:r>
      <w:r>
        <w:rPr>
          <w:rFonts w:hint="eastAsia"/>
          <w:lang w:eastAsia="zh-TW"/>
        </w:rPr>
        <w:t>溫度作為輸入；</w:t>
      </w:r>
      <w:r>
        <w:rPr>
          <w:rFonts w:hint="eastAsia"/>
          <w:lang w:eastAsia="zh-TW"/>
        </w:rPr>
        <w:t xml:space="preserve">U-Net </w:t>
      </w:r>
      <w:r>
        <w:rPr>
          <w:rFonts w:hint="eastAsia"/>
          <w:lang w:eastAsia="zh-TW"/>
        </w:rPr>
        <w:t>代理模型用於重建</w:t>
      </w:r>
      <w:r>
        <w:rPr>
          <w:rFonts w:hint="eastAsia"/>
          <w:lang w:eastAsia="zh-TW"/>
        </w:rPr>
        <w:t xml:space="preserve"> 2D </w:t>
      </w:r>
      <w:r>
        <w:rPr>
          <w:rFonts w:hint="eastAsia"/>
          <w:lang w:eastAsia="zh-TW"/>
        </w:rPr>
        <w:t>溫度場，而</w:t>
      </w:r>
      <w:r>
        <w:rPr>
          <w:rFonts w:hint="eastAsia"/>
          <w:lang w:eastAsia="zh-TW"/>
        </w:rPr>
        <w:t xml:space="preserve"> DQN </w:t>
      </w:r>
      <w:r>
        <w:rPr>
          <w:rFonts w:hint="eastAsia"/>
          <w:lang w:eastAsia="zh-TW"/>
        </w:rPr>
        <w:t>決策代理則根據</w:t>
      </w:r>
      <w:r>
        <w:rPr>
          <w:rFonts w:hint="eastAsia"/>
          <w:lang w:eastAsia="zh-TW"/>
        </w:rPr>
        <w:t xml:space="preserve"> PUE </w:t>
      </w:r>
      <w:r>
        <w:rPr>
          <w:rFonts w:hint="eastAsia"/>
          <w:lang w:eastAsia="zh-TW"/>
        </w:rPr>
        <w:t>降低、溫度均勻性與熱點抑制來建議冷卻決策</w:t>
      </w:r>
      <w:r>
        <w:rPr>
          <w:rFonts w:hint="eastAsia"/>
          <w:lang w:eastAsia="zh-TW"/>
        </w:rPr>
        <w:t xml:space="preserve"> [6] </w:t>
      </w:r>
      <w:r>
        <w:rPr>
          <w:rFonts w:hint="eastAsia"/>
          <w:lang w:eastAsia="zh-TW"/>
        </w:rPr>
        <w:t>。這使數位孿生不只是視覺化工具，也成為連接預測與安全最佳化的重要橋梁。</w:t>
      </w:r>
      <w:r w:rsidR="00C53DE7">
        <w:rPr>
          <w:rFonts w:hint="eastAsia"/>
          <w:lang w:eastAsia="zh-TW"/>
        </w:rPr>
        <w:t>2024</w:t>
      </w:r>
      <w:r w:rsidR="00C53DE7">
        <w:rPr>
          <w:rFonts w:hint="eastAsia"/>
          <w:lang w:eastAsia="zh-TW"/>
        </w:rPr>
        <w:t>年</w:t>
      </w:r>
      <w:r>
        <w:rPr>
          <w:rFonts w:hint="eastAsia"/>
          <w:lang w:eastAsia="zh-TW"/>
        </w:rPr>
        <w:t>Sabathiel</w:t>
      </w:r>
      <w:r w:rsidR="00C53DE7">
        <w:rPr>
          <w:rFonts w:hint="eastAsia"/>
          <w:szCs w:val="24"/>
          <w:lang w:eastAsia="zh-TW"/>
        </w:rPr>
        <w:t>等人</w:t>
      </w:r>
      <w:r>
        <w:rPr>
          <w:rFonts w:hint="eastAsia"/>
          <w:lang w:eastAsia="zh-TW"/>
        </w:rPr>
        <w:t>使用神經網路架構，從稀疏量測重建未知材料組成系統中的穩態溫度場</w:t>
      </w:r>
      <w:r>
        <w:rPr>
          <w:rFonts w:hint="eastAsia"/>
          <w:lang w:eastAsia="zh-TW"/>
        </w:rPr>
        <w:t xml:space="preserve"> [12]</w:t>
      </w:r>
      <w:r>
        <w:rPr>
          <w:rFonts w:hint="eastAsia"/>
          <w:lang w:eastAsia="zh-TW"/>
        </w:rPr>
        <w:t>。</w:t>
      </w:r>
      <w:r w:rsidR="00C53DE7">
        <w:rPr>
          <w:rFonts w:hint="eastAsia"/>
          <w:lang w:eastAsia="zh-TW"/>
        </w:rPr>
        <w:t>2022</w:t>
      </w:r>
      <w:r w:rsidR="00C53DE7">
        <w:rPr>
          <w:rFonts w:hint="eastAsia"/>
          <w:lang w:eastAsia="zh-TW"/>
        </w:rPr>
        <w:t>年</w:t>
      </w:r>
      <w:r>
        <w:rPr>
          <w:rFonts w:hint="eastAsia"/>
          <w:lang w:eastAsia="zh-TW"/>
        </w:rPr>
        <w:t>Peng</w:t>
      </w:r>
      <w:r w:rsidR="00C53DE7">
        <w:rPr>
          <w:rFonts w:hint="eastAsia"/>
          <w:szCs w:val="24"/>
          <w:lang w:eastAsia="zh-TW"/>
        </w:rPr>
        <w:t>等人</w:t>
      </w:r>
      <w:r>
        <w:rPr>
          <w:rFonts w:hint="eastAsia"/>
          <w:lang w:eastAsia="zh-TW"/>
        </w:rPr>
        <w:t>使用基於分區建模的自適應</w:t>
      </w:r>
      <w:r>
        <w:rPr>
          <w:rFonts w:hint="eastAsia"/>
          <w:lang w:eastAsia="zh-TW"/>
        </w:rPr>
        <w:t xml:space="preserve"> U-Net </w:t>
      </w:r>
      <w:r>
        <w:rPr>
          <w:rFonts w:hint="eastAsia"/>
          <w:lang w:eastAsia="zh-TW"/>
        </w:rPr>
        <w:t>與</w:t>
      </w:r>
      <w:r>
        <w:rPr>
          <w:rFonts w:hint="eastAsia"/>
          <w:lang w:eastAsia="zh-TW"/>
        </w:rPr>
        <w:t xml:space="preserve"> MLP</w:t>
      </w:r>
      <w:r>
        <w:rPr>
          <w:rFonts w:hint="eastAsia"/>
          <w:lang w:eastAsia="zh-TW"/>
        </w:rPr>
        <w:t>，從有限觀測點重建溫度場</w:t>
      </w:r>
      <w:r>
        <w:rPr>
          <w:rFonts w:hint="eastAsia"/>
          <w:lang w:eastAsia="zh-TW"/>
        </w:rPr>
        <w:t xml:space="preserve"> [13]</w:t>
      </w:r>
      <w:r>
        <w:rPr>
          <w:rFonts w:hint="eastAsia"/>
          <w:lang w:eastAsia="zh-TW"/>
        </w:rPr>
        <w:t>。</w:t>
      </w:r>
      <w:r w:rsidR="00C53DE7">
        <w:rPr>
          <w:rFonts w:hint="eastAsia"/>
          <w:lang w:eastAsia="zh-TW"/>
        </w:rPr>
        <w:t>2024</w:t>
      </w:r>
      <w:r w:rsidR="00C53DE7">
        <w:rPr>
          <w:rFonts w:hint="eastAsia"/>
          <w:lang w:eastAsia="zh-TW"/>
        </w:rPr>
        <w:t>年</w:t>
      </w:r>
      <w:r>
        <w:rPr>
          <w:rFonts w:hint="eastAsia"/>
          <w:lang w:eastAsia="zh-TW"/>
        </w:rPr>
        <w:t>Luo</w:t>
      </w:r>
      <w:r w:rsidR="00C53DE7">
        <w:rPr>
          <w:rFonts w:hint="eastAsia"/>
          <w:szCs w:val="24"/>
          <w:lang w:eastAsia="zh-TW"/>
        </w:rPr>
        <w:t>等人</w:t>
      </w:r>
      <w:r>
        <w:rPr>
          <w:rFonts w:hint="eastAsia"/>
          <w:lang w:eastAsia="zh-TW"/>
        </w:rPr>
        <w:t>則使用隱</w:t>
      </w:r>
      <w:r>
        <w:rPr>
          <w:rFonts w:hint="eastAsia"/>
          <w:lang w:eastAsia="zh-TW"/>
        </w:rPr>
        <w:lastRenderedPageBreak/>
        <w:t>式神經表示法，從稀疏觀測重建連續場</w:t>
      </w:r>
      <w:r>
        <w:rPr>
          <w:rFonts w:hint="eastAsia"/>
          <w:lang w:eastAsia="zh-TW"/>
        </w:rPr>
        <w:t xml:space="preserve"> [14]</w:t>
      </w:r>
      <w:r>
        <w:rPr>
          <w:rFonts w:hint="eastAsia"/>
          <w:lang w:eastAsia="zh-TW"/>
        </w:rPr>
        <w:t>。</w:t>
      </w:r>
      <w:r>
        <w:rPr>
          <w:lang w:eastAsia="zh-TW"/>
        </w:rPr>
        <w:t>不過，這類方法通常需要感測器座標、空間網格與可作為訓練標籤的熱</w:t>
      </w:r>
      <w:r w:rsidRPr="001433C6">
        <w:rPr>
          <w:rFonts w:cs="Times New Roman"/>
          <w:lang w:eastAsia="zh-TW"/>
        </w:rPr>
        <w:t>圖資料，因此較適合作為第二階段延伸。</w:t>
      </w:r>
      <w:r w:rsidRPr="001433C6">
        <w:rPr>
          <w:rFonts w:cs="Times New Roman"/>
          <w:lang w:eastAsia="zh-TW"/>
        </w:rPr>
        <w:t xml:space="preserve"> </w:t>
      </w:r>
    </w:p>
    <w:p w14:paraId="645F9116" w14:textId="5A58F86D" w:rsidR="00D46FD5" w:rsidRDefault="00DA0739" w:rsidP="00D46FD5">
      <w:pPr>
        <w:pStyle w:val="21"/>
        <w:spacing w:line="360" w:lineRule="auto"/>
        <w:rPr>
          <w:lang w:eastAsia="zh-TW"/>
        </w:rPr>
      </w:pPr>
      <w:bookmarkStart w:id="12" w:name="_Toc233384636"/>
      <w:r>
        <w:rPr>
          <w:rFonts w:ascii="Times New Roman" w:hAnsi="Times New Roman" w:cs="Times New Roman" w:hint="eastAsia"/>
          <w:lang w:eastAsia="zh-TW"/>
        </w:rPr>
        <w:t>2</w:t>
      </w:r>
      <w:r w:rsidR="00D46FD5" w:rsidRPr="001433C6">
        <w:rPr>
          <w:rFonts w:ascii="Times New Roman" w:hAnsi="Times New Roman" w:cs="Times New Roman"/>
          <w:lang w:eastAsia="zh-TW"/>
        </w:rPr>
        <w:t>.5</w:t>
      </w:r>
      <w:r w:rsidR="00D46FD5">
        <w:rPr>
          <w:lang w:eastAsia="zh-TW"/>
        </w:rPr>
        <w:t xml:space="preserve"> </w:t>
      </w:r>
      <w:r w:rsidR="00D46FD5">
        <w:rPr>
          <w:lang w:eastAsia="zh-TW"/>
        </w:rPr>
        <w:t>最佳化與控制模型：從預測到決策</w:t>
      </w:r>
      <w:bookmarkEnd w:id="12"/>
    </w:p>
    <w:p w14:paraId="414DD83A" w14:textId="3346F408" w:rsidR="00D46FD5" w:rsidRDefault="00D46FD5" w:rsidP="00D46FD5">
      <w:pPr>
        <w:spacing w:line="360" w:lineRule="auto"/>
        <w:ind w:firstLine="720"/>
        <w:rPr>
          <w:lang w:eastAsia="zh-TW"/>
        </w:rPr>
      </w:pPr>
      <w:r>
        <w:rPr>
          <w:lang w:eastAsia="zh-TW"/>
        </w:rPr>
        <w:t>預測只有在連接到監測、警告或控制決策時才具有操作價值。</w:t>
      </w:r>
      <w:r>
        <w:rPr>
          <w:rFonts w:hint="eastAsia"/>
          <w:lang w:eastAsia="zh-TW"/>
        </w:rPr>
        <w:t>。</w:t>
      </w:r>
      <w:r w:rsidR="00C53DE7">
        <w:rPr>
          <w:rFonts w:hint="eastAsia"/>
          <w:lang w:eastAsia="zh-TW"/>
        </w:rPr>
        <w:t>2014</w:t>
      </w:r>
      <w:r w:rsidR="00C53DE7">
        <w:rPr>
          <w:rFonts w:hint="eastAsia"/>
          <w:lang w:eastAsia="zh-TW"/>
        </w:rPr>
        <w:t>年</w:t>
      </w:r>
      <w:r>
        <w:rPr>
          <w:rFonts w:hint="eastAsia"/>
          <w:lang w:eastAsia="zh-TW"/>
        </w:rPr>
        <w:t>Zapater</w:t>
      </w:r>
      <w:r w:rsidR="00C53DE7">
        <w:rPr>
          <w:rFonts w:hint="eastAsia"/>
          <w:szCs w:val="24"/>
          <w:lang w:eastAsia="zh-TW"/>
        </w:rPr>
        <w:t>等人</w:t>
      </w:r>
      <w:r>
        <w:rPr>
          <w:rFonts w:hint="eastAsia"/>
          <w:lang w:eastAsia="zh-TW"/>
        </w:rPr>
        <w:t>顯示，伺服器風扇控制應考慮漏電功率與風扇功率之間的取捨</w:t>
      </w:r>
      <w:r>
        <w:rPr>
          <w:rFonts w:hint="eastAsia"/>
          <w:lang w:eastAsia="zh-TW"/>
        </w:rPr>
        <w:t xml:space="preserve"> [15] </w:t>
      </w:r>
      <w:r>
        <w:rPr>
          <w:rFonts w:hint="eastAsia"/>
          <w:lang w:eastAsia="zh-TW"/>
        </w:rPr>
        <w:t>。</w:t>
      </w:r>
      <w:r w:rsidR="00C53DE7">
        <w:rPr>
          <w:rFonts w:hint="eastAsia"/>
          <w:lang w:eastAsia="zh-TW"/>
        </w:rPr>
        <w:t>2019</w:t>
      </w:r>
      <w:r w:rsidR="00C53DE7">
        <w:rPr>
          <w:rFonts w:hint="eastAsia"/>
          <w:lang w:eastAsia="zh-TW"/>
        </w:rPr>
        <w:t>年</w:t>
      </w:r>
      <w:r>
        <w:rPr>
          <w:rFonts w:hint="eastAsia"/>
          <w:lang w:eastAsia="zh-TW"/>
        </w:rPr>
        <w:t xml:space="preserve">Chan </w:t>
      </w:r>
      <w:r w:rsidR="00C53DE7">
        <w:rPr>
          <w:rFonts w:hint="eastAsia"/>
          <w:szCs w:val="24"/>
          <w:lang w:eastAsia="zh-TW"/>
        </w:rPr>
        <w:t>等人</w:t>
      </w:r>
      <w:r>
        <w:rPr>
          <w:rFonts w:hint="eastAsia"/>
          <w:lang w:eastAsia="zh-TW"/>
        </w:rPr>
        <w:t>加入效能面向，指出冷卻風扇決策可能影響硬碟效能與應用程式延遲</w:t>
      </w:r>
      <w:r>
        <w:rPr>
          <w:rFonts w:hint="eastAsia"/>
          <w:lang w:eastAsia="zh-TW"/>
        </w:rPr>
        <w:t xml:space="preserve"> [16] </w:t>
      </w:r>
      <w:r>
        <w:rPr>
          <w:rFonts w:hint="eastAsia"/>
          <w:lang w:eastAsia="zh-TW"/>
        </w:rPr>
        <w:t>。</w:t>
      </w:r>
      <w:r w:rsidR="00C53DE7">
        <w:rPr>
          <w:rFonts w:hint="eastAsia"/>
          <w:lang w:eastAsia="zh-TW"/>
        </w:rPr>
        <w:t>2019</w:t>
      </w:r>
      <w:r w:rsidR="00C53DE7">
        <w:rPr>
          <w:rFonts w:hint="eastAsia"/>
          <w:lang w:eastAsia="zh-TW"/>
        </w:rPr>
        <w:t>年</w:t>
      </w:r>
      <w:r>
        <w:rPr>
          <w:rFonts w:hint="eastAsia"/>
          <w:lang w:eastAsia="zh-TW"/>
        </w:rPr>
        <w:t xml:space="preserve">Ran </w:t>
      </w:r>
      <w:r w:rsidR="00C53DE7">
        <w:rPr>
          <w:rFonts w:hint="eastAsia"/>
          <w:szCs w:val="24"/>
          <w:lang w:eastAsia="zh-TW"/>
        </w:rPr>
        <w:t>等人</w:t>
      </w:r>
      <w:r>
        <w:rPr>
          <w:rFonts w:hint="eastAsia"/>
          <w:lang w:eastAsia="zh-TW"/>
        </w:rPr>
        <w:t xml:space="preserve"> </w:t>
      </w:r>
      <w:r>
        <w:rPr>
          <w:rFonts w:hint="eastAsia"/>
          <w:lang w:eastAsia="zh-TW"/>
        </w:rPr>
        <w:t>提出</w:t>
      </w:r>
      <w:r>
        <w:rPr>
          <w:rFonts w:hint="eastAsia"/>
          <w:lang w:eastAsia="zh-TW"/>
        </w:rPr>
        <w:t xml:space="preserve"> DeepEE</w:t>
      </w:r>
      <w:r>
        <w:rPr>
          <w:rFonts w:hint="eastAsia"/>
          <w:lang w:eastAsia="zh-TW"/>
        </w:rPr>
        <w:t>，這是一個強化學習架構，用於聯合最佳化資料中心能源效率中的工作排程與冷卻控制</w:t>
      </w:r>
      <w:r>
        <w:rPr>
          <w:rFonts w:hint="eastAsia"/>
          <w:lang w:eastAsia="zh-TW"/>
        </w:rPr>
        <w:t xml:space="preserve"> [17] </w:t>
      </w:r>
      <w:r>
        <w:rPr>
          <w:rFonts w:hint="eastAsia"/>
          <w:lang w:eastAsia="zh-TW"/>
        </w:rPr>
        <w:t>。</w:t>
      </w:r>
      <w:r>
        <w:rPr>
          <w:lang w:eastAsia="zh-TW"/>
        </w:rPr>
        <w:t>最佳化與控制模型可用於工作負載排程、風扇控制、冷卻設定點調整與能源效率改善。不過，直接控制真實資料中心具有安全風險，因此應先在規則限制、模擬器或數位孿生環境中評估。</w:t>
      </w:r>
    </w:p>
    <w:p w14:paraId="626CFDBD" w14:textId="7059A8B8" w:rsidR="00D46FD5" w:rsidRPr="001433C6" w:rsidRDefault="00DA0739" w:rsidP="00D46FD5">
      <w:pPr>
        <w:pStyle w:val="21"/>
        <w:spacing w:after="120" w:line="360" w:lineRule="auto"/>
        <w:rPr>
          <w:lang w:eastAsia="zh-TW"/>
        </w:rPr>
      </w:pPr>
      <w:bookmarkStart w:id="13" w:name="_Toc233384637"/>
      <w:r>
        <w:rPr>
          <w:rFonts w:ascii="Times New Roman" w:eastAsia="微軟正黑體" w:hAnsi="Times New Roman" w:hint="eastAsia"/>
          <w:lang w:eastAsia="zh-TW"/>
        </w:rPr>
        <w:t>2</w:t>
      </w:r>
      <w:r w:rsidR="00D46FD5">
        <w:rPr>
          <w:rFonts w:ascii="Times New Roman" w:eastAsia="微軟正黑體" w:hAnsi="Times New Roman"/>
          <w:lang w:eastAsia="zh-TW"/>
        </w:rPr>
        <w:t xml:space="preserve">.6 </w:t>
      </w:r>
      <w:r w:rsidR="00D46FD5" w:rsidRPr="001433C6">
        <w:rPr>
          <w:lang w:eastAsia="zh-TW"/>
        </w:rPr>
        <w:t>模型比較與本報告採用策略</w:t>
      </w:r>
      <w:bookmarkEnd w:id="13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3099"/>
        <w:gridCol w:w="3099"/>
        <w:gridCol w:w="3099"/>
      </w:tblGrid>
      <w:tr w:rsidR="00D46FD5" w:rsidRPr="001433C6" w14:paraId="37C56176" w14:textId="77777777" w:rsidTr="000F01BB">
        <w:tc>
          <w:tcPr>
            <w:tcW w:w="3099" w:type="dxa"/>
            <w:shd w:val="clear" w:color="auto" w:fill="D9EAF7"/>
            <w:vAlign w:val="center"/>
          </w:tcPr>
          <w:p w14:paraId="0A4F1F3E" w14:textId="77777777" w:rsidR="00D46FD5" w:rsidRPr="001433C6" w:rsidRDefault="00D46FD5" w:rsidP="000F01BB">
            <w:pPr>
              <w:spacing w:line="360" w:lineRule="auto"/>
              <w:jc w:val="center"/>
              <w:rPr>
                <w:rFonts w:ascii="標楷體" w:hAnsi="標楷體"/>
                <w:bCs/>
                <w:szCs w:val="32"/>
              </w:rPr>
            </w:pPr>
            <w:r w:rsidRPr="001433C6">
              <w:rPr>
                <w:rFonts w:ascii="標楷體" w:hAnsi="標楷體"/>
                <w:bCs/>
                <w:szCs w:val="32"/>
              </w:rPr>
              <w:t>模型類型</w:t>
            </w:r>
          </w:p>
        </w:tc>
        <w:tc>
          <w:tcPr>
            <w:tcW w:w="3099" w:type="dxa"/>
            <w:shd w:val="clear" w:color="auto" w:fill="D9EAF7"/>
            <w:vAlign w:val="center"/>
          </w:tcPr>
          <w:p w14:paraId="186E505D" w14:textId="77777777" w:rsidR="00D46FD5" w:rsidRPr="001433C6" w:rsidRDefault="00D46FD5" w:rsidP="000F01BB">
            <w:pPr>
              <w:spacing w:line="360" w:lineRule="auto"/>
              <w:jc w:val="center"/>
              <w:rPr>
                <w:rFonts w:ascii="標楷體" w:hAnsi="標楷體"/>
                <w:bCs/>
                <w:szCs w:val="32"/>
              </w:rPr>
            </w:pPr>
            <w:r w:rsidRPr="001433C6">
              <w:rPr>
                <w:rFonts w:ascii="標楷體" w:hAnsi="標楷體"/>
                <w:bCs/>
                <w:szCs w:val="32"/>
              </w:rPr>
              <w:t>適合任務</w:t>
            </w:r>
          </w:p>
        </w:tc>
        <w:tc>
          <w:tcPr>
            <w:tcW w:w="3099" w:type="dxa"/>
            <w:shd w:val="clear" w:color="auto" w:fill="D9EAF7"/>
            <w:vAlign w:val="center"/>
          </w:tcPr>
          <w:p w14:paraId="5B0DB429" w14:textId="77777777" w:rsidR="00D46FD5" w:rsidRPr="001433C6" w:rsidRDefault="00D46FD5" w:rsidP="000F01BB">
            <w:pPr>
              <w:spacing w:line="360" w:lineRule="auto"/>
              <w:jc w:val="center"/>
              <w:rPr>
                <w:rFonts w:ascii="標楷體" w:hAnsi="標楷體"/>
                <w:bCs/>
                <w:szCs w:val="32"/>
              </w:rPr>
            </w:pPr>
            <w:r w:rsidRPr="001433C6">
              <w:rPr>
                <w:rFonts w:ascii="標楷體" w:hAnsi="標楷體"/>
                <w:bCs/>
                <w:szCs w:val="32"/>
              </w:rPr>
              <w:t>本報告採用策略</w:t>
            </w:r>
          </w:p>
        </w:tc>
      </w:tr>
      <w:tr w:rsidR="00D46FD5" w:rsidRPr="001433C6" w14:paraId="780540E8" w14:textId="77777777" w:rsidTr="000F01BB">
        <w:tc>
          <w:tcPr>
            <w:tcW w:w="3099" w:type="dxa"/>
            <w:vAlign w:val="center"/>
          </w:tcPr>
          <w:p w14:paraId="2A38BA2B" w14:textId="77777777" w:rsidR="00D46FD5" w:rsidRPr="001433C6" w:rsidRDefault="00D46FD5" w:rsidP="000F01BB">
            <w:pPr>
              <w:spacing w:line="360" w:lineRule="auto"/>
              <w:jc w:val="center"/>
              <w:rPr>
                <w:szCs w:val="32"/>
              </w:rPr>
            </w:pPr>
            <w:r w:rsidRPr="001433C6">
              <w:rPr>
                <w:rFonts w:eastAsia="微軟正黑體"/>
                <w:szCs w:val="32"/>
              </w:rPr>
              <w:t>XGBoost / LightGBM</w:t>
            </w:r>
          </w:p>
        </w:tc>
        <w:tc>
          <w:tcPr>
            <w:tcW w:w="3099" w:type="dxa"/>
            <w:vAlign w:val="center"/>
          </w:tcPr>
          <w:p w14:paraId="5D4AD657" w14:textId="77777777" w:rsidR="00D46FD5" w:rsidRPr="001433C6" w:rsidRDefault="00D46FD5" w:rsidP="000F01BB">
            <w:pPr>
              <w:spacing w:line="360" w:lineRule="auto"/>
              <w:jc w:val="center"/>
              <w:rPr>
                <w:szCs w:val="32"/>
                <w:lang w:eastAsia="zh-TW"/>
              </w:rPr>
            </w:pPr>
            <w:r w:rsidRPr="001433C6">
              <w:rPr>
                <w:rFonts w:ascii="標楷體" w:hAnsi="標楷體"/>
                <w:szCs w:val="32"/>
                <w:lang w:eastAsia="zh-TW"/>
              </w:rPr>
              <w:t>結構化感測資料、</w:t>
            </w:r>
            <w:r w:rsidRPr="001433C6">
              <w:rPr>
                <w:rFonts w:eastAsia="微軟正黑體"/>
                <w:szCs w:val="32"/>
                <w:lang w:eastAsia="zh-TW"/>
              </w:rPr>
              <w:t>baseline</w:t>
            </w:r>
            <w:r w:rsidRPr="001433C6">
              <w:rPr>
                <w:rFonts w:eastAsia="微軟正黑體"/>
                <w:szCs w:val="32"/>
                <w:lang w:eastAsia="zh-TW"/>
              </w:rPr>
              <w:t>、</w:t>
            </w:r>
            <w:r w:rsidRPr="001433C6">
              <w:rPr>
                <w:rFonts w:ascii="標楷體" w:hAnsi="標楷體"/>
                <w:szCs w:val="32"/>
                <w:lang w:eastAsia="zh-TW"/>
              </w:rPr>
              <w:t>可解釋性</w:t>
            </w:r>
          </w:p>
        </w:tc>
        <w:tc>
          <w:tcPr>
            <w:tcW w:w="3099" w:type="dxa"/>
            <w:vAlign w:val="center"/>
          </w:tcPr>
          <w:p w14:paraId="1B0DB5D4" w14:textId="77777777" w:rsidR="00D46FD5" w:rsidRPr="001433C6" w:rsidRDefault="00D46FD5" w:rsidP="000F01BB">
            <w:pPr>
              <w:spacing w:line="360" w:lineRule="auto"/>
              <w:jc w:val="center"/>
              <w:rPr>
                <w:rFonts w:ascii="標楷體" w:hAnsi="標楷體"/>
                <w:szCs w:val="32"/>
              </w:rPr>
            </w:pPr>
            <w:r w:rsidRPr="001433C6">
              <w:rPr>
                <w:rFonts w:ascii="標楷體" w:hAnsi="標楷體"/>
                <w:szCs w:val="32"/>
              </w:rPr>
              <w:t>第一階段主要模型</w:t>
            </w:r>
          </w:p>
        </w:tc>
      </w:tr>
      <w:tr w:rsidR="00D46FD5" w:rsidRPr="001433C6" w14:paraId="73F683EE" w14:textId="77777777" w:rsidTr="000F01BB">
        <w:tc>
          <w:tcPr>
            <w:tcW w:w="3099" w:type="dxa"/>
            <w:vAlign w:val="center"/>
          </w:tcPr>
          <w:p w14:paraId="7C97FBA3" w14:textId="77777777" w:rsidR="00D46FD5" w:rsidRPr="001433C6" w:rsidRDefault="00D46FD5" w:rsidP="000F01BB">
            <w:pPr>
              <w:spacing w:line="360" w:lineRule="auto"/>
              <w:jc w:val="center"/>
              <w:rPr>
                <w:szCs w:val="32"/>
              </w:rPr>
            </w:pPr>
            <w:r w:rsidRPr="001433C6">
              <w:rPr>
                <w:rFonts w:eastAsia="微軟正黑體"/>
                <w:szCs w:val="32"/>
              </w:rPr>
              <w:t>GRU / LSTM</w:t>
            </w:r>
          </w:p>
        </w:tc>
        <w:tc>
          <w:tcPr>
            <w:tcW w:w="3099" w:type="dxa"/>
            <w:vAlign w:val="center"/>
          </w:tcPr>
          <w:p w14:paraId="6D9DAA0D" w14:textId="77777777" w:rsidR="00D46FD5" w:rsidRPr="001433C6" w:rsidRDefault="00D46FD5" w:rsidP="000F01BB">
            <w:pPr>
              <w:spacing w:line="360" w:lineRule="auto"/>
              <w:jc w:val="center"/>
              <w:rPr>
                <w:rFonts w:ascii="標楷體" w:hAnsi="標楷體"/>
                <w:szCs w:val="32"/>
                <w:lang w:eastAsia="zh-TW"/>
              </w:rPr>
            </w:pPr>
            <w:r w:rsidRPr="001433C6">
              <w:rPr>
                <w:rFonts w:ascii="標楷體" w:hAnsi="標楷體"/>
                <w:szCs w:val="32"/>
                <w:lang w:eastAsia="zh-TW"/>
              </w:rPr>
              <w:t>短期趨勢、熱延遲、歷史序列</w:t>
            </w:r>
          </w:p>
        </w:tc>
        <w:tc>
          <w:tcPr>
            <w:tcW w:w="3099" w:type="dxa"/>
            <w:vAlign w:val="center"/>
          </w:tcPr>
          <w:p w14:paraId="5491AF14" w14:textId="77777777" w:rsidR="00D46FD5" w:rsidRPr="001433C6" w:rsidRDefault="00D46FD5" w:rsidP="000F01BB">
            <w:pPr>
              <w:spacing w:line="360" w:lineRule="auto"/>
              <w:jc w:val="center"/>
              <w:rPr>
                <w:rFonts w:ascii="標楷體" w:hAnsi="標楷體"/>
                <w:szCs w:val="32"/>
              </w:rPr>
            </w:pPr>
            <w:r w:rsidRPr="001433C6">
              <w:rPr>
                <w:rFonts w:ascii="標楷體" w:hAnsi="標楷體"/>
                <w:szCs w:val="32"/>
              </w:rPr>
              <w:t>資料穩定後評估</w:t>
            </w:r>
          </w:p>
        </w:tc>
      </w:tr>
      <w:tr w:rsidR="00D46FD5" w:rsidRPr="001433C6" w14:paraId="46ACF53B" w14:textId="77777777" w:rsidTr="000F01BB">
        <w:tc>
          <w:tcPr>
            <w:tcW w:w="3099" w:type="dxa"/>
            <w:vAlign w:val="center"/>
          </w:tcPr>
          <w:p w14:paraId="5330305B" w14:textId="77777777" w:rsidR="00D46FD5" w:rsidRPr="001433C6" w:rsidRDefault="00D46FD5" w:rsidP="000F01BB">
            <w:pPr>
              <w:spacing w:line="360" w:lineRule="auto"/>
              <w:jc w:val="center"/>
              <w:rPr>
                <w:rFonts w:ascii="標楷體" w:hAnsi="標楷體"/>
                <w:szCs w:val="32"/>
              </w:rPr>
            </w:pPr>
            <w:r w:rsidRPr="001433C6">
              <w:rPr>
                <w:rFonts w:ascii="標楷體" w:hAnsi="標楷體"/>
                <w:szCs w:val="32"/>
              </w:rPr>
              <w:t>空間特徵模型</w:t>
            </w:r>
          </w:p>
        </w:tc>
        <w:tc>
          <w:tcPr>
            <w:tcW w:w="3099" w:type="dxa"/>
            <w:vAlign w:val="center"/>
          </w:tcPr>
          <w:p w14:paraId="7ABBE64D" w14:textId="77777777" w:rsidR="00D46FD5" w:rsidRPr="001433C6" w:rsidRDefault="00D46FD5" w:rsidP="000F01BB">
            <w:pPr>
              <w:spacing w:line="360" w:lineRule="auto"/>
              <w:jc w:val="center"/>
              <w:rPr>
                <w:rFonts w:ascii="標楷體" w:hAnsi="標楷體"/>
                <w:szCs w:val="32"/>
                <w:lang w:eastAsia="zh-TW"/>
              </w:rPr>
            </w:pPr>
            <w:r w:rsidRPr="001433C6">
              <w:rPr>
                <w:rFonts w:ascii="標楷體" w:hAnsi="標楷體"/>
                <w:szCs w:val="32"/>
                <w:lang w:eastAsia="zh-TW"/>
              </w:rPr>
              <w:t>機櫃 伺服器位置、鄰近關係、熱耦合</w:t>
            </w:r>
          </w:p>
        </w:tc>
        <w:tc>
          <w:tcPr>
            <w:tcW w:w="3099" w:type="dxa"/>
            <w:vAlign w:val="center"/>
          </w:tcPr>
          <w:p w14:paraId="157F109C" w14:textId="77777777" w:rsidR="00D46FD5" w:rsidRPr="001433C6" w:rsidRDefault="00D46FD5" w:rsidP="000F01BB">
            <w:pPr>
              <w:spacing w:line="360" w:lineRule="auto"/>
              <w:jc w:val="center"/>
              <w:rPr>
                <w:rFonts w:ascii="標楷體" w:hAnsi="標楷體"/>
                <w:szCs w:val="32"/>
                <w:lang w:eastAsia="zh-TW"/>
              </w:rPr>
            </w:pPr>
            <w:r w:rsidRPr="001433C6">
              <w:rPr>
                <w:rFonts w:ascii="標楷體" w:hAnsi="標楷體"/>
                <w:szCs w:val="32"/>
                <w:lang w:eastAsia="zh-TW"/>
              </w:rPr>
              <w:t>必須納入機櫃層級預測</w:t>
            </w:r>
          </w:p>
        </w:tc>
      </w:tr>
      <w:tr w:rsidR="00D46FD5" w:rsidRPr="001433C6" w14:paraId="72488BB8" w14:textId="77777777" w:rsidTr="000F01BB">
        <w:tc>
          <w:tcPr>
            <w:tcW w:w="3099" w:type="dxa"/>
            <w:vAlign w:val="center"/>
          </w:tcPr>
          <w:p w14:paraId="7448B9FD" w14:textId="77777777" w:rsidR="00D46FD5" w:rsidRPr="001433C6" w:rsidRDefault="00D46FD5" w:rsidP="000F01BB">
            <w:pPr>
              <w:spacing w:line="360" w:lineRule="auto"/>
              <w:jc w:val="center"/>
              <w:rPr>
                <w:szCs w:val="32"/>
              </w:rPr>
            </w:pPr>
            <w:r w:rsidRPr="001433C6">
              <w:rPr>
                <w:rFonts w:eastAsia="微軟正黑體"/>
                <w:szCs w:val="32"/>
              </w:rPr>
              <w:t>U-Net / INR</w:t>
            </w:r>
          </w:p>
        </w:tc>
        <w:tc>
          <w:tcPr>
            <w:tcW w:w="3099" w:type="dxa"/>
            <w:vAlign w:val="center"/>
          </w:tcPr>
          <w:p w14:paraId="25140BC8" w14:textId="77777777" w:rsidR="00D46FD5" w:rsidRPr="001433C6" w:rsidRDefault="00D46FD5" w:rsidP="000F01BB">
            <w:pPr>
              <w:spacing w:line="360" w:lineRule="auto"/>
              <w:jc w:val="center"/>
              <w:rPr>
                <w:rFonts w:ascii="標楷體" w:hAnsi="標楷體"/>
                <w:szCs w:val="32"/>
                <w:lang w:eastAsia="zh-TW"/>
              </w:rPr>
            </w:pPr>
            <w:r w:rsidRPr="001433C6">
              <w:rPr>
                <w:rFonts w:ascii="標楷體" w:hAnsi="標楷體"/>
                <w:szCs w:val="32"/>
                <w:lang w:eastAsia="zh-TW"/>
              </w:rPr>
              <w:t>稀疏感測器到完整熱場重建</w:t>
            </w:r>
          </w:p>
        </w:tc>
        <w:tc>
          <w:tcPr>
            <w:tcW w:w="3099" w:type="dxa"/>
            <w:vAlign w:val="center"/>
          </w:tcPr>
          <w:p w14:paraId="0D14CEA7" w14:textId="77777777" w:rsidR="00D46FD5" w:rsidRPr="001433C6" w:rsidRDefault="00D46FD5" w:rsidP="000F01BB">
            <w:pPr>
              <w:spacing w:line="360" w:lineRule="auto"/>
              <w:jc w:val="center"/>
              <w:rPr>
                <w:rFonts w:ascii="標楷體" w:hAnsi="標楷體"/>
                <w:szCs w:val="32"/>
              </w:rPr>
            </w:pPr>
            <w:r w:rsidRPr="001433C6">
              <w:rPr>
                <w:rFonts w:ascii="標楷體" w:hAnsi="標楷體"/>
                <w:szCs w:val="32"/>
              </w:rPr>
              <w:t>第二階段延伸</w:t>
            </w:r>
          </w:p>
        </w:tc>
      </w:tr>
      <w:tr w:rsidR="00D46FD5" w:rsidRPr="001433C6" w14:paraId="15E5A72D" w14:textId="77777777" w:rsidTr="000F01BB">
        <w:trPr>
          <w:trHeight w:val="1083"/>
        </w:trPr>
        <w:tc>
          <w:tcPr>
            <w:tcW w:w="3099" w:type="dxa"/>
            <w:vAlign w:val="center"/>
          </w:tcPr>
          <w:p w14:paraId="642514BE" w14:textId="77777777" w:rsidR="00D46FD5" w:rsidRPr="001433C6" w:rsidRDefault="00D46FD5" w:rsidP="000F01BB">
            <w:pPr>
              <w:spacing w:line="360" w:lineRule="auto"/>
              <w:jc w:val="center"/>
              <w:rPr>
                <w:szCs w:val="32"/>
              </w:rPr>
            </w:pPr>
            <w:r w:rsidRPr="001433C6">
              <w:rPr>
                <w:rFonts w:ascii="標楷體" w:hAnsi="標楷體"/>
                <w:szCs w:val="32"/>
              </w:rPr>
              <w:t>數位孿生</w:t>
            </w:r>
            <w:r w:rsidRPr="001433C6">
              <w:rPr>
                <w:rFonts w:eastAsia="微軟正黑體"/>
                <w:szCs w:val="32"/>
              </w:rPr>
              <w:t xml:space="preserve"> / RL</w:t>
            </w:r>
          </w:p>
        </w:tc>
        <w:tc>
          <w:tcPr>
            <w:tcW w:w="3099" w:type="dxa"/>
            <w:vAlign w:val="center"/>
          </w:tcPr>
          <w:p w14:paraId="7D99A372" w14:textId="77777777" w:rsidR="00D46FD5" w:rsidRPr="001433C6" w:rsidRDefault="00D46FD5" w:rsidP="000F01BB">
            <w:pPr>
              <w:spacing w:line="360" w:lineRule="auto"/>
              <w:jc w:val="center"/>
              <w:rPr>
                <w:rFonts w:ascii="標楷體" w:hAnsi="標楷體"/>
                <w:szCs w:val="32"/>
                <w:lang w:eastAsia="zh-TW"/>
              </w:rPr>
            </w:pPr>
            <w:r w:rsidRPr="001433C6">
              <w:rPr>
                <w:rFonts w:ascii="標楷體" w:hAnsi="標楷體"/>
                <w:szCs w:val="32"/>
                <w:lang w:eastAsia="zh-TW"/>
              </w:rPr>
              <w:t>行動評估、工作負載與冷卻最佳化</w:t>
            </w:r>
          </w:p>
        </w:tc>
        <w:tc>
          <w:tcPr>
            <w:tcW w:w="3099" w:type="dxa"/>
            <w:vAlign w:val="center"/>
          </w:tcPr>
          <w:p w14:paraId="0A20583C" w14:textId="77777777" w:rsidR="00D46FD5" w:rsidRPr="001433C6" w:rsidRDefault="00D46FD5" w:rsidP="000F01BB">
            <w:pPr>
              <w:spacing w:line="360" w:lineRule="auto"/>
              <w:jc w:val="center"/>
              <w:rPr>
                <w:rFonts w:ascii="標楷體" w:hAnsi="標楷體"/>
                <w:szCs w:val="32"/>
              </w:rPr>
            </w:pPr>
            <w:r w:rsidRPr="001433C6">
              <w:rPr>
                <w:rFonts w:ascii="標楷體" w:hAnsi="標楷體"/>
                <w:szCs w:val="32"/>
              </w:rPr>
              <w:t>未來決策最佳化</w:t>
            </w:r>
          </w:p>
        </w:tc>
      </w:tr>
    </w:tbl>
    <w:p w14:paraId="2EDF1E03" w14:textId="77777777" w:rsidR="00D46FD5" w:rsidRDefault="00D46FD5" w:rsidP="00D46FD5">
      <w:pPr>
        <w:spacing w:line="360" w:lineRule="auto"/>
        <w:rPr>
          <w:lang w:eastAsia="zh-TW"/>
        </w:rPr>
      </w:pPr>
    </w:p>
    <w:p w14:paraId="07A65A2B" w14:textId="237A271C" w:rsidR="00603F44" w:rsidRDefault="00D46FD5" w:rsidP="00DF2812">
      <w:pPr>
        <w:pStyle w:val="1"/>
        <w:spacing w:line="360" w:lineRule="auto"/>
        <w:rPr>
          <w:lang w:eastAsia="zh-TW"/>
        </w:rPr>
      </w:pPr>
      <w:bookmarkStart w:id="14" w:name="_Toc233384638"/>
      <w:r>
        <w:rPr>
          <w:rFonts w:ascii="Times New Roman" w:hAnsi="Times New Roman" w:cs="Times New Roman"/>
          <w:lang w:eastAsia="zh-TW"/>
        </w:rPr>
        <w:t>3</w:t>
      </w:r>
      <w:r w:rsidR="00932450">
        <w:rPr>
          <w:lang w:eastAsia="zh-TW"/>
        </w:rPr>
        <w:t>系統架構與資料來源</w:t>
      </w:r>
      <w:bookmarkEnd w:id="14"/>
    </w:p>
    <w:p w14:paraId="13DDCFC2" w14:textId="19756E61" w:rsidR="00603F44" w:rsidRDefault="00D46FD5" w:rsidP="00DF2812">
      <w:pPr>
        <w:pStyle w:val="21"/>
        <w:spacing w:after="240" w:line="360" w:lineRule="auto"/>
        <w:rPr>
          <w:lang w:eastAsia="zh-TW"/>
        </w:rPr>
      </w:pPr>
      <w:bookmarkStart w:id="15" w:name="_Toc233384639"/>
      <w:r>
        <w:rPr>
          <w:rFonts w:ascii="Times New Roman" w:hAnsi="Times New Roman" w:cs="Times New Roman"/>
          <w:lang w:eastAsia="zh-TW"/>
        </w:rPr>
        <w:t>3</w:t>
      </w:r>
      <w:r w:rsidR="00932450" w:rsidRPr="00C62E67">
        <w:rPr>
          <w:rFonts w:ascii="Times New Roman" w:hAnsi="Times New Roman" w:cs="Times New Roman"/>
          <w:lang w:eastAsia="zh-TW"/>
        </w:rPr>
        <w:t>.1</w:t>
      </w:r>
      <w:r w:rsidR="00932450">
        <w:rPr>
          <w:lang w:eastAsia="zh-TW"/>
        </w:rPr>
        <w:t xml:space="preserve"> </w:t>
      </w:r>
      <w:r w:rsidR="00932450">
        <w:rPr>
          <w:lang w:eastAsia="zh-TW"/>
        </w:rPr>
        <w:t>資料中心熱管理系統架構</w:t>
      </w:r>
      <w:bookmarkEnd w:id="15"/>
    </w:p>
    <w:p w14:paraId="79A4F308" w14:textId="0E8C41F9" w:rsidR="008527F2" w:rsidRPr="008F4A81" w:rsidRDefault="00932450" w:rsidP="008F4A81">
      <w:pPr>
        <w:spacing w:line="360" w:lineRule="auto"/>
        <w:ind w:firstLine="720"/>
        <w:rPr>
          <w:lang w:eastAsia="zh-TW"/>
        </w:rPr>
      </w:pPr>
      <w:r>
        <w:rPr>
          <w:lang w:eastAsia="zh-TW"/>
        </w:rPr>
        <w:t>實體層包含伺服器、機櫃、</w:t>
      </w:r>
      <w:r>
        <w:rPr>
          <w:lang w:eastAsia="zh-TW"/>
        </w:rPr>
        <w:t>PDU</w:t>
      </w:r>
      <w:r>
        <w:rPr>
          <w:lang w:eastAsia="zh-TW"/>
        </w:rPr>
        <w:t>與環境感測器。伺服器</w:t>
      </w:r>
      <w:r w:rsidR="00C62E67">
        <w:rPr>
          <w:lang w:eastAsia="zh-TW"/>
        </w:rPr>
        <w:t>感測</w:t>
      </w:r>
      <w:r>
        <w:rPr>
          <w:lang w:eastAsia="zh-TW"/>
        </w:rPr>
        <w:t>資料可透過</w:t>
      </w:r>
      <w:r>
        <w:rPr>
          <w:lang w:eastAsia="zh-TW"/>
        </w:rPr>
        <w:t xml:space="preserve"> Redfish </w:t>
      </w:r>
      <w:r>
        <w:rPr>
          <w:lang w:eastAsia="zh-TW"/>
        </w:rPr>
        <w:t>從</w:t>
      </w:r>
      <w:r>
        <w:rPr>
          <w:lang w:eastAsia="zh-TW"/>
        </w:rPr>
        <w:t xml:space="preserve"> BMC </w:t>
      </w:r>
      <w:r>
        <w:rPr>
          <w:lang w:eastAsia="zh-TW"/>
        </w:rPr>
        <w:t>收集</w:t>
      </w:r>
      <w:r w:rsidR="008527F2">
        <w:rPr>
          <w:rFonts w:hint="eastAsia"/>
          <w:lang w:eastAsia="zh-TW"/>
        </w:rPr>
        <w:t>，</w:t>
      </w:r>
      <w:r>
        <w:rPr>
          <w:lang w:eastAsia="zh-TW"/>
        </w:rPr>
        <w:t xml:space="preserve">PDU </w:t>
      </w:r>
      <w:r>
        <w:rPr>
          <w:lang w:eastAsia="zh-TW"/>
        </w:rPr>
        <w:t>資料可依裝置能力透過</w:t>
      </w:r>
      <w:r>
        <w:rPr>
          <w:lang w:eastAsia="zh-TW"/>
        </w:rPr>
        <w:t xml:space="preserve"> SNMP</w:t>
      </w:r>
      <w:r>
        <w:rPr>
          <w:lang w:eastAsia="zh-TW"/>
        </w:rPr>
        <w:t>、</w:t>
      </w:r>
      <w:r>
        <w:rPr>
          <w:lang w:eastAsia="zh-TW"/>
        </w:rPr>
        <w:t xml:space="preserve">Modbus TCP </w:t>
      </w:r>
      <w:r>
        <w:rPr>
          <w:lang w:eastAsia="zh-TW"/>
        </w:rPr>
        <w:t>或</w:t>
      </w:r>
      <w:r>
        <w:rPr>
          <w:lang w:eastAsia="zh-TW"/>
        </w:rPr>
        <w:t xml:space="preserve"> Redfish </w:t>
      </w:r>
      <w:r>
        <w:rPr>
          <w:lang w:eastAsia="zh-TW"/>
        </w:rPr>
        <w:t>收集</w:t>
      </w:r>
      <w:r w:rsidR="006C6DCB">
        <w:rPr>
          <w:rFonts w:hint="eastAsia"/>
          <w:lang w:eastAsia="zh-TW"/>
        </w:rPr>
        <w:t>。</w:t>
      </w:r>
      <w:r>
        <w:rPr>
          <w:lang w:eastAsia="zh-TW"/>
        </w:rPr>
        <w:lastRenderedPageBreak/>
        <w:t xml:space="preserve">CortexDC/iBox </w:t>
      </w:r>
      <w:r>
        <w:rPr>
          <w:lang w:eastAsia="zh-TW"/>
        </w:rPr>
        <w:t>則負責儲存近期與歷史</w:t>
      </w:r>
      <w:r w:rsidR="00C62E67">
        <w:rPr>
          <w:lang w:eastAsia="zh-TW"/>
        </w:rPr>
        <w:t>感測</w:t>
      </w:r>
      <w:r>
        <w:rPr>
          <w:lang w:eastAsia="zh-TW"/>
        </w:rPr>
        <w:t>資料，並提供給特徵工程、預測模型與預防決策層使用。</w:t>
      </w:r>
      <w:r w:rsidR="008527F2">
        <w:rPr>
          <w:rFonts w:hint="eastAsia"/>
          <w:lang w:eastAsia="zh-TW"/>
        </w:rPr>
        <w:t>而圖</w:t>
      </w:r>
      <w:r w:rsidR="008527F2">
        <w:rPr>
          <w:rFonts w:hint="eastAsia"/>
          <w:lang w:eastAsia="zh-TW"/>
        </w:rPr>
        <w:t>1</w:t>
      </w:r>
      <w:r w:rsidR="008527F2">
        <w:rPr>
          <w:lang w:eastAsia="zh-TW"/>
        </w:rPr>
        <w:t>為本報告提出之資料中心熱管理整體</w:t>
      </w:r>
      <w:r w:rsidR="0041072B">
        <w:rPr>
          <w:rFonts w:hint="eastAsia"/>
          <w:lang w:eastAsia="zh-TW"/>
        </w:rPr>
        <w:t>系統概念</w:t>
      </w:r>
      <w:r w:rsidR="008527F2">
        <w:rPr>
          <w:lang w:eastAsia="zh-TW"/>
        </w:rPr>
        <w:t>架構，用以說明系統由資料蒐集、</w:t>
      </w:r>
      <w:r w:rsidR="008527F2">
        <w:rPr>
          <w:lang w:eastAsia="zh-TW"/>
        </w:rPr>
        <w:t xml:space="preserve">AI </w:t>
      </w:r>
      <w:r w:rsidR="008527F2">
        <w:rPr>
          <w:lang w:eastAsia="zh-TW"/>
        </w:rPr>
        <w:t>預測、熱狀態分析至預防決策的完整流程。此架構著重於各功能模組之間的關係與資料流向</w:t>
      </w:r>
      <w:r w:rsidR="008527F2">
        <w:rPr>
          <w:rFonts w:hint="eastAsia"/>
          <w:lang w:eastAsia="zh-TW"/>
        </w:rPr>
        <w:t>。</w:t>
      </w:r>
      <w:r w:rsidR="008527F2">
        <w:rPr>
          <w:lang w:eastAsia="zh-TW"/>
        </w:rPr>
        <w:t>整體流程可分為四個階段：</w:t>
      </w:r>
      <w:r w:rsidR="008527F2">
        <w:rPr>
          <w:lang w:eastAsia="zh-TW"/>
        </w:rPr>
        <w:t xml:space="preserve">(1) </w:t>
      </w:r>
      <w:r w:rsidR="008527F2">
        <w:rPr>
          <w:lang w:eastAsia="zh-TW"/>
        </w:rPr>
        <w:t>資料蒐集與前處理、</w:t>
      </w:r>
      <w:r w:rsidR="008527F2">
        <w:rPr>
          <w:lang w:eastAsia="zh-TW"/>
        </w:rPr>
        <w:t xml:space="preserve">(2) AI </w:t>
      </w:r>
      <w:r w:rsidR="008527F2">
        <w:rPr>
          <w:lang w:eastAsia="zh-TW"/>
        </w:rPr>
        <w:t>預測模型、</w:t>
      </w:r>
      <w:r w:rsidR="008527F2">
        <w:rPr>
          <w:lang w:eastAsia="zh-TW"/>
        </w:rPr>
        <w:t xml:space="preserve">(3) </w:t>
      </w:r>
      <w:r w:rsidR="008527F2">
        <w:rPr>
          <w:lang w:eastAsia="zh-TW"/>
        </w:rPr>
        <w:t>熱狀態分析與未來擴充，以及</w:t>
      </w:r>
      <w:r w:rsidR="008527F2">
        <w:rPr>
          <w:lang w:eastAsia="zh-TW"/>
        </w:rPr>
        <w:t xml:space="preserve"> (4) </w:t>
      </w:r>
      <w:r w:rsidR="008527F2">
        <w:rPr>
          <w:lang w:eastAsia="zh-TW"/>
        </w:rPr>
        <w:t>預防決策與管理應用。首先，系統整合</w:t>
      </w:r>
      <w:r w:rsidR="008527F2">
        <w:rPr>
          <w:lang w:eastAsia="zh-TW"/>
        </w:rPr>
        <w:t xml:space="preserve"> Server/BMC</w:t>
      </w:r>
      <w:r w:rsidR="008527F2">
        <w:rPr>
          <w:lang w:eastAsia="zh-TW"/>
        </w:rPr>
        <w:t>、</w:t>
      </w:r>
      <w:r w:rsidR="008527F2">
        <w:rPr>
          <w:lang w:eastAsia="zh-TW"/>
        </w:rPr>
        <w:t>PDU</w:t>
      </w:r>
      <w:r w:rsidR="008527F2">
        <w:rPr>
          <w:lang w:eastAsia="zh-TW"/>
        </w:rPr>
        <w:t>、環境感測器及</w:t>
      </w:r>
      <w:r w:rsidR="008527F2">
        <w:rPr>
          <w:lang w:eastAsia="zh-TW"/>
        </w:rPr>
        <w:t xml:space="preserve"> Rack Metadata </w:t>
      </w:r>
      <w:r w:rsidR="008527F2">
        <w:rPr>
          <w:lang w:eastAsia="zh-TW"/>
        </w:rPr>
        <w:t>等多種資料來源，經過資料蒐集、品質檢查、時序儲存及特徵工程後，建立可供</w:t>
      </w:r>
      <w:r w:rsidR="008527F2">
        <w:rPr>
          <w:lang w:eastAsia="zh-TW"/>
        </w:rPr>
        <w:t xml:space="preserve"> AI </w:t>
      </w:r>
      <w:r w:rsidR="008527F2">
        <w:rPr>
          <w:lang w:eastAsia="zh-TW"/>
        </w:rPr>
        <w:t>模型使用之輸入特徵。接著，以</w:t>
      </w:r>
      <w:r w:rsidR="008527F2">
        <w:rPr>
          <w:lang w:eastAsia="zh-TW"/>
        </w:rPr>
        <w:t xml:space="preserve"> Server-Level </w:t>
      </w:r>
      <w:r w:rsidR="008527F2">
        <w:rPr>
          <w:lang w:eastAsia="zh-TW"/>
        </w:rPr>
        <w:t>與</w:t>
      </w:r>
      <w:r w:rsidR="008527F2">
        <w:rPr>
          <w:lang w:eastAsia="zh-TW"/>
        </w:rPr>
        <w:t xml:space="preserve"> Rack-Level </w:t>
      </w:r>
      <w:r w:rsidR="008527F2">
        <w:rPr>
          <w:lang w:eastAsia="zh-TW"/>
        </w:rPr>
        <w:t>預測模型估測未來溫度及熱風險，並可直接提供</w:t>
      </w:r>
      <w:r w:rsidR="008527F2">
        <w:rPr>
          <w:lang w:eastAsia="zh-TW"/>
        </w:rPr>
        <w:t xml:space="preserve"> Hotspot </w:t>
      </w:r>
      <w:r w:rsidR="008527F2">
        <w:rPr>
          <w:lang w:eastAsia="zh-TW"/>
        </w:rPr>
        <w:t>與異常事件預警。進一步可結合熱場重建、數位孿生及強化學習等方法作為後續功能</w:t>
      </w:r>
      <w:r w:rsidR="008527F2">
        <w:rPr>
          <w:rFonts w:hint="eastAsia"/>
          <w:lang w:eastAsia="zh-TW"/>
        </w:rPr>
        <w:t>發展</w:t>
      </w:r>
      <w:r w:rsidR="008527F2">
        <w:rPr>
          <w:lang w:eastAsia="zh-TW"/>
        </w:rPr>
        <w:t>，最後將預測結果轉換為過熱預防、工作負載配置、冷卻控制及容量規劃等決策建議。</w:t>
      </w:r>
    </w:p>
    <w:p w14:paraId="3F77F86E" w14:textId="480C8307" w:rsidR="00603F44" w:rsidRPr="008527F2" w:rsidRDefault="00603F44" w:rsidP="00DF2812">
      <w:pPr>
        <w:spacing w:line="360" w:lineRule="auto"/>
        <w:ind w:firstLine="720"/>
        <w:rPr>
          <w:lang w:eastAsia="zh-TW"/>
        </w:rPr>
      </w:pPr>
    </w:p>
    <w:p w14:paraId="78825B37" w14:textId="529F1800" w:rsidR="00603F44" w:rsidRDefault="0072348B" w:rsidP="00DF2812">
      <w:pPr>
        <w:spacing w:after="120" w:line="360" w:lineRule="auto"/>
        <w:jc w:val="center"/>
      </w:pPr>
      <w:r w:rsidRPr="0072348B">
        <w:rPr>
          <w:noProof/>
        </w:rPr>
        <w:drawing>
          <wp:inline distT="0" distB="0" distL="0" distR="0" wp14:anchorId="3C68A792" wp14:editId="43F35B33">
            <wp:extent cx="5885180" cy="2770505"/>
            <wp:effectExtent l="0" t="0" r="127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323"/>
                    <a:stretch/>
                  </pic:blipFill>
                  <pic:spPr bwMode="auto">
                    <a:xfrm>
                      <a:off x="0" y="0"/>
                      <a:ext cx="5885180" cy="27705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F24338" w14:textId="690EECFD" w:rsidR="00603F44" w:rsidRPr="00EE536A" w:rsidRDefault="00932450" w:rsidP="00DF2812">
      <w:pPr>
        <w:spacing w:after="120" w:line="360" w:lineRule="auto"/>
        <w:jc w:val="center"/>
        <w:rPr>
          <w:rFonts w:ascii="標楷體" w:hAnsi="標楷體"/>
          <w:iCs/>
          <w:lang w:eastAsia="zh-TW"/>
        </w:rPr>
      </w:pPr>
      <w:r w:rsidRPr="00EE536A">
        <w:rPr>
          <w:rFonts w:ascii="標楷體" w:hAnsi="標楷體"/>
          <w:iCs/>
          <w:sz w:val="22"/>
          <w:lang w:eastAsia="zh-TW"/>
        </w:rPr>
        <w:t>圖 1：</w:t>
      </w:r>
      <w:r w:rsidR="002D788A">
        <w:rPr>
          <w:lang w:eastAsia="zh-TW"/>
        </w:rPr>
        <w:t>資料中心熱管理整體架構</w:t>
      </w:r>
    </w:p>
    <w:p w14:paraId="58098718" w14:textId="41193FBF" w:rsidR="00603F44" w:rsidRDefault="00D46FD5" w:rsidP="00DF2812">
      <w:pPr>
        <w:pStyle w:val="21"/>
        <w:spacing w:line="360" w:lineRule="auto"/>
        <w:rPr>
          <w:lang w:eastAsia="zh-TW"/>
        </w:rPr>
      </w:pPr>
      <w:bookmarkStart w:id="16" w:name="_Toc233384640"/>
      <w:r>
        <w:rPr>
          <w:rFonts w:ascii="Times New Roman" w:hAnsi="Times New Roman" w:cs="Times New Roman"/>
          <w:lang w:eastAsia="zh-TW"/>
        </w:rPr>
        <w:t>3</w:t>
      </w:r>
      <w:r w:rsidR="00932450" w:rsidRPr="00C62E67">
        <w:rPr>
          <w:rFonts w:ascii="Times New Roman" w:hAnsi="Times New Roman" w:cs="Times New Roman"/>
          <w:lang w:eastAsia="zh-TW"/>
        </w:rPr>
        <w:t xml:space="preserve">.2 CortexDC </w:t>
      </w:r>
      <w:r w:rsidR="00932450">
        <w:rPr>
          <w:lang w:eastAsia="zh-TW"/>
        </w:rPr>
        <w:t>中已驗證的</w:t>
      </w:r>
      <w:r w:rsidR="00C62E67">
        <w:rPr>
          <w:lang w:eastAsia="zh-TW"/>
        </w:rPr>
        <w:t>感測</w:t>
      </w:r>
      <w:r w:rsidR="00932450">
        <w:rPr>
          <w:lang w:eastAsia="zh-TW"/>
        </w:rPr>
        <w:t>資料</w:t>
      </w:r>
      <w:bookmarkEnd w:id="16"/>
    </w:p>
    <w:p w14:paraId="5D982266" w14:textId="2484EAAC" w:rsidR="008527F2" w:rsidRPr="00615F16" w:rsidRDefault="008527F2" w:rsidP="00615F16">
      <w:pPr>
        <w:spacing w:line="360" w:lineRule="auto"/>
        <w:ind w:firstLine="720"/>
        <w:rPr>
          <w:rFonts w:eastAsia="新細明體"/>
          <w:lang w:eastAsia="zh-TW"/>
        </w:rPr>
      </w:pPr>
      <w:r>
        <w:t>CortexDC</w:t>
      </w:r>
      <w:r>
        <w:t>為</w:t>
      </w:r>
      <w:r>
        <w:t xml:space="preserve">Vossic Technology </w:t>
      </w:r>
      <w:r>
        <w:t>所開發的資料中心基礎設施管理（</w:t>
      </w:r>
      <w:r>
        <w:t>Data Center Infrastructure Management, DCIM</w:t>
      </w:r>
      <w:r>
        <w:t>）平台，主要提供資料中心設備監控、能源管理、環境監測及資產管理等功能。平台整合</w:t>
      </w:r>
      <w:r>
        <w:t xml:space="preserve"> IT </w:t>
      </w:r>
      <w:r>
        <w:t>設備與基礎設施的監測資訊，協助管理者即時掌握資料中心的運作狀態，提升設備可靠度與能源使用效率。</w:t>
      </w:r>
      <w:r>
        <w:rPr>
          <w:lang w:eastAsia="zh-TW"/>
        </w:rPr>
        <w:t xml:space="preserve">CortexDC </w:t>
      </w:r>
      <w:r>
        <w:rPr>
          <w:lang w:eastAsia="zh-TW"/>
        </w:rPr>
        <w:t>可整合多種資料來源，包括伺服器管理介面（如</w:t>
      </w:r>
      <w:r>
        <w:rPr>
          <w:lang w:eastAsia="zh-TW"/>
        </w:rPr>
        <w:t xml:space="preserve"> Redfish/BMC</w:t>
      </w:r>
      <w:r>
        <w:rPr>
          <w:lang w:eastAsia="zh-TW"/>
        </w:rPr>
        <w:t>）、</w:t>
      </w:r>
      <w:r>
        <w:rPr>
          <w:lang w:eastAsia="zh-TW"/>
        </w:rPr>
        <w:t>PDU</w:t>
      </w:r>
      <w:r>
        <w:rPr>
          <w:lang w:eastAsia="zh-TW"/>
        </w:rPr>
        <w:t>、環境感測器（溫度、濕度、氣流等）以及機櫃相關資訊（</w:t>
      </w:r>
      <w:r>
        <w:rPr>
          <w:lang w:eastAsia="zh-TW"/>
        </w:rPr>
        <w:t>Rack Metadata</w:t>
      </w:r>
      <w:r>
        <w:rPr>
          <w:lang w:eastAsia="zh-TW"/>
        </w:rPr>
        <w:t>），將不同設備的</w:t>
      </w:r>
      <w:r w:rsidR="0006059F">
        <w:rPr>
          <w:rFonts w:hint="eastAsia"/>
          <w:lang w:eastAsia="zh-TW"/>
        </w:rPr>
        <w:t>感</w:t>
      </w:r>
      <w:r>
        <w:rPr>
          <w:lang w:eastAsia="zh-TW"/>
        </w:rPr>
        <w:t>測資料集中管理，形成統一的監</w:t>
      </w:r>
      <w:r>
        <w:rPr>
          <w:lang w:eastAsia="zh-TW"/>
        </w:rPr>
        <w:lastRenderedPageBreak/>
        <w:t>控平台。系統亦提供資料蒐集、即時監測、歷史資料查詢、警</w:t>
      </w:r>
      <w:r w:rsidR="0006059F">
        <w:rPr>
          <w:rFonts w:hint="eastAsia"/>
          <w:lang w:eastAsia="zh-TW"/>
        </w:rPr>
        <w:t>告</w:t>
      </w:r>
      <w:r>
        <w:rPr>
          <w:lang w:eastAsia="zh-TW"/>
        </w:rPr>
        <w:t>通知及視覺化儀表板等功能，方便管理者分析資料中心的運作情況。在本技術報告中，</w:t>
      </w:r>
      <w:r>
        <w:rPr>
          <w:lang w:eastAsia="zh-TW"/>
        </w:rPr>
        <w:t>CortexDC</w:t>
      </w:r>
      <w:r w:rsidR="0006059F">
        <w:rPr>
          <w:rFonts w:hint="eastAsia"/>
          <w:lang w:eastAsia="zh-TW"/>
        </w:rPr>
        <w:t>作為感</w:t>
      </w:r>
      <w:r>
        <w:rPr>
          <w:lang w:eastAsia="zh-TW"/>
        </w:rPr>
        <w:t>測資料的主要來源。透過</w:t>
      </w:r>
      <w:r>
        <w:rPr>
          <w:lang w:eastAsia="zh-TW"/>
        </w:rPr>
        <w:t xml:space="preserve"> CortexDC </w:t>
      </w:r>
      <w:r>
        <w:rPr>
          <w:lang w:eastAsia="zh-TW"/>
        </w:rPr>
        <w:t>所收集之伺服器功率、</w:t>
      </w:r>
      <w:r>
        <w:rPr>
          <w:lang w:eastAsia="zh-TW"/>
        </w:rPr>
        <w:t xml:space="preserve">CPU/GPU </w:t>
      </w:r>
      <w:r>
        <w:rPr>
          <w:lang w:eastAsia="zh-TW"/>
        </w:rPr>
        <w:t>溫度、</w:t>
      </w:r>
      <w:r>
        <w:rPr>
          <w:lang w:eastAsia="zh-TW"/>
        </w:rPr>
        <w:t xml:space="preserve">PDU </w:t>
      </w:r>
      <w:r>
        <w:rPr>
          <w:lang w:eastAsia="zh-TW"/>
        </w:rPr>
        <w:t>能耗、環境感測器及機櫃資訊，可建立</w:t>
      </w:r>
      <w:r>
        <w:rPr>
          <w:lang w:eastAsia="zh-TW"/>
        </w:rPr>
        <w:t xml:space="preserve"> AI/ML </w:t>
      </w:r>
      <w:r>
        <w:rPr>
          <w:lang w:eastAsia="zh-TW"/>
        </w:rPr>
        <w:t>模型所需之輸入特徵，進一步進行溫度預測、熱風險分析及機櫃容量評估，並支援後續</w:t>
      </w:r>
      <w:r>
        <w:rPr>
          <w:lang w:eastAsia="zh-TW"/>
        </w:rPr>
        <w:t xml:space="preserve"> Thermal Prevention </w:t>
      </w:r>
      <w:r>
        <w:rPr>
          <w:lang w:eastAsia="zh-TW"/>
        </w:rPr>
        <w:t>與</w:t>
      </w:r>
      <w:r>
        <w:rPr>
          <w:lang w:eastAsia="zh-TW"/>
        </w:rPr>
        <w:t xml:space="preserve"> Power-aware Management </w:t>
      </w:r>
      <w:r>
        <w:rPr>
          <w:lang w:eastAsia="zh-TW"/>
        </w:rPr>
        <w:t>等應用。</w:t>
      </w:r>
    </w:p>
    <w:p w14:paraId="042F7574" w14:textId="64FC805A" w:rsidR="00545B06" w:rsidRDefault="00545B06" w:rsidP="00545B06">
      <w:pPr>
        <w:spacing w:line="360" w:lineRule="auto"/>
        <w:ind w:firstLine="720"/>
        <w:rPr>
          <w:lang w:eastAsia="zh-TW"/>
        </w:rPr>
      </w:pPr>
      <w:r>
        <w:rPr>
          <w:lang w:eastAsia="zh-TW"/>
        </w:rPr>
        <w:t>由於實際資料中心可取得的遙測資訊受設備型號、管理介面及監測平台所限制，因此本報告以</w:t>
      </w:r>
      <w:r>
        <w:rPr>
          <w:lang w:eastAsia="zh-TW"/>
        </w:rPr>
        <w:t xml:space="preserve"> CortexDC </w:t>
      </w:r>
      <w:r>
        <w:rPr>
          <w:lang w:eastAsia="zh-TW"/>
        </w:rPr>
        <w:t>平台實際提供之資料作為分析基礎，而不假設所有理想特徵皆可取得。</w:t>
      </w:r>
      <w:r>
        <w:rPr>
          <w:lang w:eastAsia="zh-TW"/>
        </w:rPr>
        <w:t xml:space="preserve">CortexDC </w:t>
      </w:r>
      <w:r>
        <w:rPr>
          <w:lang w:eastAsia="zh-TW"/>
        </w:rPr>
        <w:t>整合多種資料來源，包括</w:t>
      </w:r>
      <w:r w:rsidRPr="00545B06">
        <w:rPr>
          <w:b/>
          <w:bCs/>
          <w:lang w:eastAsia="zh-TW"/>
        </w:rPr>
        <w:t xml:space="preserve"> </w:t>
      </w:r>
      <w:r w:rsidRPr="00545B06">
        <w:rPr>
          <w:rStyle w:val="af8"/>
          <w:b w:val="0"/>
          <w:bCs w:val="0"/>
          <w:lang w:eastAsia="zh-TW"/>
        </w:rPr>
        <w:t>Server/BMC Redfish</w:t>
      </w:r>
      <w:r w:rsidRPr="00545B06">
        <w:rPr>
          <w:b/>
          <w:bCs/>
          <w:lang w:eastAsia="zh-TW"/>
        </w:rPr>
        <w:t>、</w:t>
      </w:r>
      <w:r w:rsidRPr="00545B06">
        <w:rPr>
          <w:rStyle w:val="af8"/>
          <w:b w:val="0"/>
          <w:bCs w:val="0"/>
          <w:lang w:eastAsia="zh-TW"/>
        </w:rPr>
        <w:t>PDU</w:t>
      </w:r>
      <w:r w:rsidRPr="00545B06">
        <w:rPr>
          <w:lang w:eastAsia="zh-TW"/>
        </w:rPr>
        <w:t>及</w:t>
      </w:r>
      <w:r w:rsidRPr="00545B06">
        <w:rPr>
          <w:b/>
          <w:bCs/>
          <w:lang w:eastAsia="zh-TW"/>
        </w:rPr>
        <w:t xml:space="preserve"> </w:t>
      </w:r>
      <w:r w:rsidRPr="00545B06">
        <w:rPr>
          <w:rStyle w:val="af8"/>
          <w:b w:val="0"/>
          <w:bCs w:val="0"/>
          <w:lang w:eastAsia="zh-TW"/>
        </w:rPr>
        <w:t>Rack Metadata</w:t>
      </w:r>
      <w:r>
        <w:rPr>
          <w:lang w:eastAsia="zh-TW"/>
        </w:rPr>
        <w:t>。其中，</w:t>
      </w:r>
      <w:r>
        <w:rPr>
          <w:lang w:eastAsia="zh-TW"/>
        </w:rPr>
        <w:t xml:space="preserve">Server/BMC Redfish </w:t>
      </w:r>
      <w:r>
        <w:rPr>
          <w:lang w:eastAsia="zh-TW"/>
        </w:rPr>
        <w:t>提供伺服器功率、溫度感測器、風扇轉速、由供應商（</w:t>
      </w:r>
      <w:r>
        <w:rPr>
          <w:lang w:eastAsia="zh-TW"/>
        </w:rPr>
        <w:t>OEM</w:t>
      </w:r>
      <w:r>
        <w:rPr>
          <w:lang w:eastAsia="zh-TW"/>
        </w:rPr>
        <w:t>）介面提供之</w:t>
      </w:r>
      <w:r>
        <w:rPr>
          <w:lang w:eastAsia="zh-TW"/>
        </w:rPr>
        <w:t xml:space="preserve"> GPU </w:t>
      </w:r>
      <w:r>
        <w:rPr>
          <w:lang w:eastAsia="zh-TW"/>
        </w:rPr>
        <w:t>指標，以及設備健康狀態與電源狀態等遙測資訊</w:t>
      </w:r>
      <w:r>
        <w:rPr>
          <w:lang w:eastAsia="zh-TW"/>
        </w:rPr>
        <w:t xml:space="preserve"> </w:t>
      </w:r>
      <w:r>
        <w:rPr>
          <w:rStyle w:val="text-token-text-primary"/>
          <w:lang w:eastAsia="zh-TW"/>
        </w:rPr>
        <w:t>[18]</w:t>
      </w:r>
      <w:r>
        <w:rPr>
          <w:lang w:eastAsia="zh-TW"/>
        </w:rPr>
        <w:t>；</w:t>
      </w:r>
      <w:r>
        <w:rPr>
          <w:lang w:eastAsia="zh-TW"/>
        </w:rPr>
        <w:t xml:space="preserve">PDU </w:t>
      </w:r>
      <w:r>
        <w:rPr>
          <w:lang w:eastAsia="zh-TW"/>
        </w:rPr>
        <w:t>提供進線與出線電氣量測、總有效功率、累積有效電能、功率因數、環境感測器及歷史趨勢等電力監測資料</w:t>
      </w:r>
      <w:r>
        <w:rPr>
          <w:lang w:eastAsia="zh-TW"/>
        </w:rPr>
        <w:t xml:space="preserve"> </w:t>
      </w:r>
      <w:r>
        <w:rPr>
          <w:rStyle w:val="text-token-text-primary"/>
          <w:lang w:eastAsia="zh-TW"/>
        </w:rPr>
        <w:t>[19]</w:t>
      </w:r>
      <w:r>
        <w:rPr>
          <w:lang w:eastAsia="zh-TW"/>
        </w:rPr>
        <w:t>；</w:t>
      </w:r>
      <w:r>
        <w:rPr>
          <w:lang w:eastAsia="zh-TW"/>
        </w:rPr>
        <w:t xml:space="preserve">Rack Metadata </w:t>
      </w:r>
      <w:r>
        <w:rPr>
          <w:lang w:eastAsia="zh-TW"/>
        </w:rPr>
        <w:t>則包含機櫃中繼資料、伺服器</w:t>
      </w:r>
      <w:r>
        <w:rPr>
          <w:lang w:eastAsia="zh-TW"/>
        </w:rPr>
        <w:t xml:space="preserve"> U-Position</w:t>
      </w:r>
      <w:r>
        <w:rPr>
          <w:lang w:eastAsia="zh-TW"/>
        </w:rPr>
        <w:t>、</w:t>
      </w:r>
      <w:r>
        <w:rPr>
          <w:lang w:eastAsia="zh-TW"/>
        </w:rPr>
        <w:t xml:space="preserve">Redfish </w:t>
      </w:r>
      <w:r>
        <w:rPr>
          <w:lang w:eastAsia="zh-TW"/>
        </w:rPr>
        <w:t>輪詢間隔（</w:t>
      </w:r>
      <w:r>
        <w:rPr>
          <w:lang w:eastAsia="zh-TW"/>
        </w:rPr>
        <w:t>Polling Interval</w:t>
      </w:r>
      <w:r>
        <w:rPr>
          <w:lang w:eastAsia="zh-TW"/>
        </w:rPr>
        <w:t>）、伺服器功率、進氣溫度及</w:t>
      </w:r>
      <w:r>
        <w:rPr>
          <w:lang w:eastAsia="zh-TW"/>
        </w:rPr>
        <w:t xml:space="preserve"> CPU </w:t>
      </w:r>
      <w:r>
        <w:rPr>
          <w:lang w:eastAsia="zh-TW"/>
        </w:rPr>
        <w:t>溫度等設備資訊，部分欄位可能因設備差異而無法取得</w:t>
      </w:r>
      <w:r>
        <w:rPr>
          <w:lang w:eastAsia="zh-TW"/>
        </w:rPr>
        <w:t xml:space="preserve"> </w:t>
      </w:r>
      <w:r>
        <w:rPr>
          <w:rStyle w:val="text-token-text-primary"/>
          <w:lang w:eastAsia="zh-TW"/>
        </w:rPr>
        <w:t>[20]</w:t>
      </w:r>
      <w:r>
        <w:rPr>
          <w:lang w:eastAsia="zh-TW"/>
        </w:rPr>
        <w:t>。上述資料共同構成本報告後續特徵工程、溫度預測、熱風險分析及預防決策之主要輸入。</w:t>
      </w:r>
    </w:p>
    <w:p w14:paraId="45D99E55" w14:textId="627A8E5A" w:rsidR="00603F44" w:rsidRDefault="00D46FD5" w:rsidP="00DF2812">
      <w:pPr>
        <w:pStyle w:val="21"/>
        <w:spacing w:line="360" w:lineRule="auto"/>
        <w:rPr>
          <w:lang w:eastAsia="zh-TW"/>
        </w:rPr>
      </w:pPr>
      <w:bookmarkStart w:id="17" w:name="_Toc233384641"/>
      <w:r>
        <w:rPr>
          <w:rFonts w:ascii="Times New Roman" w:hAnsi="Times New Roman" w:cs="Times New Roman"/>
          <w:lang w:eastAsia="zh-TW"/>
        </w:rPr>
        <w:t>3</w:t>
      </w:r>
      <w:r w:rsidR="00932450" w:rsidRPr="00C62E67">
        <w:rPr>
          <w:rFonts w:ascii="Times New Roman" w:hAnsi="Times New Roman" w:cs="Times New Roman"/>
          <w:lang w:eastAsia="zh-TW"/>
        </w:rPr>
        <w:t xml:space="preserve">.3 </w:t>
      </w:r>
      <w:r w:rsidR="00C62E67">
        <w:rPr>
          <w:lang w:eastAsia="zh-TW"/>
        </w:rPr>
        <w:t>感測</w:t>
      </w:r>
      <w:r w:rsidR="00932450">
        <w:rPr>
          <w:lang w:eastAsia="zh-TW"/>
        </w:rPr>
        <w:t>資料分類：溫度、功率、負載、風扇與環境資料</w:t>
      </w:r>
      <w:bookmarkEnd w:id="17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3099"/>
        <w:gridCol w:w="3099"/>
        <w:gridCol w:w="3099"/>
      </w:tblGrid>
      <w:tr w:rsidR="00603F44" w:rsidRPr="00C62E67" w14:paraId="083BF613" w14:textId="77777777" w:rsidTr="00C14F4F">
        <w:tc>
          <w:tcPr>
            <w:tcW w:w="3099" w:type="dxa"/>
            <w:shd w:val="clear" w:color="auto" w:fill="D9EAF7"/>
            <w:vAlign w:val="center"/>
          </w:tcPr>
          <w:p w14:paraId="489BF766" w14:textId="3526726D" w:rsidR="00603F44" w:rsidRPr="00C62E67" w:rsidRDefault="00932450" w:rsidP="00DF2812">
            <w:pPr>
              <w:spacing w:line="360" w:lineRule="auto"/>
              <w:jc w:val="center"/>
              <w:rPr>
                <w:rFonts w:ascii="標楷體" w:hAnsi="標楷體"/>
                <w:bCs/>
                <w:szCs w:val="32"/>
                <w:lang w:eastAsia="zh-TW"/>
              </w:rPr>
            </w:pPr>
            <w:r w:rsidRPr="00C62E67">
              <w:rPr>
                <w:rFonts w:ascii="標楷體" w:hAnsi="標楷體"/>
                <w:bCs/>
                <w:szCs w:val="32"/>
              </w:rPr>
              <w:t>資料</w:t>
            </w:r>
            <w:r w:rsidR="00C14F4F">
              <w:rPr>
                <w:rFonts w:ascii="標楷體" w:hAnsi="標楷體" w:hint="eastAsia"/>
                <w:bCs/>
                <w:szCs w:val="32"/>
                <w:lang w:eastAsia="zh-TW"/>
              </w:rPr>
              <w:t>分類</w:t>
            </w:r>
          </w:p>
        </w:tc>
        <w:tc>
          <w:tcPr>
            <w:tcW w:w="3099" w:type="dxa"/>
            <w:shd w:val="clear" w:color="auto" w:fill="D9EAF7"/>
            <w:vAlign w:val="center"/>
          </w:tcPr>
          <w:p w14:paraId="226EE52A" w14:textId="77777777" w:rsidR="00603F44" w:rsidRPr="00C62E67" w:rsidRDefault="00932450" w:rsidP="00DF2812">
            <w:pPr>
              <w:spacing w:line="360" w:lineRule="auto"/>
              <w:jc w:val="center"/>
              <w:rPr>
                <w:rFonts w:ascii="標楷體" w:hAnsi="標楷體"/>
                <w:bCs/>
                <w:szCs w:val="32"/>
              </w:rPr>
            </w:pPr>
            <w:r w:rsidRPr="00C62E67">
              <w:rPr>
                <w:rFonts w:ascii="標楷體" w:hAnsi="標楷體"/>
                <w:bCs/>
                <w:szCs w:val="32"/>
              </w:rPr>
              <w:t>代表欄位</w:t>
            </w:r>
          </w:p>
        </w:tc>
        <w:tc>
          <w:tcPr>
            <w:tcW w:w="3099" w:type="dxa"/>
            <w:shd w:val="clear" w:color="auto" w:fill="D9EAF7"/>
            <w:vAlign w:val="center"/>
          </w:tcPr>
          <w:p w14:paraId="135A3F52" w14:textId="77777777" w:rsidR="00603F44" w:rsidRPr="00C62E67" w:rsidRDefault="00932450" w:rsidP="00DF2812">
            <w:pPr>
              <w:spacing w:line="360" w:lineRule="auto"/>
              <w:jc w:val="center"/>
              <w:rPr>
                <w:rFonts w:ascii="標楷體" w:hAnsi="標楷體"/>
                <w:bCs/>
                <w:szCs w:val="32"/>
              </w:rPr>
            </w:pPr>
            <w:r w:rsidRPr="00C62E67">
              <w:rPr>
                <w:rFonts w:ascii="標楷體" w:hAnsi="標楷體"/>
                <w:bCs/>
                <w:szCs w:val="32"/>
              </w:rPr>
              <w:t>主要用途</w:t>
            </w:r>
          </w:p>
        </w:tc>
      </w:tr>
      <w:tr w:rsidR="00603F44" w:rsidRPr="00C62E67" w14:paraId="03C69299" w14:textId="77777777" w:rsidTr="00C14F4F">
        <w:tc>
          <w:tcPr>
            <w:tcW w:w="3099" w:type="dxa"/>
            <w:vAlign w:val="center"/>
          </w:tcPr>
          <w:p w14:paraId="7F5BDCBD" w14:textId="77777777" w:rsidR="00603F44" w:rsidRPr="00C62E67" w:rsidRDefault="00932450" w:rsidP="00DF2812">
            <w:pPr>
              <w:spacing w:line="360" w:lineRule="auto"/>
              <w:jc w:val="center"/>
              <w:rPr>
                <w:rFonts w:ascii="標楷體" w:hAnsi="標楷體"/>
                <w:bCs/>
                <w:szCs w:val="32"/>
              </w:rPr>
            </w:pPr>
            <w:r w:rsidRPr="00C62E67">
              <w:rPr>
                <w:rFonts w:ascii="標楷體" w:hAnsi="標楷體"/>
                <w:bCs/>
                <w:szCs w:val="32"/>
              </w:rPr>
              <w:t>溫度資料</w:t>
            </w:r>
          </w:p>
        </w:tc>
        <w:tc>
          <w:tcPr>
            <w:tcW w:w="3099" w:type="dxa"/>
            <w:vAlign w:val="center"/>
          </w:tcPr>
          <w:p w14:paraId="02303474" w14:textId="77777777" w:rsidR="00603F44" w:rsidRPr="00C62E67" w:rsidRDefault="00932450" w:rsidP="00DF2812">
            <w:pPr>
              <w:spacing w:line="360" w:lineRule="auto"/>
              <w:jc w:val="center"/>
              <w:rPr>
                <w:rFonts w:ascii="標楷體" w:hAnsi="標楷體"/>
                <w:bCs/>
                <w:szCs w:val="32"/>
                <w:lang w:eastAsia="zh-TW"/>
              </w:rPr>
            </w:pPr>
            <w:r w:rsidRPr="00C62E67">
              <w:rPr>
                <w:rFonts w:cs="Times New Roman"/>
                <w:bCs/>
                <w:szCs w:val="32"/>
                <w:lang w:eastAsia="zh-TW"/>
              </w:rPr>
              <w:t>CPU</w:t>
            </w:r>
            <w:r w:rsidRPr="00C62E67">
              <w:rPr>
                <w:rFonts w:ascii="標楷體" w:hAnsi="標楷體"/>
                <w:bCs/>
                <w:szCs w:val="32"/>
                <w:lang w:eastAsia="zh-TW"/>
              </w:rPr>
              <w:t xml:space="preserve"> 溫度、</w:t>
            </w:r>
            <w:r w:rsidRPr="00C62E67">
              <w:rPr>
                <w:rFonts w:cs="Times New Roman"/>
                <w:bCs/>
                <w:szCs w:val="32"/>
                <w:lang w:eastAsia="zh-TW"/>
              </w:rPr>
              <w:t>GPU</w:t>
            </w:r>
            <w:r w:rsidRPr="00C62E67">
              <w:rPr>
                <w:rFonts w:ascii="標楷體" w:hAnsi="標楷體"/>
                <w:bCs/>
                <w:szCs w:val="32"/>
                <w:lang w:eastAsia="zh-TW"/>
              </w:rPr>
              <w:t xml:space="preserve"> 溫度、進氣溫度、外部環境溫度、溫度閾值</w:t>
            </w:r>
          </w:p>
        </w:tc>
        <w:tc>
          <w:tcPr>
            <w:tcW w:w="3099" w:type="dxa"/>
            <w:vAlign w:val="center"/>
          </w:tcPr>
          <w:p w14:paraId="0E58E7F0" w14:textId="77777777" w:rsidR="00603F44" w:rsidRPr="00C62E67" w:rsidRDefault="00932450" w:rsidP="00DF2812">
            <w:pPr>
              <w:spacing w:line="360" w:lineRule="auto"/>
              <w:jc w:val="center"/>
              <w:rPr>
                <w:rFonts w:ascii="標楷體" w:hAnsi="標楷體"/>
                <w:bCs/>
                <w:szCs w:val="32"/>
                <w:lang w:eastAsia="zh-TW"/>
              </w:rPr>
            </w:pPr>
            <w:r w:rsidRPr="00C62E67">
              <w:rPr>
                <w:rFonts w:ascii="標楷體" w:hAnsi="標楷體"/>
                <w:bCs/>
                <w:szCs w:val="32"/>
                <w:lang w:eastAsia="zh-TW"/>
              </w:rPr>
              <w:t>伺服器層級溫度預測、機櫃最高溫度估計、熱點警告</w:t>
            </w:r>
          </w:p>
        </w:tc>
      </w:tr>
      <w:tr w:rsidR="00603F44" w:rsidRPr="00C62E67" w14:paraId="7AB0747A" w14:textId="77777777" w:rsidTr="00C14F4F">
        <w:tc>
          <w:tcPr>
            <w:tcW w:w="3099" w:type="dxa"/>
            <w:vAlign w:val="center"/>
          </w:tcPr>
          <w:p w14:paraId="73F2A8BB" w14:textId="77777777" w:rsidR="00603F44" w:rsidRPr="00C62E67" w:rsidRDefault="00932450" w:rsidP="00DF2812">
            <w:pPr>
              <w:spacing w:line="360" w:lineRule="auto"/>
              <w:jc w:val="center"/>
              <w:rPr>
                <w:rFonts w:ascii="標楷體" w:hAnsi="標楷體"/>
                <w:bCs/>
                <w:szCs w:val="32"/>
              </w:rPr>
            </w:pPr>
            <w:r w:rsidRPr="00C62E67">
              <w:rPr>
                <w:rFonts w:ascii="標楷體" w:hAnsi="標楷體"/>
                <w:bCs/>
                <w:szCs w:val="32"/>
              </w:rPr>
              <w:t>功率資料</w:t>
            </w:r>
          </w:p>
        </w:tc>
        <w:tc>
          <w:tcPr>
            <w:tcW w:w="3099" w:type="dxa"/>
            <w:vAlign w:val="center"/>
          </w:tcPr>
          <w:p w14:paraId="3F401421" w14:textId="77777777" w:rsidR="00603F44" w:rsidRPr="00C62E67" w:rsidRDefault="00932450" w:rsidP="00DF2812">
            <w:pPr>
              <w:spacing w:line="360" w:lineRule="auto"/>
              <w:jc w:val="center"/>
              <w:rPr>
                <w:rFonts w:ascii="標楷體" w:hAnsi="標楷體"/>
                <w:bCs/>
                <w:szCs w:val="32"/>
                <w:lang w:eastAsia="zh-TW"/>
              </w:rPr>
            </w:pPr>
            <w:r w:rsidRPr="00C62E67">
              <w:rPr>
                <w:rFonts w:ascii="標楷體" w:hAnsi="標楷體"/>
                <w:bCs/>
                <w:szCs w:val="32"/>
                <w:lang w:eastAsia="zh-TW"/>
              </w:rPr>
              <w:t>伺服器目前功率、平均功率、</w:t>
            </w:r>
            <w:r w:rsidRPr="00C62E67">
              <w:rPr>
                <w:rFonts w:cs="Times New Roman"/>
                <w:bCs/>
                <w:szCs w:val="32"/>
                <w:lang w:eastAsia="zh-TW"/>
              </w:rPr>
              <w:t>PDU</w:t>
            </w:r>
            <w:r w:rsidRPr="00C62E67">
              <w:rPr>
                <w:rFonts w:ascii="標楷體" w:hAnsi="標楷體"/>
                <w:bCs/>
                <w:szCs w:val="32"/>
                <w:lang w:eastAsia="zh-TW"/>
              </w:rPr>
              <w:t xml:space="preserve"> 總有效功率、插座有效功率、功率因數、有效電能</w:t>
            </w:r>
          </w:p>
        </w:tc>
        <w:tc>
          <w:tcPr>
            <w:tcW w:w="3099" w:type="dxa"/>
            <w:vAlign w:val="center"/>
          </w:tcPr>
          <w:p w14:paraId="18511C1E" w14:textId="77777777" w:rsidR="00603F44" w:rsidRPr="00C62E67" w:rsidRDefault="00932450" w:rsidP="00DF2812">
            <w:pPr>
              <w:spacing w:line="360" w:lineRule="auto"/>
              <w:jc w:val="center"/>
              <w:rPr>
                <w:rFonts w:ascii="標楷體" w:hAnsi="標楷體"/>
                <w:bCs/>
                <w:szCs w:val="32"/>
                <w:lang w:eastAsia="zh-TW"/>
              </w:rPr>
            </w:pPr>
            <w:r w:rsidRPr="00C62E67">
              <w:rPr>
                <w:rFonts w:ascii="標楷體" w:hAnsi="標楷體"/>
                <w:bCs/>
                <w:szCs w:val="32"/>
                <w:lang w:eastAsia="zh-TW"/>
              </w:rPr>
              <w:t>作為熱源代理、機櫃功率聚合、過載與低利用率檢查</w:t>
            </w:r>
          </w:p>
        </w:tc>
      </w:tr>
      <w:tr w:rsidR="00603F44" w:rsidRPr="00C62E67" w14:paraId="4DE892D1" w14:textId="77777777" w:rsidTr="00C14F4F">
        <w:tc>
          <w:tcPr>
            <w:tcW w:w="3099" w:type="dxa"/>
            <w:vAlign w:val="center"/>
          </w:tcPr>
          <w:p w14:paraId="5E715465" w14:textId="77777777" w:rsidR="00603F44" w:rsidRPr="00C62E67" w:rsidRDefault="00932450" w:rsidP="00DF2812">
            <w:pPr>
              <w:spacing w:line="360" w:lineRule="auto"/>
              <w:jc w:val="center"/>
              <w:rPr>
                <w:rFonts w:ascii="標楷體" w:hAnsi="標楷體"/>
                <w:bCs/>
                <w:szCs w:val="32"/>
              </w:rPr>
            </w:pPr>
            <w:r w:rsidRPr="00C62E67">
              <w:rPr>
                <w:rFonts w:ascii="標楷體" w:hAnsi="標楷體"/>
                <w:bCs/>
                <w:szCs w:val="32"/>
              </w:rPr>
              <w:t>負載資料</w:t>
            </w:r>
          </w:p>
        </w:tc>
        <w:tc>
          <w:tcPr>
            <w:tcW w:w="3099" w:type="dxa"/>
            <w:vAlign w:val="center"/>
          </w:tcPr>
          <w:p w14:paraId="3CBF8C12" w14:textId="77777777" w:rsidR="00603F44" w:rsidRPr="00C62E67" w:rsidRDefault="00932450" w:rsidP="00DF2812">
            <w:pPr>
              <w:spacing w:line="360" w:lineRule="auto"/>
              <w:jc w:val="center"/>
              <w:rPr>
                <w:rFonts w:ascii="標楷體" w:hAnsi="標楷體"/>
                <w:bCs/>
                <w:szCs w:val="32"/>
                <w:lang w:eastAsia="zh-TW"/>
              </w:rPr>
            </w:pPr>
            <w:r w:rsidRPr="00C62E67">
              <w:rPr>
                <w:rFonts w:cs="Times New Roman"/>
                <w:bCs/>
                <w:szCs w:val="32"/>
                <w:lang w:eastAsia="zh-TW"/>
              </w:rPr>
              <w:t xml:space="preserve">CPU </w:t>
            </w:r>
            <w:r w:rsidRPr="00C62E67">
              <w:rPr>
                <w:rFonts w:ascii="標楷體" w:hAnsi="標楷體"/>
                <w:bCs/>
                <w:szCs w:val="32"/>
                <w:lang w:eastAsia="zh-TW"/>
              </w:rPr>
              <w:t>使用率、記憶體使用率、網路流量、磁碟</w:t>
            </w:r>
            <w:r w:rsidRPr="00C62E67">
              <w:rPr>
                <w:rFonts w:cs="Times New Roman"/>
                <w:bCs/>
                <w:szCs w:val="32"/>
                <w:lang w:eastAsia="zh-TW"/>
              </w:rPr>
              <w:t xml:space="preserve"> I/O</w:t>
            </w:r>
            <w:r w:rsidRPr="00C62E67">
              <w:rPr>
                <w:rFonts w:ascii="標楷體" w:hAnsi="標楷體"/>
                <w:bCs/>
                <w:szCs w:val="32"/>
                <w:lang w:eastAsia="zh-TW"/>
              </w:rPr>
              <w:t>（若穩定可用）</w:t>
            </w:r>
          </w:p>
        </w:tc>
        <w:tc>
          <w:tcPr>
            <w:tcW w:w="3099" w:type="dxa"/>
            <w:vAlign w:val="center"/>
          </w:tcPr>
          <w:p w14:paraId="1B6D5F2A" w14:textId="77777777" w:rsidR="00603F44" w:rsidRPr="00C62E67" w:rsidRDefault="00932450" w:rsidP="00DF2812">
            <w:pPr>
              <w:spacing w:line="360" w:lineRule="auto"/>
              <w:jc w:val="center"/>
              <w:rPr>
                <w:rFonts w:ascii="標楷體" w:hAnsi="標楷體"/>
                <w:bCs/>
                <w:szCs w:val="32"/>
                <w:lang w:eastAsia="zh-TW"/>
              </w:rPr>
            </w:pPr>
            <w:r w:rsidRPr="00C62E67">
              <w:rPr>
                <w:rFonts w:ascii="標楷體" w:hAnsi="標楷體"/>
                <w:bCs/>
                <w:szCs w:val="32"/>
                <w:lang w:eastAsia="zh-TW"/>
              </w:rPr>
              <w:t>描述工作負載強度；若資料不完整，僅列為選用特徵</w:t>
            </w:r>
          </w:p>
        </w:tc>
      </w:tr>
      <w:tr w:rsidR="00603F44" w:rsidRPr="00C62E67" w14:paraId="641B8D2F" w14:textId="77777777" w:rsidTr="00C14F4F">
        <w:tc>
          <w:tcPr>
            <w:tcW w:w="3099" w:type="dxa"/>
            <w:vAlign w:val="center"/>
          </w:tcPr>
          <w:p w14:paraId="6E553D7B" w14:textId="77777777" w:rsidR="00603F44" w:rsidRPr="00C62E67" w:rsidRDefault="00932450" w:rsidP="00DF2812">
            <w:pPr>
              <w:spacing w:line="360" w:lineRule="auto"/>
              <w:jc w:val="center"/>
              <w:rPr>
                <w:rFonts w:ascii="標楷體" w:hAnsi="標楷體"/>
                <w:bCs/>
                <w:szCs w:val="32"/>
              </w:rPr>
            </w:pPr>
            <w:r w:rsidRPr="00C62E67">
              <w:rPr>
                <w:rFonts w:ascii="標楷體" w:hAnsi="標楷體"/>
                <w:bCs/>
                <w:szCs w:val="32"/>
              </w:rPr>
              <w:t>風扇與冷卻資料</w:t>
            </w:r>
          </w:p>
        </w:tc>
        <w:tc>
          <w:tcPr>
            <w:tcW w:w="3099" w:type="dxa"/>
            <w:vAlign w:val="center"/>
          </w:tcPr>
          <w:p w14:paraId="5724848E" w14:textId="77777777" w:rsidR="00603F44" w:rsidRPr="00C62E67" w:rsidRDefault="00932450" w:rsidP="00DF2812">
            <w:pPr>
              <w:spacing w:line="360" w:lineRule="auto"/>
              <w:jc w:val="center"/>
              <w:rPr>
                <w:rFonts w:ascii="標楷體" w:hAnsi="標楷體"/>
                <w:bCs/>
                <w:szCs w:val="32"/>
                <w:lang w:eastAsia="zh-TW"/>
              </w:rPr>
            </w:pPr>
            <w:r w:rsidRPr="00C62E67">
              <w:rPr>
                <w:rFonts w:ascii="標楷體" w:hAnsi="標楷體"/>
                <w:bCs/>
                <w:szCs w:val="32"/>
                <w:lang w:eastAsia="zh-TW"/>
              </w:rPr>
              <w:t xml:space="preserve">風扇 </w:t>
            </w:r>
            <w:r w:rsidRPr="00C14F4F">
              <w:rPr>
                <w:rFonts w:cs="Times New Roman"/>
                <w:bCs/>
                <w:szCs w:val="32"/>
                <w:lang w:eastAsia="zh-TW"/>
              </w:rPr>
              <w:t>RPM</w:t>
            </w:r>
            <w:r w:rsidRPr="00C62E67">
              <w:rPr>
                <w:rFonts w:ascii="標楷體" w:hAnsi="標楷體"/>
                <w:bCs/>
                <w:szCs w:val="32"/>
                <w:lang w:eastAsia="zh-TW"/>
              </w:rPr>
              <w:t>、風扇狀態、風扇備援、</w:t>
            </w:r>
            <w:r w:rsidRPr="00C14F4F">
              <w:rPr>
                <w:rFonts w:cs="Times New Roman"/>
                <w:bCs/>
                <w:szCs w:val="32"/>
                <w:lang w:eastAsia="zh-TW"/>
              </w:rPr>
              <w:t>CRAC</w:t>
            </w:r>
            <w:r w:rsidRPr="00C62E67">
              <w:rPr>
                <w:rFonts w:ascii="標楷體" w:hAnsi="標楷體"/>
                <w:bCs/>
                <w:szCs w:val="32"/>
                <w:lang w:eastAsia="zh-TW"/>
              </w:rPr>
              <w:t xml:space="preserve"> 相關溫度</w:t>
            </w:r>
            <w:r w:rsidRPr="00C62E67">
              <w:rPr>
                <w:rFonts w:ascii="標楷體" w:hAnsi="標楷體"/>
                <w:bCs/>
                <w:szCs w:val="32"/>
                <w:lang w:eastAsia="zh-TW"/>
              </w:rPr>
              <w:lastRenderedPageBreak/>
              <w:t>（若可用）</w:t>
            </w:r>
          </w:p>
        </w:tc>
        <w:tc>
          <w:tcPr>
            <w:tcW w:w="3099" w:type="dxa"/>
            <w:vAlign w:val="center"/>
          </w:tcPr>
          <w:p w14:paraId="2EFE1294" w14:textId="77777777" w:rsidR="00603F44" w:rsidRPr="00C62E67" w:rsidRDefault="00932450" w:rsidP="00DF2812">
            <w:pPr>
              <w:spacing w:line="360" w:lineRule="auto"/>
              <w:jc w:val="center"/>
              <w:rPr>
                <w:rFonts w:ascii="標楷體" w:hAnsi="標楷體"/>
                <w:bCs/>
                <w:szCs w:val="32"/>
                <w:lang w:eastAsia="zh-TW"/>
              </w:rPr>
            </w:pPr>
            <w:r w:rsidRPr="00C62E67">
              <w:rPr>
                <w:rFonts w:ascii="標楷體" w:hAnsi="標楷體"/>
                <w:bCs/>
                <w:szCs w:val="32"/>
                <w:lang w:eastAsia="zh-TW"/>
              </w:rPr>
              <w:lastRenderedPageBreak/>
              <w:t>描述冷卻反應與風扇異常</w:t>
            </w:r>
          </w:p>
        </w:tc>
      </w:tr>
      <w:tr w:rsidR="00603F44" w:rsidRPr="00C62E67" w14:paraId="7439E878" w14:textId="77777777" w:rsidTr="00C14F4F">
        <w:tc>
          <w:tcPr>
            <w:tcW w:w="3099" w:type="dxa"/>
            <w:vAlign w:val="center"/>
          </w:tcPr>
          <w:p w14:paraId="1004209D" w14:textId="77777777" w:rsidR="00603F44" w:rsidRPr="00C62E67" w:rsidRDefault="00932450" w:rsidP="00DF2812">
            <w:pPr>
              <w:spacing w:line="360" w:lineRule="auto"/>
              <w:jc w:val="center"/>
              <w:rPr>
                <w:rFonts w:ascii="標楷體" w:hAnsi="標楷體"/>
                <w:bCs/>
                <w:szCs w:val="32"/>
              </w:rPr>
            </w:pPr>
            <w:r w:rsidRPr="00C62E67">
              <w:rPr>
                <w:rFonts w:ascii="標楷體" w:hAnsi="標楷體"/>
                <w:bCs/>
                <w:szCs w:val="32"/>
              </w:rPr>
              <w:t>環境與機櫃中繼資料</w:t>
            </w:r>
          </w:p>
        </w:tc>
        <w:tc>
          <w:tcPr>
            <w:tcW w:w="3099" w:type="dxa"/>
            <w:vAlign w:val="center"/>
          </w:tcPr>
          <w:p w14:paraId="0963E707" w14:textId="3EB8ED70" w:rsidR="00603F44" w:rsidRPr="00C62E67" w:rsidRDefault="00932450" w:rsidP="00DF2812">
            <w:pPr>
              <w:spacing w:line="360" w:lineRule="auto"/>
              <w:jc w:val="center"/>
              <w:rPr>
                <w:rFonts w:ascii="標楷體" w:hAnsi="標楷體"/>
                <w:bCs/>
                <w:szCs w:val="32"/>
                <w:lang w:eastAsia="zh-TW"/>
              </w:rPr>
            </w:pPr>
            <w:r w:rsidRPr="00C62E67">
              <w:rPr>
                <w:rFonts w:ascii="標楷體" w:hAnsi="標楷體"/>
                <w:bCs/>
                <w:szCs w:val="32"/>
                <w:lang w:eastAsia="zh-TW"/>
              </w:rPr>
              <w:t xml:space="preserve">機櫃 </w:t>
            </w:r>
            <w:r w:rsidRPr="00C14F4F">
              <w:rPr>
                <w:rFonts w:cs="Times New Roman"/>
                <w:bCs/>
                <w:szCs w:val="32"/>
                <w:lang w:eastAsia="zh-TW"/>
              </w:rPr>
              <w:t>ID</w:t>
            </w:r>
            <w:r w:rsidRPr="00C62E67">
              <w:rPr>
                <w:rFonts w:ascii="標楷體" w:hAnsi="標楷體"/>
                <w:bCs/>
                <w:szCs w:val="32"/>
                <w:lang w:eastAsia="zh-TW"/>
              </w:rPr>
              <w:t>、</w:t>
            </w:r>
            <w:r w:rsidR="00C62E67" w:rsidRPr="00C62E67">
              <w:rPr>
                <w:rFonts w:ascii="標楷體" w:hAnsi="標楷體"/>
                <w:bCs/>
                <w:szCs w:val="32"/>
                <w:lang w:eastAsia="zh-TW"/>
              </w:rPr>
              <w:t>伺服器位置</w:t>
            </w:r>
            <w:r w:rsidRPr="00C62E67">
              <w:rPr>
                <w:rFonts w:ascii="標楷體" w:hAnsi="標楷體"/>
                <w:bCs/>
                <w:szCs w:val="32"/>
                <w:lang w:eastAsia="zh-TW"/>
              </w:rPr>
              <w:t>、</w:t>
            </w:r>
            <w:r w:rsidR="00821EB5">
              <w:rPr>
                <w:lang w:eastAsia="zh-TW"/>
              </w:rPr>
              <w:t>伺服器</w:t>
            </w:r>
            <w:r w:rsidR="00821EB5">
              <w:rPr>
                <w:lang w:eastAsia="zh-TW"/>
              </w:rPr>
              <w:t xml:space="preserve"> U </w:t>
            </w:r>
            <w:r w:rsidR="00821EB5">
              <w:rPr>
                <w:lang w:eastAsia="zh-TW"/>
              </w:rPr>
              <w:t>位</w:t>
            </w:r>
            <w:r w:rsidR="0006059F">
              <w:rPr>
                <w:rFonts w:hint="eastAsia"/>
                <w:lang w:eastAsia="zh-TW"/>
              </w:rPr>
              <w:t>置</w:t>
            </w:r>
            <w:r w:rsidR="00821EB5">
              <w:rPr>
                <w:lang w:eastAsia="zh-TW"/>
              </w:rPr>
              <w:t>大小</w:t>
            </w:r>
            <w:r w:rsidRPr="00C62E67">
              <w:rPr>
                <w:rFonts w:ascii="標楷體" w:hAnsi="標楷體"/>
                <w:bCs/>
                <w:szCs w:val="32"/>
                <w:lang w:eastAsia="zh-TW"/>
              </w:rPr>
              <w:t>、伺服器放置順序、濕度、氣流</w:t>
            </w:r>
          </w:p>
        </w:tc>
        <w:tc>
          <w:tcPr>
            <w:tcW w:w="3099" w:type="dxa"/>
            <w:vAlign w:val="center"/>
          </w:tcPr>
          <w:p w14:paraId="58A2AFAA" w14:textId="77777777" w:rsidR="00603F44" w:rsidRPr="00C62E67" w:rsidRDefault="00932450" w:rsidP="00DF2812">
            <w:pPr>
              <w:spacing w:line="360" w:lineRule="auto"/>
              <w:jc w:val="center"/>
              <w:rPr>
                <w:rFonts w:ascii="標楷體" w:hAnsi="標楷體"/>
                <w:bCs/>
                <w:szCs w:val="32"/>
                <w:lang w:eastAsia="zh-TW"/>
              </w:rPr>
            </w:pPr>
            <w:r w:rsidRPr="00C62E67">
              <w:rPr>
                <w:rFonts w:ascii="標楷體" w:hAnsi="標楷體"/>
                <w:bCs/>
                <w:szCs w:val="32"/>
                <w:lang w:eastAsia="zh-TW"/>
              </w:rPr>
              <w:t>建立空間特徵與環境背景</w:t>
            </w:r>
          </w:p>
        </w:tc>
      </w:tr>
    </w:tbl>
    <w:p w14:paraId="6C982A05" w14:textId="1F5A54CF" w:rsidR="00603F44" w:rsidRDefault="00D46FD5" w:rsidP="00DF2812">
      <w:pPr>
        <w:pStyle w:val="21"/>
        <w:spacing w:line="360" w:lineRule="auto"/>
        <w:rPr>
          <w:lang w:eastAsia="zh-TW"/>
        </w:rPr>
      </w:pPr>
      <w:bookmarkStart w:id="18" w:name="_Toc233384642"/>
      <w:r>
        <w:rPr>
          <w:rFonts w:ascii="Times New Roman" w:hAnsi="Times New Roman" w:cs="Times New Roman"/>
          <w:lang w:eastAsia="zh-TW"/>
        </w:rPr>
        <w:t>3</w:t>
      </w:r>
      <w:r w:rsidR="00932450" w:rsidRPr="00C14F4F">
        <w:rPr>
          <w:rFonts w:ascii="Times New Roman" w:hAnsi="Times New Roman" w:cs="Times New Roman"/>
          <w:lang w:eastAsia="zh-TW"/>
        </w:rPr>
        <w:t>.4</w:t>
      </w:r>
      <w:r w:rsidR="00932450">
        <w:rPr>
          <w:lang w:eastAsia="zh-TW"/>
        </w:rPr>
        <w:t xml:space="preserve"> </w:t>
      </w:r>
      <w:r w:rsidR="00932450">
        <w:rPr>
          <w:lang w:eastAsia="zh-TW"/>
        </w:rPr>
        <w:t>資料粒度與時間解析度</w:t>
      </w:r>
      <w:bookmarkEnd w:id="18"/>
    </w:p>
    <w:p w14:paraId="2490E759" w14:textId="0E5C82A3" w:rsidR="00603F44" w:rsidRDefault="002E7C0B" w:rsidP="00DF2812">
      <w:pPr>
        <w:spacing w:line="360" w:lineRule="auto"/>
        <w:ind w:firstLine="720"/>
        <w:rPr>
          <w:lang w:eastAsia="zh-TW"/>
        </w:rPr>
      </w:pPr>
      <w:r>
        <w:rPr>
          <w:lang w:eastAsia="zh-TW"/>
        </w:rPr>
        <w:t>本報告中的資料粒度可分為機櫃層級、伺服器層級、元件層級與</w:t>
      </w:r>
      <w:r>
        <w:rPr>
          <w:lang w:eastAsia="zh-TW"/>
        </w:rPr>
        <w:t xml:space="preserve"> PDU </w:t>
      </w:r>
      <w:r>
        <w:rPr>
          <w:lang w:eastAsia="zh-TW"/>
        </w:rPr>
        <w:t>插座層級。不同資料粒度會影響模型能描述的熱行為範圍，例如機櫃層級資料適合描述整體熱風險，伺服器與</w:t>
      </w:r>
      <w:r>
        <w:rPr>
          <w:lang w:eastAsia="zh-TW"/>
        </w:rPr>
        <w:t xml:space="preserve"> CPU/GPU </w:t>
      </w:r>
      <w:r>
        <w:rPr>
          <w:lang w:eastAsia="zh-TW"/>
        </w:rPr>
        <w:t>層級資料則適合判斷局部過熱風險。</w:t>
      </w:r>
      <w:r w:rsidR="00932450">
        <w:rPr>
          <w:lang w:eastAsia="zh-TW"/>
        </w:rPr>
        <w:t>資料粒度</w:t>
      </w:r>
      <w:r>
        <w:rPr>
          <w:rFonts w:hint="eastAsia"/>
          <w:lang w:eastAsia="zh-TW"/>
        </w:rPr>
        <w:t>也</w:t>
      </w:r>
      <w:r w:rsidR="00932450">
        <w:rPr>
          <w:lang w:eastAsia="zh-TW"/>
        </w:rPr>
        <w:t>會影響模型可以預測的時間範圍。若</w:t>
      </w:r>
      <w:r w:rsidR="00932450">
        <w:rPr>
          <w:lang w:eastAsia="zh-TW"/>
        </w:rPr>
        <w:t xml:space="preserve"> Redfish </w:t>
      </w:r>
      <w:r w:rsidR="00932450">
        <w:rPr>
          <w:lang w:eastAsia="zh-TW"/>
        </w:rPr>
        <w:t>收集間隔較長，例如數分鐘等級，則第一階段可使用移動平均、移動最大值、延遲值與變化率建立基準模型。若未來可取得更高頻率且穩定的歷史軌跡，則可進一步評估</w:t>
      </w:r>
      <w:r w:rsidR="00932450">
        <w:rPr>
          <w:lang w:eastAsia="zh-TW"/>
        </w:rPr>
        <w:t xml:space="preserve"> GRU/LSTM </w:t>
      </w:r>
      <w:r w:rsidR="00932450">
        <w:rPr>
          <w:lang w:eastAsia="zh-TW"/>
        </w:rPr>
        <w:t>等時序模型。</w:t>
      </w:r>
    </w:p>
    <w:p w14:paraId="6607F99A" w14:textId="722300B0" w:rsidR="00603F44" w:rsidRDefault="00D46FD5" w:rsidP="00DF2812">
      <w:pPr>
        <w:pStyle w:val="21"/>
        <w:spacing w:line="360" w:lineRule="auto"/>
        <w:rPr>
          <w:lang w:eastAsia="zh-TW"/>
        </w:rPr>
      </w:pPr>
      <w:bookmarkStart w:id="19" w:name="_Toc233384643"/>
      <w:r>
        <w:rPr>
          <w:rFonts w:ascii="Times New Roman" w:hAnsi="Times New Roman" w:cs="Times New Roman"/>
          <w:lang w:eastAsia="zh-TW"/>
        </w:rPr>
        <w:t>3</w:t>
      </w:r>
      <w:r w:rsidR="00932450" w:rsidRPr="00C14F4F">
        <w:rPr>
          <w:rFonts w:ascii="Times New Roman" w:hAnsi="Times New Roman" w:cs="Times New Roman"/>
          <w:lang w:eastAsia="zh-TW"/>
        </w:rPr>
        <w:t xml:space="preserve">.5 </w:t>
      </w:r>
      <w:r w:rsidR="00932450">
        <w:rPr>
          <w:lang w:eastAsia="zh-TW"/>
        </w:rPr>
        <w:t>資料品質議題：缺失值、異常值與同步問題</w:t>
      </w:r>
      <w:bookmarkEnd w:id="19"/>
    </w:p>
    <w:p w14:paraId="5AFF7298" w14:textId="6280EE57" w:rsidR="00603F44" w:rsidRDefault="00932450" w:rsidP="00DF2812">
      <w:pPr>
        <w:spacing w:line="360" w:lineRule="auto"/>
        <w:ind w:firstLine="720"/>
        <w:rPr>
          <w:lang w:eastAsia="zh-TW"/>
        </w:rPr>
      </w:pPr>
      <w:r>
        <w:rPr>
          <w:lang w:eastAsia="zh-TW"/>
        </w:rPr>
        <w:t>建立模型前應先檢查每個欄位的缺失率、單位一致性、時間戳同步、資產對應關係與異常值。若</w:t>
      </w:r>
      <w:r>
        <w:rPr>
          <w:lang w:eastAsia="zh-TW"/>
        </w:rPr>
        <w:t xml:space="preserve"> CPU </w:t>
      </w:r>
      <w:r>
        <w:rPr>
          <w:lang w:eastAsia="zh-TW"/>
        </w:rPr>
        <w:t>使用率或</w:t>
      </w:r>
      <w:r>
        <w:rPr>
          <w:lang w:eastAsia="zh-TW"/>
        </w:rPr>
        <w:t xml:space="preserve"> Node Exporter </w:t>
      </w:r>
      <w:r>
        <w:rPr>
          <w:lang w:eastAsia="zh-TW"/>
        </w:rPr>
        <w:t>指標在機櫃文件中經常為</w:t>
      </w:r>
      <w:r>
        <w:rPr>
          <w:lang w:eastAsia="zh-TW"/>
        </w:rPr>
        <w:t xml:space="preserve"> N/A</w:t>
      </w:r>
      <w:r>
        <w:rPr>
          <w:lang w:eastAsia="zh-TW"/>
        </w:rPr>
        <w:t>，則不應列為第一版模型的必要特徵。</w:t>
      </w:r>
    </w:p>
    <w:p w14:paraId="217D8D86" w14:textId="0EBCCAA9" w:rsidR="00603F44" w:rsidRDefault="00D46FD5" w:rsidP="00D46FD5">
      <w:pPr>
        <w:pStyle w:val="1"/>
        <w:spacing w:line="360" w:lineRule="auto"/>
        <w:rPr>
          <w:lang w:eastAsia="zh-TW"/>
        </w:rPr>
      </w:pPr>
      <w:r w:rsidRPr="001433C6">
        <w:rPr>
          <w:rFonts w:ascii="Times New Roman" w:hAnsi="Times New Roman" w:cs="Times New Roman"/>
          <w:b w:val="0"/>
          <w:bCs w:val="0"/>
          <w:lang w:eastAsia="zh-TW"/>
        </w:rPr>
        <w:t xml:space="preserve"> </w:t>
      </w:r>
      <w:bookmarkStart w:id="20" w:name="_Toc233384644"/>
      <w:r w:rsidR="00932450" w:rsidRPr="00D46FD5">
        <w:rPr>
          <w:rFonts w:ascii="Times New Roman" w:hAnsi="Times New Roman" w:cs="Times New Roman"/>
          <w:lang w:eastAsia="zh-TW"/>
        </w:rPr>
        <w:t>4</w:t>
      </w:r>
      <w:r w:rsidR="00932450" w:rsidRPr="001433C6">
        <w:rPr>
          <w:rFonts w:ascii="Times New Roman" w:hAnsi="Times New Roman" w:cs="Times New Roman"/>
          <w:b w:val="0"/>
          <w:bCs w:val="0"/>
          <w:lang w:eastAsia="zh-TW"/>
        </w:rPr>
        <w:t xml:space="preserve"> </w:t>
      </w:r>
      <w:r w:rsidR="00932450">
        <w:rPr>
          <w:lang w:eastAsia="zh-TW"/>
        </w:rPr>
        <w:t>所提出的機櫃層級溫度與功率預測架構</w:t>
      </w:r>
      <w:bookmarkEnd w:id="20"/>
    </w:p>
    <w:p w14:paraId="68AB0C78" w14:textId="171ACFD4" w:rsidR="00603F44" w:rsidRPr="009E29BE" w:rsidRDefault="00932450" w:rsidP="009E29BE">
      <w:pPr>
        <w:spacing w:line="360" w:lineRule="auto"/>
        <w:ind w:firstLine="720"/>
        <w:rPr>
          <w:rFonts w:eastAsia="新細明體"/>
          <w:lang w:eastAsia="zh-TW"/>
        </w:rPr>
      </w:pPr>
      <w:r w:rsidRPr="007B1D54">
        <w:rPr>
          <w:lang w:eastAsia="zh-TW"/>
        </w:rPr>
        <w:t>本章重點在於「如何預測」。整體架構包含資料來源、</w:t>
      </w:r>
      <w:r w:rsidR="00C62E67" w:rsidRPr="007B1D54">
        <w:rPr>
          <w:lang w:eastAsia="zh-TW"/>
        </w:rPr>
        <w:t>感測</w:t>
      </w:r>
      <w:r w:rsidRPr="007B1D54">
        <w:rPr>
          <w:lang w:eastAsia="zh-TW"/>
        </w:rPr>
        <w:t>資料擷取、資料可用性過濾、特徵工程、伺服器層級與機櫃層級預測、模型輸出與風險指標。</w:t>
      </w:r>
      <w:r w:rsidR="007B1D54" w:rsidRPr="006B04A1">
        <w:rPr>
          <w:rStyle w:val="af8"/>
          <w:b w:val="0"/>
          <w:bCs w:val="0"/>
          <w:lang w:eastAsia="zh-TW"/>
        </w:rPr>
        <w:t>圖</w:t>
      </w:r>
      <w:r w:rsidR="007B1D54" w:rsidRPr="006B04A1">
        <w:rPr>
          <w:rStyle w:val="af8"/>
          <w:b w:val="0"/>
          <w:bCs w:val="0"/>
          <w:lang w:eastAsia="zh-TW"/>
        </w:rPr>
        <w:t>2</w:t>
      </w:r>
      <w:r w:rsidR="0041072B">
        <w:rPr>
          <w:lang w:eastAsia="zh-TW"/>
        </w:rPr>
        <w:t>進一步聚焦於預測與預防決策流程之模組化設計</w:t>
      </w:r>
      <w:r w:rsidR="007B1D54" w:rsidRPr="007B1D54">
        <w:rPr>
          <w:lang w:eastAsia="zh-TW"/>
        </w:rPr>
        <w:t>。整體流程可分為七個階段，依序包含</w:t>
      </w:r>
      <w:r w:rsidR="007B1D54" w:rsidRPr="007B1D54">
        <w:rPr>
          <w:rStyle w:val="af8"/>
          <w:b w:val="0"/>
          <w:bCs w:val="0"/>
          <w:lang w:eastAsia="zh-TW"/>
        </w:rPr>
        <w:t>資料來源（</w:t>
      </w:r>
      <w:r w:rsidR="007B1D54" w:rsidRPr="007B1D54">
        <w:rPr>
          <w:rStyle w:val="af8"/>
          <w:b w:val="0"/>
          <w:bCs w:val="0"/>
          <w:lang w:eastAsia="zh-TW"/>
        </w:rPr>
        <w:t>Data Sources</w:t>
      </w:r>
      <w:r w:rsidR="007B1D54" w:rsidRPr="007B1D54">
        <w:rPr>
          <w:rStyle w:val="af8"/>
          <w:b w:val="0"/>
          <w:bCs w:val="0"/>
          <w:lang w:eastAsia="zh-TW"/>
        </w:rPr>
        <w:t>）</w:t>
      </w:r>
      <w:r w:rsidR="007B1D54" w:rsidRPr="007B1D54">
        <w:rPr>
          <w:rFonts w:hint="eastAsia"/>
          <w:lang w:eastAsia="zh-TW"/>
        </w:rPr>
        <w:t>感測</w:t>
      </w:r>
      <w:r w:rsidR="007B1D54" w:rsidRPr="007B1D54">
        <w:rPr>
          <w:rStyle w:val="af8"/>
          <w:b w:val="0"/>
          <w:bCs w:val="0"/>
          <w:lang w:eastAsia="zh-TW"/>
        </w:rPr>
        <w:t>資料蒐集（</w:t>
      </w:r>
      <w:r w:rsidR="007B1D54" w:rsidRPr="007B1D54">
        <w:rPr>
          <w:rStyle w:val="af8"/>
          <w:b w:val="0"/>
          <w:bCs w:val="0"/>
          <w:lang w:eastAsia="zh-TW"/>
        </w:rPr>
        <w:t>Telemetry Acquisition</w:t>
      </w:r>
      <w:r w:rsidR="007B1D54" w:rsidRPr="007B1D54">
        <w:rPr>
          <w:rStyle w:val="af8"/>
          <w:b w:val="0"/>
          <w:bCs w:val="0"/>
          <w:lang w:eastAsia="zh-TW"/>
        </w:rPr>
        <w:t>）</w:t>
      </w:r>
      <w:r w:rsidR="007B1D54" w:rsidRPr="007B1D54">
        <w:rPr>
          <w:b/>
          <w:bCs/>
          <w:lang w:eastAsia="zh-TW"/>
        </w:rPr>
        <w:t>、</w:t>
      </w:r>
      <w:r w:rsidR="007B1D54" w:rsidRPr="007B1D54">
        <w:rPr>
          <w:rStyle w:val="af8"/>
          <w:b w:val="0"/>
          <w:bCs w:val="0"/>
          <w:lang w:eastAsia="zh-TW"/>
        </w:rPr>
        <w:t>資料可用性過濾（</w:t>
      </w:r>
      <w:r w:rsidR="007B1D54" w:rsidRPr="007B1D54">
        <w:rPr>
          <w:rStyle w:val="af8"/>
          <w:b w:val="0"/>
          <w:bCs w:val="0"/>
          <w:lang w:eastAsia="zh-TW"/>
        </w:rPr>
        <w:t>Availability Filter</w:t>
      </w:r>
      <w:r w:rsidR="007B1D54" w:rsidRPr="007B1D54">
        <w:rPr>
          <w:rStyle w:val="af8"/>
          <w:b w:val="0"/>
          <w:bCs w:val="0"/>
          <w:lang w:eastAsia="zh-TW"/>
        </w:rPr>
        <w:t>）</w:t>
      </w:r>
      <w:r w:rsidR="007B1D54" w:rsidRPr="007B1D54">
        <w:rPr>
          <w:b/>
          <w:bCs/>
          <w:lang w:eastAsia="zh-TW"/>
        </w:rPr>
        <w:t>、</w:t>
      </w:r>
      <w:r w:rsidR="007B1D54" w:rsidRPr="007B1D54">
        <w:rPr>
          <w:rStyle w:val="af8"/>
          <w:b w:val="0"/>
          <w:bCs w:val="0"/>
          <w:lang w:eastAsia="zh-TW"/>
        </w:rPr>
        <w:t>特徵工程（</w:t>
      </w:r>
      <w:r w:rsidR="007B1D54" w:rsidRPr="007B1D54">
        <w:rPr>
          <w:rStyle w:val="af8"/>
          <w:b w:val="0"/>
          <w:bCs w:val="0"/>
          <w:lang w:eastAsia="zh-TW"/>
        </w:rPr>
        <w:t>Feature Engineering</w:t>
      </w:r>
      <w:r w:rsidR="007B1D54" w:rsidRPr="007B1D54">
        <w:rPr>
          <w:rStyle w:val="af8"/>
          <w:b w:val="0"/>
          <w:bCs w:val="0"/>
          <w:lang w:eastAsia="zh-TW"/>
        </w:rPr>
        <w:t>）</w:t>
      </w:r>
      <w:r w:rsidR="007B1D54" w:rsidRPr="007B1D54">
        <w:rPr>
          <w:b/>
          <w:bCs/>
          <w:lang w:eastAsia="zh-TW"/>
        </w:rPr>
        <w:t>、</w:t>
      </w:r>
      <w:r w:rsidR="007B1D54" w:rsidRPr="007B1D54">
        <w:rPr>
          <w:rStyle w:val="af8"/>
          <w:b w:val="0"/>
          <w:bCs w:val="0"/>
          <w:lang w:eastAsia="zh-TW"/>
        </w:rPr>
        <w:t>溫度預測（</w:t>
      </w:r>
      <w:r w:rsidR="007B1D54" w:rsidRPr="007B1D54">
        <w:rPr>
          <w:rStyle w:val="af8"/>
          <w:b w:val="0"/>
          <w:bCs w:val="0"/>
          <w:lang w:eastAsia="zh-TW"/>
        </w:rPr>
        <w:t>Prediction</w:t>
      </w:r>
      <w:r w:rsidR="007B1D54" w:rsidRPr="007B1D54">
        <w:rPr>
          <w:rStyle w:val="af8"/>
          <w:b w:val="0"/>
          <w:bCs w:val="0"/>
          <w:lang w:eastAsia="zh-TW"/>
        </w:rPr>
        <w:t>）</w:t>
      </w:r>
      <w:r w:rsidR="007B1D54" w:rsidRPr="007B1D54">
        <w:rPr>
          <w:b/>
          <w:bCs/>
          <w:lang w:eastAsia="zh-TW"/>
        </w:rPr>
        <w:t>、</w:t>
      </w:r>
      <w:r w:rsidR="007B1D54" w:rsidRPr="007B1D54">
        <w:rPr>
          <w:rStyle w:val="af8"/>
          <w:b w:val="0"/>
          <w:bCs w:val="0"/>
          <w:lang w:eastAsia="zh-TW"/>
        </w:rPr>
        <w:t>熱狀態映射（</w:t>
      </w:r>
      <w:r w:rsidR="007B1D54" w:rsidRPr="007B1D54">
        <w:rPr>
          <w:rStyle w:val="af8"/>
          <w:b w:val="0"/>
          <w:bCs w:val="0"/>
          <w:lang w:eastAsia="zh-TW"/>
        </w:rPr>
        <w:t>Thermal-State Mapping</w:t>
      </w:r>
      <w:r w:rsidR="007B1D54" w:rsidRPr="007B1D54">
        <w:rPr>
          <w:rStyle w:val="af8"/>
          <w:b w:val="0"/>
          <w:bCs w:val="0"/>
          <w:lang w:eastAsia="zh-TW"/>
        </w:rPr>
        <w:t>）以及預防決策支援（</w:t>
      </w:r>
      <w:r w:rsidR="007B1D54" w:rsidRPr="007B1D54">
        <w:rPr>
          <w:rStyle w:val="af8"/>
          <w:b w:val="0"/>
          <w:bCs w:val="0"/>
          <w:lang w:eastAsia="zh-TW"/>
        </w:rPr>
        <w:t>Prevention Decision Support</w:t>
      </w:r>
      <w:r w:rsidR="007B1D54" w:rsidRPr="007B1D54">
        <w:rPr>
          <w:rStyle w:val="af8"/>
          <w:b w:val="0"/>
          <w:bCs w:val="0"/>
          <w:lang w:eastAsia="zh-TW"/>
        </w:rPr>
        <w:t>）</w:t>
      </w:r>
      <w:r w:rsidR="007B1D54" w:rsidRPr="007B1D54">
        <w:rPr>
          <w:lang w:eastAsia="zh-TW"/>
        </w:rPr>
        <w:t>，形成由資料蒐集至決策建議的完整處理流程。首先，在</w:t>
      </w:r>
      <w:r w:rsidR="007B1D54" w:rsidRPr="006B04A1">
        <w:rPr>
          <w:rStyle w:val="af8"/>
          <w:b w:val="0"/>
          <w:bCs w:val="0"/>
          <w:lang w:eastAsia="zh-TW"/>
        </w:rPr>
        <w:t>資料來源</w:t>
      </w:r>
      <w:r w:rsidR="007B1D54" w:rsidRPr="007B1D54">
        <w:rPr>
          <w:lang w:eastAsia="zh-TW"/>
        </w:rPr>
        <w:t>階段，系統整合多種資料中心</w:t>
      </w:r>
      <w:r w:rsidR="00DF2812">
        <w:rPr>
          <w:lang w:eastAsia="zh-TW"/>
        </w:rPr>
        <w:t>感測</w:t>
      </w:r>
      <w:r w:rsidR="007B1D54" w:rsidRPr="007B1D54">
        <w:rPr>
          <w:lang w:eastAsia="zh-TW"/>
        </w:rPr>
        <w:t>資訊，包括伺服器</w:t>
      </w:r>
      <w:r w:rsidR="007B1D54" w:rsidRPr="007B1D54">
        <w:rPr>
          <w:lang w:eastAsia="zh-TW"/>
        </w:rPr>
        <w:t xml:space="preserve"> Redfish/BMC </w:t>
      </w:r>
      <w:r w:rsidR="007B1D54" w:rsidRPr="007B1D54">
        <w:rPr>
          <w:lang w:eastAsia="zh-TW"/>
        </w:rPr>
        <w:t>所提供的</w:t>
      </w:r>
      <w:r w:rsidR="007B1D54" w:rsidRPr="007B1D54">
        <w:rPr>
          <w:lang w:eastAsia="zh-TW"/>
        </w:rPr>
        <w:t xml:space="preserve"> CPU</w:t>
      </w:r>
      <w:r w:rsidR="007B1D54" w:rsidRPr="007B1D54">
        <w:rPr>
          <w:lang w:eastAsia="zh-TW"/>
        </w:rPr>
        <w:t>、</w:t>
      </w:r>
      <w:r w:rsidR="007B1D54" w:rsidRPr="007B1D54">
        <w:rPr>
          <w:lang w:eastAsia="zh-TW"/>
        </w:rPr>
        <w:t>GPU</w:t>
      </w:r>
      <w:r w:rsidR="007B1D54" w:rsidRPr="007B1D54">
        <w:rPr>
          <w:lang w:eastAsia="zh-TW"/>
        </w:rPr>
        <w:t>、功率、溫度與風扇等</w:t>
      </w:r>
      <w:r w:rsidR="00DF2812">
        <w:rPr>
          <w:lang w:eastAsia="zh-TW"/>
        </w:rPr>
        <w:t>感測</w:t>
      </w:r>
      <w:r w:rsidR="007B1D54" w:rsidRPr="007B1D54">
        <w:rPr>
          <w:lang w:eastAsia="zh-TW"/>
        </w:rPr>
        <w:t>資料、</w:t>
      </w:r>
      <w:r w:rsidR="007B1D54" w:rsidRPr="007B1D54">
        <w:rPr>
          <w:lang w:eastAsia="zh-TW"/>
        </w:rPr>
        <w:t>PDU</w:t>
      </w:r>
      <w:r w:rsidR="007B1D54" w:rsidRPr="007B1D54">
        <w:rPr>
          <w:lang w:eastAsia="zh-TW"/>
        </w:rPr>
        <w:t>（</w:t>
      </w:r>
      <w:r w:rsidR="007B1D54" w:rsidRPr="007B1D54">
        <w:rPr>
          <w:lang w:eastAsia="zh-TW"/>
        </w:rPr>
        <w:t>Power Distribution Unit</w:t>
      </w:r>
      <w:r w:rsidR="007B1D54" w:rsidRPr="007B1D54">
        <w:rPr>
          <w:lang w:eastAsia="zh-TW"/>
        </w:rPr>
        <w:t>）的電壓、電流與耗能資訊、環境感測器量測資料，以及機櫃位置、</w:t>
      </w:r>
      <w:r w:rsidR="006B04A1">
        <w:rPr>
          <w:rFonts w:hint="eastAsia"/>
          <w:lang w:eastAsia="zh-TW"/>
        </w:rPr>
        <w:t>伺服器</w:t>
      </w:r>
      <w:r w:rsidR="007B1D54" w:rsidRPr="007B1D54">
        <w:rPr>
          <w:lang w:eastAsia="zh-TW"/>
        </w:rPr>
        <w:t>U-Position</w:t>
      </w:r>
      <w:r w:rsidR="007B1D54" w:rsidRPr="007B1D54">
        <w:rPr>
          <w:lang w:eastAsia="zh-TW"/>
        </w:rPr>
        <w:t>、設備配置等</w:t>
      </w:r>
      <w:r w:rsidR="007B1D54" w:rsidRPr="007B1D54">
        <w:rPr>
          <w:lang w:eastAsia="zh-TW"/>
        </w:rPr>
        <w:t xml:space="preserve"> Rack Metadata</w:t>
      </w:r>
      <w:r w:rsidR="007B1D54" w:rsidRPr="007B1D54">
        <w:rPr>
          <w:lang w:eastAsia="zh-TW"/>
        </w:rPr>
        <w:t>。這些資料共同構成後續模型分析的基礎。接著，</w:t>
      </w:r>
      <w:r w:rsidR="007B1D54" w:rsidRPr="006B04A1">
        <w:rPr>
          <w:lang w:eastAsia="zh-TW"/>
        </w:rPr>
        <w:t>於</w:t>
      </w:r>
      <w:r w:rsidR="006B04A1" w:rsidRPr="006B04A1">
        <w:rPr>
          <w:rStyle w:val="af8"/>
          <w:rFonts w:hint="eastAsia"/>
          <w:b w:val="0"/>
          <w:bCs w:val="0"/>
          <w:lang w:eastAsia="zh-TW"/>
        </w:rPr>
        <w:t>感</w:t>
      </w:r>
      <w:r w:rsidR="007B1D54" w:rsidRPr="006B04A1">
        <w:rPr>
          <w:rStyle w:val="af8"/>
          <w:b w:val="0"/>
          <w:bCs w:val="0"/>
          <w:lang w:eastAsia="zh-TW"/>
        </w:rPr>
        <w:t>測資料蒐集</w:t>
      </w:r>
      <w:r w:rsidR="007B1D54" w:rsidRPr="007B1D54">
        <w:rPr>
          <w:lang w:eastAsia="zh-TW"/>
        </w:rPr>
        <w:t>階段，系統透過</w:t>
      </w:r>
      <w:r w:rsidR="007B1D54" w:rsidRPr="007B1D54">
        <w:rPr>
          <w:lang w:eastAsia="zh-TW"/>
        </w:rPr>
        <w:t xml:space="preserve"> Redfish</w:t>
      </w:r>
      <w:r w:rsidR="007B1D54" w:rsidRPr="007B1D54">
        <w:rPr>
          <w:lang w:eastAsia="zh-TW"/>
        </w:rPr>
        <w:t>、</w:t>
      </w:r>
      <w:r w:rsidR="007B1D54" w:rsidRPr="007B1D54">
        <w:rPr>
          <w:lang w:eastAsia="zh-TW"/>
        </w:rPr>
        <w:t xml:space="preserve">PDU </w:t>
      </w:r>
      <w:r w:rsidR="007B1D54" w:rsidRPr="007B1D54">
        <w:rPr>
          <w:lang w:eastAsia="zh-TW"/>
        </w:rPr>
        <w:t>與環境感測器介面收集即時資料，並完成時間戳記同步與資料格式標準化。為提升資料品質，</w:t>
      </w:r>
      <w:r w:rsidR="007B1D54" w:rsidRPr="006B04A1">
        <w:rPr>
          <w:rStyle w:val="af8"/>
          <w:b w:val="0"/>
          <w:bCs w:val="0"/>
          <w:lang w:eastAsia="zh-TW"/>
        </w:rPr>
        <w:t>資料可用性過濾</w:t>
      </w:r>
      <w:r w:rsidR="007B1D54" w:rsidRPr="007B1D54">
        <w:rPr>
          <w:lang w:eastAsia="zh-TW"/>
        </w:rPr>
        <w:lastRenderedPageBreak/>
        <w:t>模組將移除缺失值、檢查量測單位及資料有效性，並保留可用欄位與缺失標記，以供後續分析使用。完成資料清理後，</w:t>
      </w:r>
      <w:r w:rsidR="007B1D54" w:rsidRPr="006B04A1">
        <w:rPr>
          <w:rStyle w:val="af8"/>
          <w:b w:val="0"/>
          <w:bCs w:val="0"/>
          <w:lang w:eastAsia="zh-TW"/>
        </w:rPr>
        <w:t>特徵工程</w:t>
      </w:r>
      <w:r w:rsidR="007B1D54" w:rsidRPr="007B1D54">
        <w:rPr>
          <w:lang w:eastAsia="zh-TW"/>
        </w:rPr>
        <w:t>模組進一步建立模型所需特徵，包括功率特徵（</w:t>
      </w:r>
      <w:r w:rsidR="007B1D54" w:rsidRPr="007B1D54">
        <w:rPr>
          <w:lang w:eastAsia="zh-TW"/>
        </w:rPr>
        <w:t>Power Features</w:t>
      </w:r>
      <w:r w:rsidR="007B1D54" w:rsidRPr="007B1D54">
        <w:rPr>
          <w:lang w:eastAsia="zh-TW"/>
        </w:rPr>
        <w:t>）、熱特徵（</w:t>
      </w:r>
      <w:r w:rsidR="007B1D54" w:rsidRPr="007B1D54">
        <w:rPr>
          <w:lang w:eastAsia="zh-TW"/>
        </w:rPr>
        <w:t>Thermal Features</w:t>
      </w:r>
      <w:r w:rsidR="007B1D54" w:rsidRPr="007B1D54">
        <w:rPr>
          <w:lang w:eastAsia="zh-TW"/>
        </w:rPr>
        <w:t>）、空間特徵（</w:t>
      </w:r>
      <w:r w:rsidR="007B1D54" w:rsidRPr="007B1D54">
        <w:rPr>
          <w:lang w:eastAsia="zh-TW"/>
        </w:rPr>
        <w:t>Spatial Features</w:t>
      </w:r>
      <w:r w:rsidR="007B1D54" w:rsidRPr="007B1D54">
        <w:rPr>
          <w:lang w:eastAsia="zh-TW"/>
        </w:rPr>
        <w:t>）以及時間特徵（</w:t>
      </w:r>
      <w:r w:rsidR="007B1D54" w:rsidRPr="007B1D54">
        <w:rPr>
          <w:lang w:eastAsia="zh-TW"/>
        </w:rPr>
        <w:t>Temporal Features</w:t>
      </w:r>
      <w:r w:rsidR="007B1D54" w:rsidRPr="007B1D54">
        <w:rPr>
          <w:lang w:eastAsia="zh-TW"/>
        </w:rPr>
        <w:t>），並分別產生伺服器層級與機櫃層級的特徵矩陣。在預測階段，系統分為兩條分析流程。</w:t>
      </w:r>
      <w:r w:rsidR="007B1D54" w:rsidRPr="006B04A1">
        <w:rPr>
          <w:rStyle w:val="af8"/>
          <w:b w:val="0"/>
          <w:bCs w:val="0"/>
          <w:lang w:eastAsia="zh-TW"/>
        </w:rPr>
        <w:t>Server-Level Prediction</w:t>
      </w:r>
      <w:r w:rsidR="007B1D54" w:rsidRPr="007B1D54">
        <w:rPr>
          <w:lang w:eastAsia="zh-TW"/>
        </w:rPr>
        <w:t xml:space="preserve"> </w:t>
      </w:r>
      <w:r w:rsidR="007B1D54" w:rsidRPr="007B1D54">
        <w:rPr>
          <w:lang w:eastAsia="zh-TW"/>
        </w:rPr>
        <w:t>以伺服器特徵為輸入，預測</w:t>
      </w:r>
      <w:r w:rsidR="007B1D54" w:rsidRPr="007B1D54">
        <w:rPr>
          <w:lang w:eastAsia="zh-TW"/>
        </w:rPr>
        <w:t xml:space="preserve"> CPU</w:t>
      </w:r>
      <w:r w:rsidR="007B1D54" w:rsidRPr="007B1D54">
        <w:rPr>
          <w:lang w:eastAsia="zh-TW"/>
        </w:rPr>
        <w:t>、</w:t>
      </w:r>
      <w:r w:rsidR="007B1D54" w:rsidRPr="007B1D54">
        <w:rPr>
          <w:lang w:eastAsia="zh-TW"/>
        </w:rPr>
        <w:t xml:space="preserve">GPU </w:t>
      </w:r>
      <w:r w:rsidR="007B1D54" w:rsidRPr="007B1D54">
        <w:rPr>
          <w:lang w:eastAsia="zh-TW"/>
        </w:rPr>
        <w:t>或進氣溫度等熱風險</w:t>
      </w:r>
      <w:r w:rsidR="009E29BE">
        <w:rPr>
          <w:rFonts w:hint="eastAsia"/>
          <w:lang w:eastAsia="zh-TW"/>
        </w:rPr>
        <w:t>。</w:t>
      </w:r>
      <w:r w:rsidR="007B1D54" w:rsidRPr="006B04A1">
        <w:rPr>
          <w:rStyle w:val="af8"/>
          <w:b w:val="0"/>
          <w:bCs w:val="0"/>
          <w:lang w:eastAsia="zh-TW"/>
        </w:rPr>
        <w:t>Rack-Level Prediction</w:t>
      </w:r>
      <w:r w:rsidR="007B1D54" w:rsidRPr="007B1D54">
        <w:rPr>
          <w:lang w:eastAsia="zh-TW"/>
        </w:rPr>
        <w:t xml:space="preserve"> </w:t>
      </w:r>
      <w:r w:rsidR="007B1D54" w:rsidRPr="007B1D54">
        <w:rPr>
          <w:lang w:eastAsia="zh-TW"/>
        </w:rPr>
        <w:t>則利用機櫃特徵估測平均溫度、最高溫度及</w:t>
      </w:r>
      <w:r w:rsidR="007B1D54" w:rsidRPr="007B1D54">
        <w:rPr>
          <w:lang w:eastAsia="zh-TW"/>
        </w:rPr>
        <w:t xml:space="preserve"> Hotspot </w:t>
      </w:r>
      <w:r w:rsidR="007B1D54" w:rsidRPr="007B1D54">
        <w:rPr>
          <w:lang w:eastAsia="zh-TW"/>
        </w:rPr>
        <w:t>發生風險</w:t>
      </w:r>
      <w:r w:rsidR="009E29BE">
        <w:rPr>
          <w:rFonts w:hint="eastAsia"/>
          <w:lang w:eastAsia="zh-TW"/>
        </w:rPr>
        <w:t>，</w:t>
      </w:r>
      <w:r w:rsidR="007B1D54" w:rsidRPr="007B1D54">
        <w:rPr>
          <w:lang w:eastAsia="zh-TW"/>
        </w:rPr>
        <w:t>兩者的預測結果將作為後續熱管理的重要依據。最後，預測結果結合機櫃空間資訊建立</w:t>
      </w:r>
      <w:r w:rsidR="007B1D54" w:rsidRPr="006B04A1">
        <w:rPr>
          <w:rStyle w:val="af8"/>
          <w:b w:val="0"/>
          <w:bCs w:val="0"/>
          <w:lang w:eastAsia="zh-TW"/>
        </w:rPr>
        <w:t>Thermal-State Mapping</w:t>
      </w:r>
      <w:r w:rsidR="007B1D54" w:rsidRPr="007B1D54">
        <w:rPr>
          <w:lang w:eastAsia="zh-TW"/>
        </w:rPr>
        <w:t>，產生資料中心熱狀態分布與風險地圖，並輸入至</w:t>
      </w:r>
      <w:r w:rsidR="007B1D54" w:rsidRPr="006B04A1">
        <w:rPr>
          <w:rStyle w:val="af8"/>
          <w:b w:val="0"/>
          <w:bCs w:val="0"/>
          <w:lang w:eastAsia="zh-TW"/>
        </w:rPr>
        <w:t>Prevention Decision Support</w:t>
      </w:r>
      <w:r w:rsidR="007B1D54" w:rsidRPr="006B04A1">
        <w:rPr>
          <w:b/>
          <w:bCs/>
          <w:lang w:eastAsia="zh-TW"/>
        </w:rPr>
        <w:t xml:space="preserve"> </w:t>
      </w:r>
      <w:r w:rsidR="007B1D54" w:rsidRPr="007B1D54">
        <w:rPr>
          <w:lang w:eastAsia="zh-TW"/>
        </w:rPr>
        <w:t>模組。此模組根據熱狀態、剩餘功率容量（</w:t>
      </w:r>
      <w:r w:rsidR="007B1D54" w:rsidRPr="007B1D54">
        <w:rPr>
          <w:lang w:eastAsia="zh-TW"/>
        </w:rPr>
        <w:t>Power Headroom</w:t>
      </w:r>
      <w:r w:rsidR="007B1D54" w:rsidRPr="007B1D54">
        <w:rPr>
          <w:lang w:eastAsia="zh-TW"/>
        </w:rPr>
        <w:t>）及預測結果，提供預警資訊、候選管理策略及機櫃利用率建議，未來亦可進一步結合數位孿生或強化學習等方法，支援更智慧化的熱管理與功率感知決策。</w:t>
      </w:r>
    </w:p>
    <w:p w14:paraId="050A452E" w14:textId="38F4B070" w:rsidR="00603F44" w:rsidRDefault="007B1D54" w:rsidP="00DF2812">
      <w:pPr>
        <w:spacing w:after="120" w:line="360" w:lineRule="auto"/>
        <w:jc w:val="center"/>
      </w:pPr>
      <w:r w:rsidRPr="007B1D54">
        <w:rPr>
          <w:noProof/>
        </w:rPr>
        <w:drawing>
          <wp:inline distT="0" distB="0" distL="0" distR="0" wp14:anchorId="1E219BF8" wp14:editId="3B3B4068">
            <wp:extent cx="5904230" cy="2841625"/>
            <wp:effectExtent l="0" t="0" r="127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423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CAEF4" w14:textId="79D399B9" w:rsidR="00603F44" w:rsidRPr="001433C6" w:rsidRDefault="00932450" w:rsidP="00DF2812">
      <w:pPr>
        <w:spacing w:after="120" w:line="360" w:lineRule="auto"/>
        <w:jc w:val="center"/>
        <w:rPr>
          <w:rFonts w:ascii="標楷體" w:hAnsi="標楷體"/>
          <w:iCs/>
          <w:lang w:eastAsia="zh-TW"/>
        </w:rPr>
      </w:pPr>
      <w:r w:rsidRPr="001433C6">
        <w:rPr>
          <w:rFonts w:ascii="標楷體" w:hAnsi="標楷體"/>
          <w:iCs/>
          <w:szCs w:val="24"/>
          <w:lang w:eastAsia="zh-TW"/>
        </w:rPr>
        <w:t xml:space="preserve">圖 </w:t>
      </w:r>
      <w:r w:rsidRPr="001433C6">
        <w:rPr>
          <w:rFonts w:eastAsia="微軟正黑體"/>
          <w:iCs/>
          <w:szCs w:val="24"/>
          <w:lang w:eastAsia="zh-TW"/>
        </w:rPr>
        <w:t>2</w:t>
      </w:r>
      <w:r w:rsidRPr="001433C6">
        <w:rPr>
          <w:rFonts w:eastAsia="微軟正黑體"/>
          <w:iCs/>
          <w:sz w:val="22"/>
          <w:lang w:eastAsia="zh-TW"/>
        </w:rPr>
        <w:t>：</w:t>
      </w:r>
      <w:r w:rsidR="0041072B">
        <w:rPr>
          <w:lang w:eastAsia="zh-TW"/>
        </w:rPr>
        <w:t>預測與預防決策流程之模組化設計</w:t>
      </w:r>
    </w:p>
    <w:p w14:paraId="5FA0BE26" w14:textId="77777777" w:rsidR="00603F44" w:rsidRDefault="00932450" w:rsidP="00DF2812">
      <w:pPr>
        <w:pStyle w:val="21"/>
        <w:spacing w:line="360" w:lineRule="auto"/>
        <w:rPr>
          <w:lang w:eastAsia="zh-TW"/>
        </w:rPr>
      </w:pPr>
      <w:bookmarkStart w:id="21" w:name="_Toc233384645"/>
      <w:r w:rsidRPr="002D0E52">
        <w:rPr>
          <w:rFonts w:ascii="Times New Roman" w:hAnsi="Times New Roman" w:cs="Times New Roman"/>
          <w:lang w:eastAsia="zh-TW"/>
        </w:rPr>
        <w:t xml:space="preserve">4.1 </w:t>
      </w:r>
      <w:r>
        <w:rPr>
          <w:lang w:eastAsia="zh-TW"/>
        </w:rPr>
        <w:t>問題形式化：輸入、輸出與預測時間範圍</w:t>
      </w:r>
      <w:bookmarkEnd w:id="21"/>
    </w:p>
    <w:p w14:paraId="34ABAD38" w14:textId="75DDB5C0" w:rsidR="00603F44" w:rsidRDefault="00932450" w:rsidP="00DF2812">
      <w:pPr>
        <w:spacing w:line="360" w:lineRule="auto"/>
        <w:rPr>
          <w:lang w:eastAsia="zh-TW"/>
        </w:rPr>
      </w:pPr>
      <w:r>
        <w:rPr>
          <w:lang w:eastAsia="zh-TW"/>
        </w:rPr>
        <w:t>假設機櫃</w:t>
      </w:r>
      <w:r>
        <w:rPr>
          <w:lang w:eastAsia="zh-TW"/>
        </w:rPr>
        <w:t xml:space="preserve"> r </w:t>
      </w:r>
      <w:r>
        <w:rPr>
          <w:lang w:eastAsia="zh-TW"/>
        </w:rPr>
        <w:t>在時間</w:t>
      </w:r>
      <w:r>
        <w:rPr>
          <w:lang w:eastAsia="zh-TW"/>
        </w:rPr>
        <w:t xml:space="preserve"> t </w:t>
      </w:r>
      <w:r>
        <w:rPr>
          <w:lang w:eastAsia="zh-TW"/>
        </w:rPr>
        <w:t>包含作用中的伺服器</w:t>
      </w:r>
      <w:r>
        <w:rPr>
          <w:lang w:eastAsia="zh-TW"/>
        </w:rPr>
        <w:t xml:space="preserve"> s </w:t>
      </w:r>
      <w:r>
        <w:rPr>
          <w:rFonts w:ascii="Cambria Math" w:hAnsi="Cambria Math" w:cs="Cambria Math"/>
          <w:lang w:eastAsia="zh-TW"/>
        </w:rPr>
        <w:t>∈</w:t>
      </w:r>
      <w:r>
        <w:rPr>
          <w:lang w:eastAsia="zh-TW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eastAsia="zh-TW"/>
              </w:rPr>
            </m:ctrlPr>
          </m:sSubPr>
          <m:e>
            <m:r>
              <w:rPr>
                <w:rFonts w:ascii="Cambria Math" w:hAnsi="Cambria Math"/>
                <w:lang w:eastAsia="zh-TW"/>
              </w:rPr>
              <m:t>S</m:t>
            </m:r>
          </m:e>
          <m:sub>
            <m:r>
              <w:rPr>
                <w:rFonts w:ascii="Cambria Math" w:hAnsi="Cambria Math"/>
                <w:lang w:eastAsia="zh-TW"/>
              </w:rPr>
              <m:t>r</m:t>
            </m:r>
          </m:sub>
        </m:sSub>
      </m:oMath>
      <w:r>
        <w:rPr>
          <w:lang w:eastAsia="zh-TW"/>
        </w:rPr>
        <w:t>。基準機櫃特徵向量可定義為：</w:t>
      </w:r>
    </w:p>
    <w:p w14:paraId="39210906" w14:textId="221C663D" w:rsidR="00603F44" w:rsidRDefault="00F93F2C" w:rsidP="00DF2812">
      <w:pPr>
        <w:spacing w:line="360" w:lineRule="auto"/>
        <w:rPr>
          <w:lang w:eastAsia="zh-TW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eastAsia="zh-TW"/>
                </w:rPr>
              </m:ctrlPr>
            </m:sSubPr>
            <m:e>
              <m:r>
                <w:rPr>
                  <w:rFonts w:ascii="Cambria Math" w:hAnsi="Cambria Math"/>
                  <w:lang w:eastAsia="zh-TW"/>
                </w:rPr>
                <m:t>x</m:t>
              </m:r>
            </m:e>
            <m:sub>
              <m:r>
                <w:rPr>
                  <w:rFonts w:ascii="Cambria Math" w:hAnsi="Cambria Math"/>
                  <w:lang w:eastAsia="zh-TW"/>
                </w:rPr>
                <m:t>r,t</m:t>
              </m:r>
            </m:sub>
          </m:sSub>
          <m:r>
            <w:rPr>
              <w:rFonts w:ascii="Cambria Math" w:hAnsi="Cambria Math"/>
              <w:lang w:eastAsia="zh-TW"/>
            </w:rPr>
            <m:t>=[</m:t>
          </m:r>
          <m:sSub>
            <m:sSubPr>
              <m:ctrlPr>
                <w:rPr>
                  <w:rFonts w:ascii="Cambria Math" w:hAnsi="Cambria Math"/>
                  <w:i/>
                  <w:lang w:eastAsia="zh-TW"/>
                </w:rPr>
              </m:ctrlPr>
            </m:sSubPr>
            <m:e>
              <m:r>
                <w:rPr>
                  <w:rFonts w:ascii="Cambria Math" w:hAnsi="Cambria Math"/>
                  <w:lang w:eastAsia="zh-TW"/>
                </w:rPr>
                <m:t>p</m:t>
              </m:r>
            </m:e>
            <m:sub>
              <m:r>
                <w:rPr>
                  <w:rFonts w:ascii="Cambria Math" w:hAnsi="Cambria Math"/>
                  <w:lang w:eastAsia="zh-TW"/>
                </w:rPr>
                <m:t>r,t</m:t>
              </m:r>
            </m:sub>
          </m:sSub>
          <m:r>
            <w:rPr>
              <w:rFonts w:ascii="Cambria Math" w:hAnsi="Cambria Math"/>
              <w:lang w:eastAsia="zh-TW"/>
            </w:rPr>
            <m:t>,</m:t>
          </m:r>
          <m:sSub>
            <m:sSubPr>
              <m:ctrlPr>
                <w:rPr>
                  <w:rFonts w:ascii="Cambria Math" w:hAnsi="Cambria Math"/>
                  <w:i/>
                  <w:lang w:eastAsia="zh-TW"/>
                </w:rPr>
              </m:ctrlPr>
            </m:sSubPr>
            <m:e>
              <m:r>
                <w:rPr>
                  <w:rFonts w:ascii="Cambria Math" w:hAnsi="Cambria Math"/>
                  <w:lang w:eastAsia="zh-TW"/>
                </w:rPr>
                <m:t>q</m:t>
              </m:r>
            </m:e>
            <m:sub>
              <m:r>
                <w:rPr>
                  <w:rFonts w:ascii="Cambria Math" w:hAnsi="Cambria Math"/>
                  <w:lang w:eastAsia="zh-TW"/>
                </w:rPr>
                <m:t>r,t</m:t>
              </m:r>
            </m:sub>
          </m:sSub>
          <m:r>
            <w:rPr>
              <w:rFonts w:ascii="Cambria Math" w:hAnsi="Cambria Math"/>
              <w:lang w:eastAsia="zh-TW"/>
            </w:rPr>
            <m:t>,</m:t>
          </m:r>
          <m:sSub>
            <m:sSubPr>
              <m:ctrlPr>
                <w:rPr>
                  <w:rFonts w:ascii="Cambria Math" w:hAnsi="Cambria Math"/>
                  <w:i/>
                  <w:lang w:eastAsia="zh-TW"/>
                </w:rPr>
              </m:ctrlPr>
            </m:sSubPr>
            <m:e>
              <m:r>
                <w:rPr>
                  <w:rFonts w:ascii="Cambria Math" w:hAnsi="Cambria Math"/>
                  <w:lang w:eastAsia="zh-TW"/>
                </w:rPr>
                <m:t>h</m:t>
              </m:r>
            </m:e>
            <m:sub>
              <m:r>
                <w:rPr>
                  <w:rFonts w:ascii="Cambria Math" w:hAnsi="Cambria Math"/>
                  <w:lang w:eastAsia="zh-TW"/>
                </w:rPr>
                <m:t>r,t</m:t>
              </m:r>
            </m:sub>
          </m:sSub>
          <m:r>
            <w:rPr>
              <w:rFonts w:ascii="Cambria Math" w:hAnsi="Cambria Math"/>
              <w:lang w:eastAsia="zh-TW"/>
            </w:rPr>
            <m:t>,</m:t>
          </m:r>
          <m:sSub>
            <m:sSubPr>
              <m:ctrlPr>
                <w:rPr>
                  <w:rFonts w:ascii="Cambria Math" w:hAnsi="Cambria Math"/>
                  <w:i/>
                  <w:lang w:eastAsia="zh-TW"/>
                </w:rPr>
              </m:ctrlPr>
            </m:sSubPr>
            <m:e>
              <m:r>
                <w:rPr>
                  <w:rFonts w:ascii="Cambria Math" w:hAnsi="Cambria Math"/>
                  <w:lang w:eastAsia="zh-TW"/>
                </w:rPr>
                <m:t>z</m:t>
              </m:r>
            </m:e>
            <m:sub>
              <m:r>
                <w:rPr>
                  <w:rFonts w:ascii="Cambria Math" w:hAnsi="Cambria Math"/>
                  <w:lang w:eastAsia="zh-TW"/>
                </w:rPr>
                <m:t>r,t</m:t>
              </m:r>
            </m:sub>
          </m:sSub>
          <m:r>
            <w:rPr>
              <w:rFonts w:ascii="Cambria Math" w:hAnsi="Cambria Math"/>
              <w:lang w:eastAsia="zh-TW"/>
            </w:rPr>
            <m:t>,</m:t>
          </m:r>
          <m:sSub>
            <m:sSubPr>
              <m:ctrlPr>
                <w:rPr>
                  <w:rFonts w:ascii="Cambria Math" w:hAnsi="Cambria Math"/>
                  <w:i/>
                  <w:lang w:eastAsia="zh-TW"/>
                </w:rPr>
              </m:ctrlPr>
            </m:sSubPr>
            <m:e>
              <m:r>
                <w:rPr>
                  <w:rFonts w:ascii="Cambria Math" w:hAnsi="Cambria Math"/>
                  <w:lang w:eastAsia="zh-TW"/>
                </w:rPr>
                <m:t>d</m:t>
              </m:r>
            </m:e>
            <m:sub>
              <m:r>
                <w:rPr>
                  <w:rFonts w:ascii="Cambria Math" w:hAnsi="Cambria Math"/>
                  <w:lang w:eastAsia="zh-TW"/>
                </w:rPr>
                <m:t>r,t</m:t>
              </m:r>
            </m:sub>
          </m:sSub>
          <m:r>
            <w:rPr>
              <w:rFonts w:ascii="Cambria Math" w:hAnsi="Cambria Math"/>
              <w:lang w:eastAsia="zh-TW"/>
            </w:rPr>
            <m:t>]</m:t>
          </m:r>
        </m:oMath>
      </m:oMathPara>
    </w:p>
    <w:p w14:paraId="4363F030" w14:textId="29F34A96" w:rsidR="00603F44" w:rsidRDefault="00932450" w:rsidP="00DF2812">
      <w:pPr>
        <w:spacing w:line="360" w:lineRule="auto"/>
        <w:rPr>
          <w:lang w:eastAsia="zh-TW"/>
        </w:rPr>
      </w:pPr>
      <w:r>
        <w:rPr>
          <w:lang w:eastAsia="zh-TW"/>
        </w:rPr>
        <w:t>其中</w:t>
      </w:r>
      <w:r>
        <w:rPr>
          <w:lang w:eastAsia="zh-TW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eastAsia="zh-TW"/>
              </w:rPr>
            </m:ctrlPr>
          </m:sSubPr>
          <m:e>
            <m:r>
              <w:rPr>
                <w:rFonts w:ascii="Cambria Math" w:hAnsi="Cambria Math"/>
                <w:lang w:eastAsia="zh-TW"/>
              </w:rPr>
              <m:t>p</m:t>
            </m:r>
          </m:e>
          <m:sub>
            <m:r>
              <w:rPr>
                <w:rFonts w:ascii="Cambria Math" w:hAnsi="Cambria Math"/>
                <w:lang w:eastAsia="zh-TW"/>
              </w:rPr>
              <m:t>r,t</m:t>
            </m:r>
          </m:sub>
        </m:sSub>
      </m:oMath>
      <w:r>
        <w:rPr>
          <w:lang w:eastAsia="zh-TW"/>
        </w:rPr>
        <w:t xml:space="preserve"> </w:t>
      </w:r>
      <w:r>
        <w:rPr>
          <w:lang w:eastAsia="zh-TW"/>
        </w:rPr>
        <w:t>表示功率特徵，</w:t>
      </w:r>
      <m:oMath>
        <m:sSub>
          <m:sSubPr>
            <m:ctrlPr>
              <w:rPr>
                <w:rFonts w:ascii="Cambria Math" w:hAnsi="Cambria Math"/>
                <w:i/>
                <w:lang w:eastAsia="zh-TW"/>
              </w:rPr>
            </m:ctrlPr>
          </m:sSubPr>
          <m:e>
            <m:r>
              <w:rPr>
                <w:rFonts w:ascii="Cambria Math" w:hAnsi="Cambria Math"/>
                <w:lang w:eastAsia="zh-TW"/>
              </w:rPr>
              <m:t>q</m:t>
            </m:r>
          </m:e>
          <m:sub>
            <m:r>
              <w:rPr>
                <w:rFonts w:ascii="Cambria Math" w:hAnsi="Cambria Math"/>
                <w:lang w:eastAsia="zh-TW"/>
              </w:rPr>
              <m:t>r,t</m:t>
            </m:r>
          </m:sub>
        </m:sSub>
      </m:oMath>
      <w:r>
        <w:rPr>
          <w:lang w:eastAsia="zh-TW"/>
        </w:rPr>
        <w:t xml:space="preserve"> </w:t>
      </w:r>
      <w:r>
        <w:rPr>
          <w:lang w:eastAsia="zh-TW"/>
        </w:rPr>
        <w:t>表示熱特徵，</w:t>
      </w:r>
      <m:oMath>
        <m:sSub>
          <m:sSubPr>
            <m:ctrlPr>
              <w:rPr>
                <w:rFonts w:ascii="Cambria Math" w:hAnsi="Cambria Math"/>
                <w:i/>
                <w:lang w:eastAsia="zh-TW"/>
              </w:rPr>
            </m:ctrlPr>
          </m:sSubPr>
          <m:e>
            <m:r>
              <w:rPr>
                <w:rFonts w:ascii="Cambria Math" w:hAnsi="Cambria Math"/>
                <w:lang w:eastAsia="zh-TW"/>
              </w:rPr>
              <m:t>h</m:t>
            </m:r>
          </m:e>
          <m:sub>
            <m:r>
              <w:rPr>
                <w:rFonts w:ascii="Cambria Math" w:hAnsi="Cambria Math"/>
                <w:lang w:eastAsia="zh-TW"/>
              </w:rPr>
              <m:t>r,t</m:t>
            </m:r>
          </m:sub>
        </m:sSub>
      </m:oMath>
      <w:r>
        <w:rPr>
          <w:lang w:eastAsia="zh-TW"/>
        </w:rPr>
        <w:t xml:space="preserve"> </w:t>
      </w:r>
      <w:r>
        <w:rPr>
          <w:lang w:eastAsia="zh-TW"/>
        </w:rPr>
        <w:t>表示健康狀態與風扇特徵，</w:t>
      </w:r>
      <m:oMath>
        <m:sSub>
          <m:sSubPr>
            <m:ctrlPr>
              <w:rPr>
                <w:rFonts w:ascii="Cambria Math" w:hAnsi="Cambria Math"/>
                <w:i/>
                <w:lang w:eastAsia="zh-TW"/>
              </w:rPr>
            </m:ctrlPr>
          </m:sSubPr>
          <m:e>
            <m:r>
              <w:rPr>
                <w:rFonts w:ascii="Cambria Math" w:hAnsi="Cambria Math"/>
                <w:lang w:eastAsia="zh-TW"/>
              </w:rPr>
              <m:t>z</m:t>
            </m:r>
          </m:e>
          <m:sub>
            <m:r>
              <w:rPr>
                <w:rFonts w:ascii="Cambria Math" w:hAnsi="Cambria Math"/>
                <w:lang w:eastAsia="zh-TW"/>
              </w:rPr>
              <m:t>r,t</m:t>
            </m:r>
          </m:sub>
        </m:sSub>
      </m:oMath>
      <w:r w:rsidR="0037461D">
        <w:rPr>
          <w:rFonts w:hint="eastAsia"/>
          <w:lang w:eastAsia="zh-TW"/>
        </w:rPr>
        <w:t xml:space="preserve"> </w:t>
      </w:r>
      <w:r>
        <w:rPr>
          <w:lang w:eastAsia="zh-TW"/>
        </w:rPr>
        <w:t>表示空間機櫃特徵，</w:t>
      </w:r>
      <m:oMath>
        <m:sSub>
          <m:sSubPr>
            <m:ctrlPr>
              <w:rPr>
                <w:rFonts w:ascii="Cambria Math" w:hAnsi="Cambria Math"/>
                <w:i/>
                <w:lang w:eastAsia="zh-TW"/>
              </w:rPr>
            </m:ctrlPr>
          </m:sSubPr>
          <m:e>
            <m:r>
              <w:rPr>
                <w:rFonts w:ascii="Cambria Math" w:hAnsi="Cambria Math"/>
                <w:lang w:eastAsia="zh-TW"/>
              </w:rPr>
              <m:t>d</m:t>
            </m:r>
          </m:e>
          <m:sub>
            <m:r>
              <w:rPr>
                <w:rFonts w:ascii="Cambria Math" w:hAnsi="Cambria Math"/>
                <w:lang w:eastAsia="zh-TW"/>
              </w:rPr>
              <m:t>r,t</m:t>
            </m:r>
          </m:sub>
        </m:sSub>
      </m:oMath>
      <w:r w:rsidR="0037461D">
        <w:rPr>
          <w:rFonts w:hint="eastAsia"/>
          <w:lang w:eastAsia="zh-TW"/>
        </w:rPr>
        <w:t xml:space="preserve"> </w:t>
      </w:r>
      <w:r>
        <w:rPr>
          <w:lang w:eastAsia="zh-TW"/>
        </w:rPr>
        <w:t>表示時間差分或延遲特徵。</w:t>
      </w:r>
    </w:p>
    <w:p w14:paraId="6C024670" w14:textId="310049A9" w:rsidR="00603F44" w:rsidRDefault="00932450" w:rsidP="00DF2812">
      <w:pPr>
        <w:spacing w:line="360" w:lineRule="auto"/>
        <w:rPr>
          <w:lang w:eastAsia="zh-TW"/>
        </w:rPr>
      </w:pPr>
      <w:r>
        <w:rPr>
          <w:lang w:eastAsia="zh-TW"/>
        </w:rPr>
        <w:t>基準機櫃層級預測問題可寫為：</w:t>
      </w:r>
    </w:p>
    <w:p w14:paraId="7316B826" w14:textId="0EB1752D" w:rsidR="002D0E52" w:rsidRDefault="00F93F2C" w:rsidP="00DF2812">
      <w:pPr>
        <w:spacing w:line="360" w:lineRule="auto"/>
        <w:rPr>
          <w:lang w:eastAsia="zh-TW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eastAsia="zh-TW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  <w:lang w:eastAsia="zh-TW"/>
                    </w:rPr>
                  </m:ctrlPr>
                </m:accPr>
                <m:e>
                  <m:r>
                    <w:rPr>
                      <w:rFonts w:ascii="Cambria Math" w:hAnsi="Cambria Math"/>
                      <w:lang w:eastAsia="zh-TW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  <w:lang w:eastAsia="zh-TW"/>
                </w:rPr>
                <m:t>r,t+∆</m:t>
              </m:r>
            </m:sub>
          </m:sSub>
          <m:r>
            <w:rPr>
              <w:rFonts w:ascii="Cambria Math" w:hAnsi="Cambria Math"/>
              <w:lang w:eastAsia="zh-TW"/>
            </w:rPr>
            <m:t>=f(</m:t>
          </m:r>
          <m:sSub>
            <m:sSubPr>
              <m:ctrlPr>
                <w:rPr>
                  <w:rFonts w:ascii="Cambria Math" w:hAnsi="Cambria Math"/>
                  <w:i/>
                  <w:lang w:eastAsia="zh-TW"/>
                </w:rPr>
              </m:ctrlPr>
            </m:sSubPr>
            <m:e>
              <m:r>
                <w:rPr>
                  <w:rFonts w:ascii="Cambria Math" w:hAnsi="Cambria Math"/>
                  <w:lang w:eastAsia="zh-TW"/>
                </w:rPr>
                <m:t>x</m:t>
              </m:r>
            </m:e>
            <m:sub>
              <m:r>
                <w:rPr>
                  <w:rFonts w:ascii="Cambria Math" w:hAnsi="Cambria Math"/>
                  <w:lang w:eastAsia="zh-TW"/>
                </w:rPr>
                <m:t>r,t</m:t>
              </m:r>
            </m:sub>
          </m:sSub>
          <m:r>
            <w:rPr>
              <w:rFonts w:ascii="Cambria Math" w:hAnsi="Cambria Math"/>
              <w:lang w:eastAsia="zh-TW"/>
            </w:rPr>
            <m:t>)</m:t>
          </m:r>
        </m:oMath>
      </m:oMathPara>
    </w:p>
    <w:p w14:paraId="154D2468" w14:textId="121D7781" w:rsidR="00603F44" w:rsidRDefault="00932450" w:rsidP="00DF2812">
      <w:pPr>
        <w:spacing w:line="360" w:lineRule="auto"/>
        <w:rPr>
          <w:lang w:eastAsia="zh-TW"/>
        </w:rPr>
      </w:pPr>
      <w:r>
        <w:rPr>
          <w:lang w:eastAsia="zh-TW"/>
        </w:rPr>
        <w:t>其中</w:t>
      </w:r>
      <w:r>
        <w:rPr>
          <w:lang w:eastAsia="zh-TW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eastAsia="zh-TW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  <w:lang w:eastAsia="zh-TW"/>
                  </w:rPr>
                </m:ctrlPr>
              </m:accPr>
              <m:e>
                <m:r>
                  <w:rPr>
                    <w:rFonts w:ascii="Cambria Math" w:hAnsi="Cambria Math"/>
                    <w:lang w:eastAsia="zh-TW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  <w:lang w:eastAsia="zh-TW"/>
              </w:rPr>
              <m:t>r,t+∆</m:t>
            </m:r>
          </m:sub>
        </m:sSub>
      </m:oMath>
      <w:r>
        <w:rPr>
          <w:lang w:eastAsia="zh-TW"/>
        </w:rPr>
        <w:t>可包含預測機櫃平均溫度、最高溫度、下一時間區間熱點風險或機櫃利用狀態。預測時間範圍</w:t>
      </w:r>
      <w:r>
        <w:rPr>
          <w:lang w:eastAsia="zh-TW"/>
        </w:rPr>
        <w:t xml:space="preserve"> </w:t>
      </w:r>
      <w:r>
        <w:t>Δ</w:t>
      </w:r>
      <w:r>
        <w:rPr>
          <w:lang w:eastAsia="zh-TW"/>
        </w:rPr>
        <w:t xml:space="preserve"> </w:t>
      </w:r>
      <w:r>
        <w:rPr>
          <w:lang w:eastAsia="zh-TW"/>
        </w:rPr>
        <w:t>應與資料收集間隔及操作反應時間相匹配。</w:t>
      </w:r>
    </w:p>
    <w:p w14:paraId="4B7A6A12" w14:textId="77777777" w:rsidR="00603F44" w:rsidRDefault="00932450" w:rsidP="00DF2812">
      <w:pPr>
        <w:pStyle w:val="21"/>
        <w:spacing w:line="360" w:lineRule="auto"/>
        <w:rPr>
          <w:lang w:eastAsia="zh-TW"/>
        </w:rPr>
      </w:pPr>
      <w:bookmarkStart w:id="22" w:name="_Toc233384646"/>
      <w:r w:rsidRPr="002D0E52">
        <w:rPr>
          <w:rFonts w:ascii="Times New Roman" w:hAnsi="Times New Roman" w:cs="Times New Roman"/>
          <w:lang w:eastAsia="zh-TW"/>
        </w:rPr>
        <w:t xml:space="preserve">4.2 </w:t>
      </w:r>
      <w:r>
        <w:rPr>
          <w:lang w:eastAsia="zh-TW"/>
        </w:rPr>
        <w:t>特徵工程：負載、功率、溫度與空間關係特徵</w:t>
      </w:r>
      <w:bookmarkEnd w:id="22"/>
    </w:p>
    <w:p w14:paraId="32440889" w14:textId="77777777" w:rsidR="00603F44" w:rsidRDefault="00932450" w:rsidP="00DF2812">
      <w:pPr>
        <w:pStyle w:val="ae"/>
        <w:numPr>
          <w:ilvl w:val="0"/>
          <w:numId w:val="11"/>
        </w:numPr>
        <w:spacing w:line="360" w:lineRule="auto"/>
        <w:rPr>
          <w:lang w:eastAsia="zh-TW"/>
        </w:rPr>
      </w:pPr>
      <w:r>
        <w:rPr>
          <w:lang w:eastAsia="zh-TW"/>
        </w:rPr>
        <w:t>功率特徵：總機櫃功率、平均伺服器功率、最大伺服器功率、</w:t>
      </w:r>
      <w:r>
        <w:rPr>
          <w:lang w:eastAsia="zh-TW"/>
        </w:rPr>
        <w:t xml:space="preserve">PDU </w:t>
      </w:r>
      <w:r>
        <w:rPr>
          <w:lang w:eastAsia="zh-TW"/>
        </w:rPr>
        <w:t>總有效功率、插座有效功率、有效電能與功率因數。</w:t>
      </w:r>
    </w:p>
    <w:p w14:paraId="77083AFF" w14:textId="77777777" w:rsidR="00603F44" w:rsidRDefault="00932450" w:rsidP="00DF2812">
      <w:pPr>
        <w:pStyle w:val="ae"/>
        <w:numPr>
          <w:ilvl w:val="0"/>
          <w:numId w:val="11"/>
        </w:numPr>
        <w:spacing w:line="360" w:lineRule="auto"/>
        <w:rPr>
          <w:lang w:eastAsia="zh-TW"/>
        </w:rPr>
      </w:pPr>
      <w:r>
        <w:rPr>
          <w:lang w:eastAsia="zh-TW"/>
        </w:rPr>
        <w:t>溫度特徵：平均</w:t>
      </w:r>
      <w:r>
        <w:rPr>
          <w:lang w:eastAsia="zh-TW"/>
        </w:rPr>
        <w:t xml:space="preserve"> CPU </w:t>
      </w:r>
      <w:r>
        <w:rPr>
          <w:lang w:eastAsia="zh-TW"/>
        </w:rPr>
        <w:t>溫度、最大</w:t>
      </w:r>
      <w:r>
        <w:rPr>
          <w:lang w:eastAsia="zh-TW"/>
        </w:rPr>
        <w:t xml:space="preserve"> CPU </w:t>
      </w:r>
      <w:r>
        <w:rPr>
          <w:lang w:eastAsia="zh-TW"/>
        </w:rPr>
        <w:t>溫度、平均進氣溫度、最大進氣溫度與外部環境溫度。</w:t>
      </w:r>
    </w:p>
    <w:p w14:paraId="11CC3091" w14:textId="77777777" w:rsidR="00603F44" w:rsidRDefault="00932450" w:rsidP="00DF2812">
      <w:pPr>
        <w:pStyle w:val="ae"/>
        <w:numPr>
          <w:ilvl w:val="0"/>
          <w:numId w:val="11"/>
        </w:numPr>
        <w:spacing w:line="360" w:lineRule="auto"/>
        <w:rPr>
          <w:lang w:eastAsia="zh-TW"/>
        </w:rPr>
      </w:pPr>
      <w:r>
        <w:rPr>
          <w:lang w:eastAsia="zh-TW"/>
        </w:rPr>
        <w:t>冷卻與健康特徵：風扇速度、風扇狀態、伺服器健康狀態、電源狀態，以及可用時的</w:t>
      </w:r>
      <w:r>
        <w:rPr>
          <w:lang w:eastAsia="zh-TW"/>
        </w:rPr>
        <w:t xml:space="preserve"> GPU </w:t>
      </w:r>
      <w:r>
        <w:rPr>
          <w:lang w:eastAsia="zh-TW"/>
        </w:rPr>
        <w:t>溫度與功率。</w:t>
      </w:r>
    </w:p>
    <w:p w14:paraId="616FDBC1" w14:textId="1E9D8288" w:rsidR="00603F44" w:rsidRDefault="00932450" w:rsidP="00DF2812">
      <w:pPr>
        <w:pStyle w:val="ae"/>
        <w:numPr>
          <w:ilvl w:val="0"/>
          <w:numId w:val="11"/>
        </w:numPr>
        <w:spacing w:line="360" w:lineRule="auto"/>
        <w:rPr>
          <w:lang w:eastAsia="zh-TW"/>
        </w:rPr>
      </w:pPr>
      <w:r>
        <w:rPr>
          <w:lang w:eastAsia="zh-TW"/>
        </w:rPr>
        <w:t>空間特徵：機櫃</w:t>
      </w:r>
      <w:r>
        <w:rPr>
          <w:lang w:eastAsia="zh-TW"/>
        </w:rPr>
        <w:t xml:space="preserve"> ID</w:t>
      </w:r>
      <w:r>
        <w:rPr>
          <w:lang w:eastAsia="zh-TW"/>
        </w:rPr>
        <w:t>、</w:t>
      </w:r>
      <w:r w:rsidR="00C62E67">
        <w:rPr>
          <w:lang w:eastAsia="zh-TW"/>
        </w:rPr>
        <w:t>伺服器位置</w:t>
      </w:r>
      <w:r>
        <w:rPr>
          <w:lang w:eastAsia="zh-TW"/>
        </w:rPr>
        <w:t>、</w:t>
      </w:r>
      <w:r w:rsidR="00821EB5">
        <w:rPr>
          <w:lang w:eastAsia="zh-TW"/>
        </w:rPr>
        <w:t>伺服器</w:t>
      </w:r>
      <w:r w:rsidR="00821EB5">
        <w:rPr>
          <w:lang w:eastAsia="zh-TW"/>
        </w:rPr>
        <w:t xml:space="preserve"> U </w:t>
      </w:r>
      <w:r w:rsidR="00821EB5">
        <w:rPr>
          <w:lang w:eastAsia="zh-TW"/>
        </w:rPr>
        <w:t>位大小</w:t>
      </w:r>
      <w:r>
        <w:rPr>
          <w:lang w:eastAsia="zh-TW"/>
        </w:rPr>
        <w:t>、上</w:t>
      </w:r>
      <w:r>
        <w:rPr>
          <w:lang w:eastAsia="zh-TW"/>
        </w:rPr>
        <w:t>/</w:t>
      </w:r>
      <w:r>
        <w:rPr>
          <w:lang w:eastAsia="zh-TW"/>
        </w:rPr>
        <w:t>中</w:t>
      </w:r>
      <w:r>
        <w:rPr>
          <w:lang w:eastAsia="zh-TW"/>
        </w:rPr>
        <w:t>/</w:t>
      </w:r>
      <w:r>
        <w:rPr>
          <w:lang w:eastAsia="zh-TW"/>
        </w:rPr>
        <w:t>下機櫃區域、加權</w:t>
      </w:r>
      <w:r w:rsidR="00C62E67">
        <w:rPr>
          <w:lang w:eastAsia="zh-TW"/>
        </w:rPr>
        <w:t>伺服器位置</w:t>
      </w:r>
      <w:r>
        <w:rPr>
          <w:lang w:eastAsia="zh-TW"/>
        </w:rPr>
        <w:t>、作用中伺服器數量、鄰近伺服器或鄰近機櫃溫度。</w:t>
      </w:r>
    </w:p>
    <w:p w14:paraId="1B4E53FB" w14:textId="77777777" w:rsidR="00603F44" w:rsidRDefault="00932450" w:rsidP="00DF2812">
      <w:pPr>
        <w:pStyle w:val="ae"/>
        <w:numPr>
          <w:ilvl w:val="0"/>
          <w:numId w:val="11"/>
        </w:numPr>
        <w:spacing w:line="360" w:lineRule="auto"/>
        <w:rPr>
          <w:lang w:eastAsia="zh-TW"/>
        </w:rPr>
      </w:pPr>
      <w:r>
        <w:rPr>
          <w:lang w:eastAsia="zh-TW"/>
        </w:rPr>
        <w:t>時間特徵：溫度變化率、功率變化率、移動平均、移動最大值，以及延遲的溫度與功率值。</w:t>
      </w:r>
    </w:p>
    <w:p w14:paraId="26F887FF" w14:textId="77777777" w:rsidR="00603F44" w:rsidRDefault="00932450" w:rsidP="00DF2812">
      <w:pPr>
        <w:pStyle w:val="21"/>
        <w:spacing w:line="360" w:lineRule="auto"/>
        <w:rPr>
          <w:lang w:eastAsia="zh-TW"/>
        </w:rPr>
      </w:pPr>
      <w:bookmarkStart w:id="23" w:name="_Toc233384647"/>
      <w:r w:rsidRPr="002D0E52">
        <w:rPr>
          <w:rFonts w:ascii="Times New Roman" w:hAnsi="Times New Roman" w:cs="Times New Roman"/>
          <w:lang w:eastAsia="zh-TW"/>
        </w:rPr>
        <w:t xml:space="preserve">4.3 </w:t>
      </w:r>
      <w:r>
        <w:rPr>
          <w:lang w:eastAsia="zh-TW"/>
        </w:rPr>
        <w:t>預測目標：機櫃溫度、</w:t>
      </w:r>
      <w:r w:rsidRPr="002D0E52">
        <w:rPr>
          <w:rFonts w:ascii="Times New Roman" w:hAnsi="Times New Roman" w:cs="Times New Roman"/>
          <w:lang w:eastAsia="zh-TW"/>
        </w:rPr>
        <w:t>CPU/GPU</w:t>
      </w:r>
      <w:r>
        <w:rPr>
          <w:lang w:eastAsia="zh-TW"/>
        </w:rPr>
        <w:t xml:space="preserve"> </w:t>
      </w:r>
      <w:r>
        <w:rPr>
          <w:lang w:eastAsia="zh-TW"/>
        </w:rPr>
        <w:t>熱風險與功率趨勢</w:t>
      </w:r>
      <w:bookmarkEnd w:id="23"/>
    </w:p>
    <w:p w14:paraId="278603E0" w14:textId="054F588B" w:rsidR="00603F44" w:rsidRDefault="00932450" w:rsidP="00DF2812">
      <w:pPr>
        <w:spacing w:line="360" w:lineRule="auto"/>
        <w:ind w:firstLine="720"/>
        <w:rPr>
          <w:lang w:eastAsia="zh-TW"/>
        </w:rPr>
      </w:pPr>
      <w:r>
        <w:rPr>
          <w:lang w:eastAsia="zh-TW"/>
        </w:rPr>
        <w:t>伺服器層級目標包含下一時刻</w:t>
      </w:r>
      <w:r>
        <w:rPr>
          <w:lang w:eastAsia="zh-TW"/>
        </w:rPr>
        <w:t xml:space="preserve"> CPU </w:t>
      </w:r>
      <w:r>
        <w:rPr>
          <w:lang w:eastAsia="zh-TW"/>
        </w:rPr>
        <w:t>溫度、下一時刻進氣溫度、</w:t>
      </w:r>
      <w:r>
        <w:rPr>
          <w:lang w:eastAsia="zh-TW"/>
        </w:rPr>
        <w:t xml:space="preserve">GPU </w:t>
      </w:r>
      <w:r w:rsidR="00C62E67">
        <w:rPr>
          <w:lang w:eastAsia="zh-TW"/>
        </w:rPr>
        <w:t>感測</w:t>
      </w:r>
      <w:r>
        <w:rPr>
          <w:lang w:eastAsia="zh-TW"/>
        </w:rPr>
        <w:t>存在時的</w:t>
      </w:r>
      <w:r>
        <w:rPr>
          <w:lang w:eastAsia="zh-TW"/>
        </w:rPr>
        <w:t xml:space="preserve"> GPU </w:t>
      </w:r>
      <w:r>
        <w:rPr>
          <w:lang w:eastAsia="zh-TW"/>
        </w:rPr>
        <w:t>過熱風險，以及個別伺服器熱點風險。機櫃層級目標包含機櫃平均溫度、機櫃最高溫度、下一區間機櫃溫度、熱點風險分數，以及機櫃功率利用狀態。</w:t>
      </w:r>
    </w:p>
    <w:p w14:paraId="5B4F71BA" w14:textId="77777777" w:rsidR="00603F44" w:rsidRDefault="00932450" w:rsidP="00DF2812">
      <w:pPr>
        <w:pStyle w:val="21"/>
        <w:spacing w:line="360" w:lineRule="auto"/>
        <w:rPr>
          <w:lang w:eastAsia="zh-TW"/>
        </w:rPr>
      </w:pPr>
      <w:bookmarkStart w:id="24" w:name="_Toc233384648"/>
      <w:r w:rsidRPr="002D0E52">
        <w:rPr>
          <w:rFonts w:ascii="Times New Roman" w:hAnsi="Times New Roman" w:cs="Times New Roman"/>
          <w:lang w:eastAsia="zh-TW"/>
        </w:rPr>
        <w:t xml:space="preserve">4.4 </w:t>
      </w:r>
      <w:r>
        <w:rPr>
          <w:lang w:eastAsia="zh-TW"/>
        </w:rPr>
        <w:t>模型設計：</w:t>
      </w:r>
      <w:r w:rsidRPr="002D0E52">
        <w:rPr>
          <w:rFonts w:ascii="Times New Roman" w:hAnsi="Times New Roman" w:cs="Times New Roman"/>
          <w:lang w:eastAsia="zh-TW"/>
        </w:rPr>
        <w:t xml:space="preserve">Baseline </w:t>
      </w:r>
      <w:r>
        <w:rPr>
          <w:lang w:eastAsia="zh-TW"/>
        </w:rPr>
        <w:t>模型、時序模型與混合式模型</w:t>
      </w:r>
      <w:bookmarkEnd w:id="24"/>
    </w:p>
    <w:p w14:paraId="11CAE61B" w14:textId="5818A058" w:rsidR="00603F44" w:rsidRDefault="00932450" w:rsidP="00DF2812">
      <w:pPr>
        <w:spacing w:line="360" w:lineRule="auto"/>
        <w:ind w:firstLine="720"/>
        <w:rPr>
          <w:lang w:eastAsia="zh-TW"/>
        </w:rPr>
      </w:pPr>
      <w:r>
        <w:rPr>
          <w:lang w:eastAsia="zh-TW"/>
        </w:rPr>
        <w:t>第一階段建議以</w:t>
      </w:r>
      <w:r>
        <w:rPr>
          <w:lang w:eastAsia="zh-TW"/>
        </w:rPr>
        <w:t xml:space="preserve"> XGBoost/LightGBM </w:t>
      </w:r>
      <w:r>
        <w:rPr>
          <w:lang w:eastAsia="zh-TW"/>
        </w:rPr>
        <w:t>作為</w:t>
      </w:r>
      <w:r>
        <w:rPr>
          <w:lang w:eastAsia="zh-TW"/>
        </w:rPr>
        <w:t xml:space="preserve"> baseline</w:t>
      </w:r>
      <w:r>
        <w:rPr>
          <w:lang w:eastAsia="zh-TW"/>
        </w:rPr>
        <w:t>，因為目前已驗證資料主要為表格型</w:t>
      </w:r>
      <w:r w:rsidR="00C62E67">
        <w:rPr>
          <w:lang w:eastAsia="zh-TW"/>
        </w:rPr>
        <w:t>感測</w:t>
      </w:r>
      <w:r>
        <w:rPr>
          <w:lang w:eastAsia="zh-TW"/>
        </w:rPr>
        <w:t>資料。若歷史軌跡足夠穩定，可加入</w:t>
      </w:r>
      <w:r>
        <w:rPr>
          <w:lang w:eastAsia="zh-TW"/>
        </w:rPr>
        <w:t xml:space="preserve"> GRU/LSTM </w:t>
      </w:r>
      <w:r>
        <w:rPr>
          <w:lang w:eastAsia="zh-TW"/>
        </w:rPr>
        <w:t>進行短期時序預測。混合式模型則可先由</w:t>
      </w:r>
      <w:r>
        <w:rPr>
          <w:lang w:eastAsia="zh-TW"/>
        </w:rPr>
        <w:t xml:space="preserve"> baseline </w:t>
      </w:r>
      <w:r>
        <w:rPr>
          <w:lang w:eastAsia="zh-TW"/>
        </w:rPr>
        <w:t>模型處理結構化特徵，再加入延遲特徵、空間特徵或時序模型輸出，提升對熱延遲與空間熱耦合的描述能力。</w:t>
      </w:r>
    </w:p>
    <w:p w14:paraId="2FEA651D" w14:textId="77777777" w:rsidR="00603F44" w:rsidRDefault="00932450" w:rsidP="00DF2812">
      <w:pPr>
        <w:pStyle w:val="21"/>
        <w:spacing w:line="360" w:lineRule="auto"/>
        <w:rPr>
          <w:lang w:eastAsia="zh-TW"/>
        </w:rPr>
      </w:pPr>
      <w:bookmarkStart w:id="25" w:name="_Toc233384649"/>
      <w:r w:rsidRPr="00501483">
        <w:rPr>
          <w:rFonts w:ascii="Times New Roman" w:hAnsi="Times New Roman" w:cs="Times New Roman"/>
          <w:lang w:eastAsia="zh-TW"/>
        </w:rPr>
        <w:t xml:space="preserve">4.5 </w:t>
      </w:r>
      <w:r>
        <w:rPr>
          <w:lang w:eastAsia="zh-TW"/>
        </w:rPr>
        <w:t>模型輸出與風險指標定義</w:t>
      </w:r>
      <w:bookmarkEnd w:id="25"/>
    </w:p>
    <w:p w14:paraId="4E35D211" w14:textId="05C6D722" w:rsidR="00603F44" w:rsidRDefault="00932450" w:rsidP="00DF2812">
      <w:pPr>
        <w:spacing w:line="360" w:lineRule="auto"/>
        <w:ind w:firstLine="720"/>
        <w:rPr>
          <w:lang w:eastAsia="zh-TW"/>
        </w:rPr>
      </w:pPr>
      <w:r>
        <w:rPr>
          <w:lang w:eastAsia="zh-TW"/>
        </w:rPr>
        <w:t>模型輸出不應只包含單一溫度值，也應轉換為可操作的風險指標。例如熱點風險分數可同時考慮預測最高溫度、溫度上升斜率、功率集中程度與熱餘裕。</w:t>
      </w:r>
    </w:p>
    <w:p w14:paraId="01C8A96D" w14:textId="77777777" w:rsidR="00603F44" w:rsidRPr="00501483" w:rsidRDefault="00932450" w:rsidP="00DF2812">
      <w:pPr>
        <w:pStyle w:val="a0"/>
        <w:spacing w:after="120" w:line="360" w:lineRule="auto"/>
        <w:rPr>
          <w:rFonts w:ascii="標楷體" w:hAnsi="標楷體"/>
          <w:szCs w:val="24"/>
          <w:lang w:eastAsia="zh-TW"/>
        </w:rPr>
      </w:pPr>
      <w:r w:rsidRPr="00501483">
        <w:rPr>
          <w:rFonts w:ascii="標楷體" w:hAnsi="標楷體"/>
          <w:szCs w:val="24"/>
          <w:lang w:eastAsia="zh-TW"/>
        </w:rPr>
        <w:t>正常：預測溫度與功率皆在安全範圍內，且溫度趨勢穩定。</w:t>
      </w:r>
    </w:p>
    <w:p w14:paraId="0A186682" w14:textId="77777777" w:rsidR="00603F44" w:rsidRPr="00501483" w:rsidRDefault="00932450" w:rsidP="00DF2812">
      <w:pPr>
        <w:pStyle w:val="a0"/>
        <w:spacing w:after="120" w:line="360" w:lineRule="auto"/>
        <w:rPr>
          <w:rFonts w:ascii="標楷體" w:hAnsi="標楷體"/>
          <w:szCs w:val="24"/>
          <w:lang w:eastAsia="zh-TW"/>
        </w:rPr>
      </w:pPr>
      <w:r w:rsidRPr="00501483">
        <w:rPr>
          <w:rFonts w:ascii="標楷體" w:hAnsi="標楷體"/>
          <w:szCs w:val="24"/>
          <w:lang w:eastAsia="zh-TW"/>
        </w:rPr>
        <w:t>警告：預測溫度尚未超過限制，但溫度斜率或區域功率集中度偏高。</w:t>
      </w:r>
    </w:p>
    <w:p w14:paraId="65214DA3" w14:textId="77777777" w:rsidR="00603F44" w:rsidRPr="00501483" w:rsidRDefault="00932450" w:rsidP="00DF2812">
      <w:pPr>
        <w:pStyle w:val="a0"/>
        <w:spacing w:after="120" w:line="360" w:lineRule="auto"/>
        <w:rPr>
          <w:rFonts w:ascii="標楷體" w:hAnsi="標楷體"/>
          <w:szCs w:val="24"/>
          <w:lang w:eastAsia="zh-TW"/>
        </w:rPr>
      </w:pPr>
      <w:r w:rsidRPr="00501483">
        <w:rPr>
          <w:rFonts w:ascii="標楷體" w:hAnsi="標楷體"/>
          <w:szCs w:val="24"/>
          <w:lang w:eastAsia="zh-TW"/>
        </w:rPr>
        <w:lastRenderedPageBreak/>
        <w:t xml:space="preserve">危急：預測溫度接近或超過 </w:t>
      </w:r>
      <w:r w:rsidRPr="00501483">
        <w:rPr>
          <w:rFonts w:cs="Times New Roman"/>
          <w:szCs w:val="24"/>
          <w:lang w:eastAsia="zh-TW"/>
        </w:rPr>
        <w:t xml:space="preserve">CPU/GPU </w:t>
      </w:r>
      <w:r w:rsidRPr="00501483">
        <w:rPr>
          <w:rFonts w:ascii="標楷體" w:hAnsi="標楷體"/>
          <w:szCs w:val="24"/>
          <w:lang w:eastAsia="zh-TW"/>
        </w:rPr>
        <w:t>或機櫃安全限制。</w:t>
      </w:r>
    </w:p>
    <w:p w14:paraId="49AC50D4" w14:textId="7E35B587" w:rsidR="00603F44" w:rsidRDefault="00932450" w:rsidP="00DF2812">
      <w:pPr>
        <w:pStyle w:val="a0"/>
        <w:spacing w:after="120" w:line="360" w:lineRule="auto"/>
        <w:rPr>
          <w:rFonts w:ascii="標楷體" w:hAnsi="標楷體"/>
          <w:szCs w:val="24"/>
          <w:lang w:eastAsia="zh-TW"/>
        </w:rPr>
      </w:pPr>
      <w:r w:rsidRPr="00501483">
        <w:rPr>
          <w:rFonts w:ascii="標楷體" w:hAnsi="標楷體"/>
          <w:szCs w:val="24"/>
          <w:lang w:eastAsia="zh-TW"/>
        </w:rPr>
        <w:t>不穩定趨勢：短時間內溫度或功率變化劇烈，需要人工檢查或降低負載。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5777"/>
      </w:tblGrid>
      <w:tr w:rsidR="00715D3E" w:rsidRPr="00715D3E" w14:paraId="3F1AD475" w14:textId="77777777" w:rsidTr="009D73CC">
        <w:trPr>
          <w:jc w:val="center"/>
        </w:trPr>
        <w:tc>
          <w:tcPr>
            <w:tcW w:w="8045" w:type="dxa"/>
            <w:gridSpan w:val="2"/>
            <w:vAlign w:val="center"/>
          </w:tcPr>
          <w:p w14:paraId="50E011E1" w14:textId="206089BA" w:rsidR="00715D3E" w:rsidRPr="00715D3E" w:rsidRDefault="00715D3E" w:rsidP="00715D3E">
            <w:pPr>
              <w:spacing w:line="360" w:lineRule="auto"/>
              <w:jc w:val="center"/>
              <w:rPr>
                <w:rFonts w:ascii="標楷體" w:hAnsi="標楷體" w:cs="新細明體"/>
                <w:b/>
                <w:bCs/>
                <w:szCs w:val="24"/>
                <w:lang w:eastAsia="zh-TW"/>
              </w:rPr>
            </w:pPr>
            <w:r w:rsidRPr="00715D3E">
              <w:rPr>
                <w:rFonts w:ascii="標楷體" w:hAnsi="標楷體" w:cs="新細明體" w:hint="eastAsia"/>
                <w:szCs w:val="24"/>
                <w:lang w:eastAsia="zh-TW"/>
              </w:rPr>
              <w:t>表</w:t>
            </w:r>
            <w:r w:rsidRPr="00715D3E">
              <w:rPr>
                <w:rFonts w:cs="Times New Roman"/>
                <w:szCs w:val="24"/>
                <w:lang w:eastAsia="zh-TW"/>
              </w:rPr>
              <w:t>1</w:t>
            </w:r>
            <w:r w:rsidRPr="00715D3E">
              <w:rPr>
                <w:rFonts w:cs="Times New Roman"/>
                <w:b/>
                <w:bCs/>
                <w:szCs w:val="24"/>
                <w:lang w:eastAsia="zh-TW"/>
              </w:rPr>
              <w:t xml:space="preserve"> </w:t>
            </w:r>
            <w:r>
              <w:rPr>
                <w:lang w:eastAsia="zh-TW"/>
              </w:rPr>
              <w:t>各階段預測與決策模型配置</w:t>
            </w:r>
          </w:p>
        </w:tc>
      </w:tr>
      <w:tr w:rsidR="00715D3E" w:rsidRPr="00715D3E" w14:paraId="33DB2016" w14:textId="77777777" w:rsidTr="00715D3E">
        <w:trPr>
          <w:jc w:val="center"/>
        </w:trPr>
        <w:tc>
          <w:tcPr>
            <w:tcW w:w="2268" w:type="dxa"/>
            <w:vAlign w:val="center"/>
            <w:hideMark/>
          </w:tcPr>
          <w:p w14:paraId="67E9EA6F" w14:textId="77777777" w:rsidR="00715D3E" w:rsidRPr="00715D3E" w:rsidRDefault="00715D3E" w:rsidP="00715D3E">
            <w:pPr>
              <w:spacing w:line="360" w:lineRule="auto"/>
              <w:jc w:val="center"/>
              <w:rPr>
                <w:rFonts w:cs="Times New Roman"/>
                <w:szCs w:val="24"/>
                <w:lang w:eastAsia="zh-TW"/>
              </w:rPr>
            </w:pPr>
            <w:r w:rsidRPr="00715D3E">
              <w:rPr>
                <w:rFonts w:cs="Times New Roman"/>
                <w:szCs w:val="24"/>
                <w:lang w:eastAsia="zh-TW"/>
              </w:rPr>
              <w:t>Stage</w:t>
            </w:r>
          </w:p>
        </w:tc>
        <w:tc>
          <w:tcPr>
            <w:tcW w:w="5777" w:type="dxa"/>
            <w:vAlign w:val="center"/>
            <w:hideMark/>
          </w:tcPr>
          <w:p w14:paraId="13D37FD1" w14:textId="324457B9" w:rsidR="00715D3E" w:rsidRPr="00715D3E" w:rsidRDefault="00715D3E" w:rsidP="00715D3E">
            <w:pPr>
              <w:spacing w:line="360" w:lineRule="auto"/>
              <w:jc w:val="center"/>
              <w:rPr>
                <w:rFonts w:ascii="標楷體" w:hAnsi="標楷體" w:cs="新細明體"/>
                <w:szCs w:val="24"/>
                <w:lang w:eastAsia="zh-TW"/>
              </w:rPr>
            </w:pPr>
            <w:r>
              <w:t>Model</w:t>
            </w:r>
          </w:p>
        </w:tc>
      </w:tr>
      <w:tr w:rsidR="00715D3E" w:rsidRPr="00715D3E" w14:paraId="43D3B741" w14:textId="77777777" w:rsidTr="00715D3E">
        <w:trPr>
          <w:jc w:val="center"/>
        </w:trPr>
        <w:tc>
          <w:tcPr>
            <w:tcW w:w="2268" w:type="dxa"/>
            <w:vAlign w:val="center"/>
            <w:hideMark/>
          </w:tcPr>
          <w:p w14:paraId="786AB771" w14:textId="77777777" w:rsidR="00715D3E" w:rsidRPr="00715D3E" w:rsidRDefault="00715D3E" w:rsidP="00715D3E">
            <w:pPr>
              <w:spacing w:line="360" w:lineRule="auto"/>
              <w:jc w:val="center"/>
              <w:rPr>
                <w:rFonts w:cs="Times New Roman"/>
                <w:szCs w:val="24"/>
                <w:lang w:eastAsia="zh-TW"/>
              </w:rPr>
            </w:pPr>
            <w:r w:rsidRPr="00715D3E">
              <w:rPr>
                <w:rFonts w:cs="Times New Roman"/>
                <w:szCs w:val="24"/>
                <w:lang w:eastAsia="zh-TW"/>
              </w:rPr>
              <w:t>Baseline</w:t>
            </w:r>
          </w:p>
        </w:tc>
        <w:tc>
          <w:tcPr>
            <w:tcW w:w="5777" w:type="dxa"/>
            <w:vAlign w:val="center"/>
            <w:hideMark/>
          </w:tcPr>
          <w:p w14:paraId="310C66E2" w14:textId="77777777" w:rsidR="00715D3E" w:rsidRPr="00715D3E" w:rsidRDefault="00715D3E" w:rsidP="00715D3E">
            <w:pPr>
              <w:spacing w:line="360" w:lineRule="auto"/>
              <w:jc w:val="center"/>
              <w:rPr>
                <w:rFonts w:cs="Times New Roman"/>
                <w:szCs w:val="24"/>
                <w:lang w:eastAsia="zh-TW"/>
              </w:rPr>
            </w:pPr>
            <w:r w:rsidRPr="00715D3E">
              <w:rPr>
                <w:rFonts w:cs="Times New Roman"/>
                <w:szCs w:val="24"/>
                <w:lang w:eastAsia="zh-TW"/>
              </w:rPr>
              <w:t>XGBoost / LightGBM</w:t>
            </w:r>
          </w:p>
        </w:tc>
      </w:tr>
      <w:tr w:rsidR="00715D3E" w:rsidRPr="00715D3E" w14:paraId="0729F992" w14:textId="77777777" w:rsidTr="00715D3E">
        <w:trPr>
          <w:jc w:val="center"/>
        </w:trPr>
        <w:tc>
          <w:tcPr>
            <w:tcW w:w="2268" w:type="dxa"/>
            <w:vAlign w:val="center"/>
            <w:hideMark/>
          </w:tcPr>
          <w:p w14:paraId="2C2A1992" w14:textId="77777777" w:rsidR="00715D3E" w:rsidRPr="00715D3E" w:rsidRDefault="00715D3E" w:rsidP="00715D3E">
            <w:pPr>
              <w:spacing w:line="360" w:lineRule="auto"/>
              <w:jc w:val="center"/>
              <w:rPr>
                <w:rFonts w:cs="Times New Roman"/>
                <w:szCs w:val="24"/>
                <w:lang w:eastAsia="zh-TW"/>
              </w:rPr>
            </w:pPr>
            <w:r w:rsidRPr="00715D3E">
              <w:rPr>
                <w:rFonts w:cs="Times New Roman"/>
                <w:szCs w:val="24"/>
                <w:lang w:eastAsia="zh-TW"/>
              </w:rPr>
              <w:t>Time-series</w:t>
            </w:r>
          </w:p>
        </w:tc>
        <w:tc>
          <w:tcPr>
            <w:tcW w:w="5777" w:type="dxa"/>
            <w:vAlign w:val="center"/>
            <w:hideMark/>
          </w:tcPr>
          <w:p w14:paraId="6623D186" w14:textId="77777777" w:rsidR="00715D3E" w:rsidRPr="00715D3E" w:rsidRDefault="00715D3E" w:rsidP="00715D3E">
            <w:pPr>
              <w:spacing w:line="360" w:lineRule="auto"/>
              <w:jc w:val="center"/>
              <w:rPr>
                <w:rFonts w:cs="Times New Roman"/>
                <w:szCs w:val="24"/>
                <w:lang w:eastAsia="zh-TW"/>
              </w:rPr>
            </w:pPr>
            <w:r w:rsidRPr="00715D3E">
              <w:rPr>
                <w:rFonts w:cs="Times New Roman"/>
                <w:szCs w:val="24"/>
                <w:lang w:eastAsia="zh-TW"/>
              </w:rPr>
              <w:t>GRU (Future)</w:t>
            </w:r>
          </w:p>
        </w:tc>
      </w:tr>
      <w:tr w:rsidR="00715D3E" w:rsidRPr="00715D3E" w14:paraId="02A70EA9" w14:textId="77777777" w:rsidTr="00715D3E">
        <w:trPr>
          <w:jc w:val="center"/>
        </w:trPr>
        <w:tc>
          <w:tcPr>
            <w:tcW w:w="2268" w:type="dxa"/>
            <w:vAlign w:val="center"/>
            <w:hideMark/>
          </w:tcPr>
          <w:p w14:paraId="7057FB20" w14:textId="77777777" w:rsidR="00715D3E" w:rsidRPr="00715D3E" w:rsidRDefault="00715D3E" w:rsidP="00715D3E">
            <w:pPr>
              <w:spacing w:line="360" w:lineRule="auto"/>
              <w:jc w:val="center"/>
              <w:rPr>
                <w:rFonts w:cs="Times New Roman"/>
                <w:szCs w:val="24"/>
                <w:lang w:eastAsia="zh-TW"/>
              </w:rPr>
            </w:pPr>
            <w:r w:rsidRPr="00715D3E">
              <w:rPr>
                <w:rFonts w:cs="Times New Roman"/>
                <w:szCs w:val="24"/>
                <w:lang w:eastAsia="zh-TW"/>
              </w:rPr>
              <w:t>Spatial</w:t>
            </w:r>
          </w:p>
        </w:tc>
        <w:tc>
          <w:tcPr>
            <w:tcW w:w="5777" w:type="dxa"/>
            <w:vAlign w:val="center"/>
            <w:hideMark/>
          </w:tcPr>
          <w:p w14:paraId="7A49F774" w14:textId="77777777" w:rsidR="00715D3E" w:rsidRPr="00715D3E" w:rsidRDefault="00715D3E" w:rsidP="00715D3E">
            <w:pPr>
              <w:spacing w:line="360" w:lineRule="auto"/>
              <w:jc w:val="center"/>
              <w:rPr>
                <w:rFonts w:cs="Times New Roman"/>
                <w:szCs w:val="24"/>
                <w:lang w:eastAsia="zh-TW"/>
              </w:rPr>
            </w:pPr>
            <w:r w:rsidRPr="00715D3E">
              <w:rPr>
                <w:rFonts w:cs="Times New Roman"/>
                <w:szCs w:val="24"/>
                <w:lang w:eastAsia="zh-TW"/>
              </w:rPr>
              <w:t>U-Net / INR (Future)</w:t>
            </w:r>
          </w:p>
        </w:tc>
      </w:tr>
      <w:tr w:rsidR="00715D3E" w:rsidRPr="00715D3E" w14:paraId="29BEA779" w14:textId="77777777" w:rsidTr="00715D3E">
        <w:trPr>
          <w:jc w:val="center"/>
        </w:trPr>
        <w:tc>
          <w:tcPr>
            <w:tcW w:w="2268" w:type="dxa"/>
            <w:vAlign w:val="center"/>
            <w:hideMark/>
          </w:tcPr>
          <w:p w14:paraId="5DEA2410" w14:textId="77777777" w:rsidR="00715D3E" w:rsidRPr="00715D3E" w:rsidRDefault="00715D3E" w:rsidP="00715D3E">
            <w:pPr>
              <w:spacing w:line="360" w:lineRule="auto"/>
              <w:jc w:val="center"/>
              <w:rPr>
                <w:rFonts w:cs="Times New Roman"/>
                <w:szCs w:val="24"/>
                <w:lang w:eastAsia="zh-TW"/>
              </w:rPr>
            </w:pPr>
            <w:r w:rsidRPr="00715D3E">
              <w:rPr>
                <w:rFonts w:cs="Times New Roman"/>
                <w:szCs w:val="24"/>
                <w:lang w:eastAsia="zh-TW"/>
              </w:rPr>
              <w:t>Decision</w:t>
            </w:r>
          </w:p>
        </w:tc>
        <w:tc>
          <w:tcPr>
            <w:tcW w:w="5777" w:type="dxa"/>
            <w:vAlign w:val="center"/>
            <w:hideMark/>
          </w:tcPr>
          <w:p w14:paraId="7A765C44" w14:textId="77777777" w:rsidR="00715D3E" w:rsidRPr="00715D3E" w:rsidRDefault="00715D3E" w:rsidP="00715D3E">
            <w:pPr>
              <w:spacing w:line="360" w:lineRule="auto"/>
              <w:jc w:val="center"/>
              <w:rPr>
                <w:rFonts w:cs="Times New Roman"/>
                <w:szCs w:val="24"/>
                <w:lang w:eastAsia="zh-TW"/>
              </w:rPr>
            </w:pPr>
            <w:r w:rsidRPr="00715D3E">
              <w:rPr>
                <w:rFonts w:cs="Times New Roman"/>
                <w:szCs w:val="24"/>
                <w:lang w:eastAsia="zh-TW"/>
              </w:rPr>
              <w:t>Rule-based</w:t>
            </w:r>
          </w:p>
        </w:tc>
      </w:tr>
      <w:tr w:rsidR="00715D3E" w:rsidRPr="00715D3E" w14:paraId="15BBB8B9" w14:textId="77777777" w:rsidTr="00715D3E">
        <w:trPr>
          <w:jc w:val="center"/>
        </w:trPr>
        <w:tc>
          <w:tcPr>
            <w:tcW w:w="2268" w:type="dxa"/>
            <w:vAlign w:val="center"/>
            <w:hideMark/>
          </w:tcPr>
          <w:p w14:paraId="122B8FB9" w14:textId="77777777" w:rsidR="00715D3E" w:rsidRPr="00715D3E" w:rsidRDefault="00715D3E" w:rsidP="00715D3E">
            <w:pPr>
              <w:spacing w:line="360" w:lineRule="auto"/>
              <w:jc w:val="center"/>
              <w:rPr>
                <w:rFonts w:cs="Times New Roman"/>
                <w:szCs w:val="24"/>
                <w:lang w:eastAsia="zh-TW"/>
              </w:rPr>
            </w:pPr>
            <w:r w:rsidRPr="00715D3E">
              <w:rPr>
                <w:rFonts w:cs="Times New Roman"/>
                <w:szCs w:val="24"/>
                <w:lang w:eastAsia="zh-TW"/>
              </w:rPr>
              <w:t>Optimization</w:t>
            </w:r>
          </w:p>
        </w:tc>
        <w:tc>
          <w:tcPr>
            <w:tcW w:w="5777" w:type="dxa"/>
            <w:vAlign w:val="center"/>
            <w:hideMark/>
          </w:tcPr>
          <w:p w14:paraId="2C35599D" w14:textId="77777777" w:rsidR="00715D3E" w:rsidRPr="00715D3E" w:rsidRDefault="00715D3E" w:rsidP="00715D3E">
            <w:pPr>
              <w:spacing w:line="360" w:lineRule="auto"/>
              <w:jc w:val="center"/>
              <w:rPr>
                <w:rFonts w:cs="Times New Roman"/>
                <w:szCs w:val="24"/>
                <w:lang w:eastAsia="zh-TW"/>
              </w:rPr>
            </w:pPr>
            <w:r w:rsidRPr="00715D3E">
              <w:rPr>
                <w:rFonts w:cs="Times New Roman"/>
                <w:szCs w:val="24"/>
                <w:lang w:eastAsia="zh-TW"/>
              </w:rPr>
              <w:t>RL (Future)</w:t>
            </w:r>
          </w:p>
        </w:tc>
      </w:tr>
    </w:tbl>
    <w:p w14:paraId="6D81F7F9" w14:textId="77777777" w:rsidR="00715D3E" w:rsidRPr="00501483" w:rsidRDefault="00715D3E" w:rsidP="00715D3E">
      <w:pPr>
        <w:pStyle w:val="a0"/>
        <w:numPr>
          <w:ilvl w:val="0"/>
          <w:numId w:val="0"/>
        </w:numPr>
        <w:spacing w:after="120" w:line="360" w:lineRule="auto"/>
        <w:ind w:left="360"/>
        <w:rPr>
          <w:rFonts w:ascii="標楷體" w:hAnsi="標楷體" w:hint="eastAsia"/>
          <w:szCs w:val="24"/>
          <w:lang w:eastAsia="zh-TW"/>
        </w:rPr>
      </w:pPr>
    </w:p>
    <w:p w14:paraId="72A5B1C6" w14:textId="77777777" w:rsidR="00603F44" w:rsidRDefault="00932450" w:rsidP="00DF2812">
      <w:pPr>
        <w:pStyle w:val="1"/>
        <w:spacing w:line="360" w:lineRule="auto"/>
        <w:rPr>
          <w:lang w:eastAsia="zh-TW"/>
        </w:rPr>
      </w:pPr>
      <w:bookmarkStart w:id="26" w:name="_Toc233384650"/>
      <w:r w:rsidRPr="00501483">
        <w:rPr>
          <w:rFonts w:ascii="Times New Roman" w:hAnsi="Times New Roman" w:cs="Times New Roman"/>
          <w:lang w:eastAsia="zh-TW"/>
        </w:rPr>
        <w:t xml:space="preserve">5 </w:t>
      </w:r>
      <w:r>
        <w:rPr>
          <w:lang w:eastAsia="zh-TW"/>
        </w:rPr>
        <w:t>功率感知的預防與決策機制</w:t>
      </w:r>
      <w:bookmarkEnd w:id="26"/>
    </w:p>
    <w:p w14:paraId="59A1F42F" w14:textId="7829C10C" w:rsidR="00603F44" w:rsidRDefault="00B06A1D" w:rsidP="00DF2812">
      <w:pPr>
        <w:spacing w:line="360" w:lineRule="auto"/>
        <w:ind w:firstLine="720"/>
        <w:rPr>
          <w:lang w:eastAsia="zh-TW"/>
        </w:rPr>
      </w:pPr>
      <w:r>
        <w:rPr>
          <w:lang w:eastAsia="zh-TW"/>
        </w:rPr>
        <w:t>本章根據第</w:t>
      </w:r>
      <w:r>
        <w:rPr>
          <w:lang w:eastAsia="zh-TW"/>
        </w:rPr>
        <w:t>4</w:t>
      </w:r>
      <w:r>
        <w:rPr>
          <w:lang w:eastAsia="zh-TW"/>
        </w:rPr>
        <w:t>章所建立之預測結果，進一步探討如何將模型輸出轉換為可執行之預防與決策策略。</w:t>
      </w:r>
      <w:r w:rsidR="00932450">
        <w:rPr>
          <w:lang w:eastAsia="zh-TW"/>
        </w:rPr>
        <w:t>預防與決策機制會將模型輸出轉換成熱狀態分級、</w:t>
      </w:r>
      <w:r w:rsidR="00932450">
        <w:rPr>
          <w:lang w:eastAsia="zh-TW"/>
        </w:rPr>
        <w:t xml:space="preserve">CPU/GPU </w:t>
      </w:r>
      <w:r w:rsidR="00932450">
        <w:rPr>
          <w:lang w:eastAsia="zh-TW"/>
        </w:rPr>
        <w:t>過熱預防、機櫃利用率管理、過載預防與工作負載調度建議。</w:t>
      </w:r>
    </w:p>
    <w:p w14:paraId="3521A7A3" w14:textId="77777777" w:rsidR="00603F44" w:rsidRDefault="00932450" w:rsidP="00DF2812">
      <w:pPr>
        <w:pStyle w:val="21"/>
        <w:spacing w:line="360" w:lineRule="auto"/>
        <w:rPr>
          <w:lang w:eastAsia="zh-TW"/>
        </w:rPr>
      </w:pPr>
      <w:bookmarkStart w:id="27" w:name="_Toc233384651"/>
      <w:r w:rsidRPr="00501483">
        <w:rPr>
          <w:rFonts w:ascii="Times New Roman" w:hAnsi="Times New Roman" w:cs="Times New Roman"/>
          <w:lang w:eastAsia="zh-TW"/>
        </w:rPr>
        <w:t xml:space="preserve">5.1 </w:t>
      </w:r>
      <w:r>
        <w:rPr>
          <w:lang w:eastAsia="zh-TW"/>
        </w:rPr>
        <w:t>熱狀態映射與風險分級</w:t>
      </w:r>
      <w:bookmarkEnd w:id="27"/>
    </w:p>
    <w:p w14:paraId="6728D5A7" w14:textId="0A80DAF8" w:rsidR="00603F44" w:rsidRDefault="00932450" w:rsidP="00DF2812">
      <w:pPr>
        <w:spacing w:line="360" w:lineRule="auto"/>
        <w:ind w:firstLine="720"/>
        <w:rPr>
          <w:lang w:eastAsia="zh-TW"/>
        </w:rPr>
      </w:pPr>
      <w:r>
        <w:rPr>
          <w:lang w:eastAsia="zh-TW"/>
        </w:rPr>
        <w:t>熱狀態映射的目的，是把原始</w:t>
      </w:r>
      <w:r w:rsidR="00C62E67">
        <w:rPr>
          <w:lang w:eastAsia="zh-TW"/>
        </w:rPr>
        <w:t>感測</w:t>
      </w:r>
      <w:r>
        <w:rPr>
          <w:lang w:eastAsia="zh-TW"/>
        </w:rPr>
        <w:t>資料與模型預測轉換成可判斷、可排序、可執行的風險狀態。建議同時建立機櫃區域圖、熱風險圖、工作負載狀態圖與數位孿生狀態圖。</w:t>
      </w:r>
    </w:p>
    <w:p w14:paraId="249965C6" w14:textId="77777777" w:rsidR="00603F44" w:rsidRDefault="00932450" w:rsidP="00DF2812">
      <w:pPr>
        <w:pStyle w:val="ae"/>
        <w:numPr>
          <w:ilvl w:val="0"/>
          <w:numId w:val="12"/>
        </w:numPr>
        <w:spacing w:line="360" w:lineRule="auto"/>
        <w:rPr>
          <w:lang w:eastAsia="zh-TW"/>
        </w:rPr>
      </w:pPr>
      <w:r>
        <w:rPr>
          <w:lang w:eastAsia="zh-TW"/>
        </w:rPr>
        <w:t>機櫃區域圖：將伺服器功率、</w:t>
      </w:r>
      <w:r>
        <w:rPr>
          <w:lang w:eastAsia="zh-TW"/>
        </w:rPr>
        <w:t xml:space="preserve">CPU </w:t>
      </w:r>
      <w:r>
        <w:rPr>
          <w:lang w:eastAsia="zh-TW"/>
        </w:rPr>
        <w:t>溫度、進氣溫度、風扇速度與伺服器狀態聚合到上、中、下區域。</w:t>
      </w:r>
    </w:p>
    <w:p w14:paraId="2BE22B4E" w14:textId="77777777" w:rsidR="00603F44" w:rsidRDefault="00932450" w:rsidP="00DF2812">
      <w:pPr>
        <w:pStyle w:val="ae"/>
        <w:numPr>
          <w:ilvl w:val="0"/>
          <w:numId w:val="12"/>
        </w:numPr>
        <w:spacing w:line="360" w:lineRule="auto"/>
        <w:rPr>
          <w:lang w:eastAsia="zh-TW"/>
        </w:rPr>
      </w:pPr>
      <w:r>
        <w:rPr>
          <w:lang w:eastAsia="zh-TW"/>
        </w:rPr>
        <w:t>熱風險圖：將預測溫度轉換為正常、警告、危急與不穩定趨勢。</w:t>
      </w:r>
    </w:p>
    <w:p w14:paraId="1EA42907" w14:textId="77777777" w:rsidR="00603F44" w:rsidRDefault="00932450" w:rsidP="00DF2812">
      <w:pPr>
        <w:pStyle w:val="ae"/>
        <w:numPr>
          <w:ilvl w:val="0"/>
          <w:numId w:val="12"/>
        </w:numPr>
        <w:spacing w:line="360" w:lineRule="auto"/>
        <w:rPr>
          <w:lang w:eastAsia="zh-TW"/>
        </w:rPr>
      </w:pPr>
      <w:r>
        <w:rPr>
          <w:lang w:eastAsia="zh-TW"/>
        </w:rPr>
        <w:t>工作負載狀態圖：將相似的功率與溫度模式分群，作為調度建議的依據。</w:t>
      </w:r>
    </w:p>
    <w:p w14:paraId="1AC6B548" w14:textId="6A86F60F" w:rsidR="00603F44" w:rsidRDefault="00932450" w:rsidP="00DF2812">
      <w:pPr>
        <w:pStyle w:val="ae"/>
        <w:numPr>
          <w:ilvl w:val="0"/>
          <w:numId w:val="12"/>
        </w:numPr>
        <w:spacing w:line="360" w:lineRule="auto"/>
        <w:rPr>
          <w:lang w:eastAsia="zh-TW"/>
        </w:rPr>
      </w:pPr>
      <w:r>
        <w:rPr>
          <w:lang w:eastAsia="zh-TW"/>
        </w:rPr>
        <w:t>數位孿生狀態圖：未來在空間資料足夠後，將稀疏</w:t>
      </w:r>
      <w:r w:rsidR="00C62E67">
        <w:rPr>
          <w:lang w:eastAsia="zh-TW"/>
        </w:rPr>
        <w:t>感測</w:t>
      </w:r>
      <w:r>
        <w:rPr>
          <w:lang w:eastAsia="zh-TW"/>
        </w:rPr>
        <w:t>與預測結果投影到熱場中。</w:t>
      </w:r>
    </w:p>
    <w:p w14:paraId="5425466C" w14:textId="77777777" w:rsidR="00603F44" w:rsidRDefault="00932450" w:rsidP="00DF2812">
      <w:pPr>
        <w:pStyle w:val="21"/>
        <w:spacing w:line="360" w:lineRule="auto"/>
        <w:rPr>
          <w:lang w:eastAsia="zh-TW"/>
        </w:rPr>
      </w:pPr>
      <w:bookmarkStart w:id="28" w:name="_Toc233384652"/>
      <w:r w:rsidRPr="00501483">
        <w:rPr>
          <w:rFonts w:ascii="Times New Roman" w:hAnsi="Times New Roman" w:cs="Times New Roman"/>
          <w:lang w:eastAsia="zh-TW"/>
        </w:rPr>
        <w:t xml:space="preserve">5.2 CPU/GPU </w:t>
      </w:r>
      <w:r>
        <w:rPr>
          <w:lang w:eastAsia="zh-TW"/>
        </w:rPr>
        <w:t>過熱預防機制</w:t>
      </w:r>
      <w:bookmarkEnd w:id="28"/>
    </w:p>
    <w:p w14:paraId="350B9113" w14:textId="77777777" w:rsidR="00603F44" w:rsidRDefault="00932450" w:rsidP="00DF2812">
      <w:pPr>
        <w:spacing w:line="360" w:lineRule="auto"/>
        <w:ind w:firstLine="720"/>
        <w:rPr>
          <w:lang w:eastAsia="zh-TW"/>
        </w:rPr>
      </w:pPr>
      <w:r>
        <w:rPr>
          <w:lang w:eastAsia="zh-TW"/>
        </w:rPr>
        <w:t xml:space="preserve">CPU/GPU </w:t>
      </w:r>
      <w:r>
        <w:rPr>
          <w:lang w:eastAsia="zh-TW"/>
        </w:rPr>
        <w:t>過熱預防應採用主動方式，而不只是等待閾值警報。模型可在下一個時間區間溫度變得危險前提出警告。基準流程為：使用</w:t>
      </w:r>
      <w:r>
        <w:rPr>
          <w:lang w:eastAsia="zh-TW"/>
        </w:rPr>
        <w:t xml:space="preserve"> XGBoost </w:t>
      </w:r>
      <w:r>
        <w:rPr>
          <w:lang w:eastAsia="zh-TW"/>
        </w:rPr>
        <w:t>或</w:t>
      </w:r>
      <w:r>
        <w:rPr>
          <w:lang w:eastAsia="zh-TW"/>
        </w:rPr>
        <w:t xml:space="preserve"> LightGBM </w:t>
      </w:r>
      <w:r>
        <w:rPr>
          <w:lang w:eastAsia="zh-TW"/>
        </w:rPr>
        <w:t>估計下一區間</w:t>
      </w:r>
      <w:r>
        <w:rPr>
          <w:lang w:eastAsia="zh-TW"/>
        </w:rPr>
        <w:t xml:space="preserve"> CPU/</w:t>
      </w:r>
      <w:r>
        <w:rPr>
          <w:lang w:eastAsia="zh-TW"/>
        </w:rPr>
        <w:t>進氣溫度；結合風扇速度與功率趨勢；若</w:t>
      </w:r>
      <w:r>
        <w:rPr>
          <w:lang w:eastAsia="zh-TW"/>
        </w:rPr>
        <w:t xml:space="preserve"> GPU </w:t>
      </w:r>
      <w:r>
        <w:rPr>
          <w:lang w:eastAsia="zh-TW"/>
        </w:rPr>
        <w:t>溫度與功率可用，則納入</w:t>
      </w:r>
      <w:r>
        <w:rPr>
          <w:lang w:eastAsia="zh-TW"/>
        </w:rPr>
        <w:t xml:space="preserve"> GPU </w:t>
      </w:r>
      <w:r>
        <w:rPr>
          <w:lang w:eastAsia="zh-TW"/>
        </w:rPr>
        <w:t>風險判斷；當預測風險偏高時，建議降載、遷移、降頻或硬體檢查。</w:t>
      </w:r>
    </w:p>
    <w:p w14:paraId="17C958B3" w14:textId="77777777" w:rsidR="00603F44" w:rsidRDefault="00932450" w:rsidP="00DF2812">
      <w:pPr>
        <w:pStyle w:val="21"/>
        <w:spacing w:line="360" w:lineRule="auto"/>
        <w:rPr>
          <w:lang w:eastAsia="zh-TW"/>
        </w:rPr>
      </w:pPr>
      <w:bookmarkStart w:id="29" w:name="_Toc233384653"/>
      <w:r w:rsidRPr="00501483">
        <w:rPr>
          <w:rFonts w:ascii="Times New Roman" w:hAnsi="Times New Roman" w:cs="Times New Roman"/>
          <w:lang w:eastAsia="zh-TW"/>
        </w:rPr>
        <w:lastRenderedPageBreak/>
        <w:t xml:space="preserve">5.3 </w:t>
      </w:r>
      <w:r>
        <w:rPr>
          <w:lang w:eastAsia="zh-TW"/>
        </w:rPr>
        <w:t>功率感知的機櫃利用率管理</w:t>
      </w:r>
      <w:bookmarkEnd w:id="29"/>
    </w:p>
    <w:p w14:paraId="225C99DB" w14:textId="77777777" w:rsidR="00603F44" w:rsidRDefault="00932450" w:rsidP="00DF2812">
      <w:pPr>
        <w:spacing w:line="360" w:lineRule="auto"/>
        <w:ind w:firstLine="720"/>
        <w:rPr>
          <w:lang w:eastAsia="zh-TW"/>
        </w:rPr>
      </w:pPr>
      <w:r>
        <w:rPr>
          <w:lang w:eastAsia="zh-TW"/>
        </w:rPr>
        <w:t>機櫃利用率不應只由功率容量判斷。即使電氣容量仍有餘裕，若熱餘裕不足，也不應再接收額外工作負載。因此，建議建立聯合機櫃狀態指標，同時考慮功率容量、作用中伺服器數量、預測最高溫度與熱點風險。</w:t>
      </w:r>
    </w:p>
    <w:p w14:paraId="55871D55" w14:textId="77777777" w:rsidR="00603F44" w:rsidRDefault="00932450" w:rsidP="00DF2812">
      <w:pPr>
        <w:pStyle w:val="ae"/>
        <w:numPr>
          <w:ilvl w:val="0"/>
          <w:numId w:val="13"/>
        </w:numPr>
        <w:spacing w:line="360" w:lineRule="auto"/>
        <w:rPr>
          <w:lang w:eastAsia="zh-TW"/>
        </w:rPr>
      </w:pPr>
      <w:r>
        <w:rPr>
          <w:lang w:eastAsia="zh-TW"/>
        </w:rPr>
        <w:t>熱風險調整後的利用率：熱風險越高，可接受利用率越低。</w:t>
      </w:r>
    </w:p>
    <w:p w14:paraId="3B7D1740" w14:textId="77777777" w:rsidR="00603F44" w:rsidRDefault="00932450" w:rsidP="00DF2812">
      <w:pPr>
        <w:pStyle w:val="ae"/>
        <w:numPr>
          <w:ilvl w:val="0"/>
          <w:numId w:val="13"/>
        </w:numPr>
        <w:spacing w:line="360" w:lineRule="auto"/>
        <w:rPr>
          <w:lang w:eastAsia="zh-TW"/>
        </w:rPr>
      </w:pPr>
      <w:r>
        <w:rPr>
          <w:lang w:eastAsia="zh-TW"/>
        </w:rPr>
        <w:t>區域功率不平衡：檢查上</w:t>
      </w:r>
      <w:r>
        <w:rPr>
          <w:lang w:eastAsia="zh-TW"/>
        </w:rPr>
        <w:t>/</w:t>
      </w:r>
      <w:r>
        <w:rPr>
          <w:lang w:eastAsia="zh-TW"/>
        </w:rPr>
        <w:t>中</w:t>
      </w:r>
      <w:r>
        <w:rPr>
          <w:lang w:eastAsia="zh-TW"/>
        </w:rPr>
        <w:t>/</w:t>
      </w:r>
      <w:r>
        <w:rPr>
          <w:lang w:eastAsia="zh-TW"/>
        </w:rPr>
        <w:t>下層功率，避免熱源過度集中。</w:t>
      </w:r>
    </w:p>
    <w:p w14:paraId="48F1D621" w14:textId="77777777" w:rsidR="00603F44" w:rsidRDefault="00932450" w:rsidP="00DF2812">
      <w:pPr>
        <w:pStyle w:val="ae"/>
        <w:numPr>
          <w:ilvl w:val="0"/>
          <w:numId w:val="13"/>
        </w:numPr>
        <w:spacing w:line="360" w:lineRule="auto"/>
        <w:rPr>
          <w:lang w:eastAsia="zh-TW"/>
        </w:rPr>
      </w:pPr>
      <w:r>
        <w:rPr>
          <w:lang w:eastAsia="zh-TW"/>
        </w:rPr>
        <w:t>伺服器貢獻排名：高功率且高預測溫度的伺服器應優先被考慮降載或遷移。</w:t>
      </w:r>
    </w:p>
    <w:p w14:paraId="00B08EB4" w14:textId="77777777" w:rsidR="00603F44" w:rsidRDefault="00932450" w:rsidP="00DF2812">
      <w:pPr>
        <w:pStyle w:val="ae"/>
        <w:numPr>
          <w:ilvl w:val="0"/>
          <w:numId w:val="13"/>
        </w:numPr>
        <w:spacing w:line="360" w:lineRule="auto"/>
        <w:rPr>
          <w:lang w:eastAsia="zh-TW"/>
        </w:rPr>
      </w:pPr>
      <w:r>
        <w:rPr>
          <w:lang w:eastAsia="zh-TW"/>
        </w:rPr>
        <w:t>低利用但仍開機狀態：可作為整併或睡眠狀態建議候選。</w:t>
      </w:r>
    </w:p>
    <w:p w14:paraId="105F3349" w14:textId="77777777" w:rsidR="00603F44" w:rsidRDefault="00932450" w:rsidP="00DF2812">
      <w:pPr>
        <w:pStyle w:val="21"/>
        <w:spacing w:line="360" w:lineRule="auto"/>
        <w:rPr>
          <w:lang w:eastAsia="zh-TW"/>
        </w:rPr>
      </w:pPr>
      <w:bookmarkStart w:id="30" w:name="_Toc233384654"/>
      <w:r w:rsidRPr="005972C4">
        <w:rPr>
          <w:rFonts w:ascii="Times New Roman" w:hAnsi="Times New Roman" w:cs="Times New Roman"/>
          <w:lang w:eastAsia="zh-TW"/>
        </w:rPr>
        <w:t xml:space="preserve">5.4 </w:t>
      </w:r>
      <w:r>
        <w:rPr>
          <w:lang w:eastAsia="zh-TW"/>
        </w:rPr>
        <w:t>過載預防與工作負載調度建議</w:t>
      </w:r>
      <w:bookmarkEnd w:id="30"/>
    </w:p>
    <w:p w14:paraId="2F3F2B39" w14:textId="249901EF" w:rsidR="00603F44" w:rsidRDefault="00932450" w:rsidP="00DF2812">
      <w:pPr>
        <w:spacing w:line="360" w:lineRule="auto"/>
        <w:ind w:firstLine="720"/>
        <w:rPr>
          <w:lang w:eastAsia="zh-TW"/>
        </w:rPr>
      </w:pPr>
      <w:r>
        <w:rPr>
          <w:lang w:eastAsia="zh-TW"/>
        </w:rPr>
        <w:t>過載預防可分為電氣過載與熱過載。電氣過載由</w:t>
      </w:r>
      <w:r>
        <w:rPr>
          <w:lang w:eastAsia="zh-TW"/>
        </w:rPr>
        <w:t xml:space="preserve"> PDU </w:t>
      </w:r>
      <w:r>
        <w:rPr>
          <w:lang w:eastAsia="zh-TW"/>
        </w:rPr>
        <w:t>有效功率、插座電流與容量限制判斷；熱過載則由預測最高溫度、熱點風險與溫度上升趨勢判斷。工作負載調度建議應優先避開高風險機櫃，並將新增負載安排到功率與熱餘裕都足夠的機櫃。</w:t>
      </w:r>
      <w:r w:rsidR="005972C4">
        <w:rPr>
          <w:rFonts w:hint="eastAsia"/>
          <w:lang w:eastAsia="zh-TW"/>
        </w:rPr>
        <w:t xml:space="preserve"> </w:t>
      </w:r>
    </w:p>
    <w:p w14:paraId="2569F56D" w14:textId="77777777" w:rsidR="00603F44" w:rsidRDefault="00932450" w:rsidP="00DF2812">
      <w:pPr>
        <w:pStyle w:val="21"/>
        <w:spacing w:line="360" w:lineRule="auto"/>
        <w:rPr>
          <w:lang w:eastAsia="zh-TW"/>
        </w:rPr>
      </w:pPr>
      <w:bookmarkStart w:id="31" w:name="_Toc233384655"/>
      <w:r w:rsidRPr="00BC60F7">
        <w:rPr>
          <w:rFonts w:ascii="Times New Roman" w:hAnsi="Times New Roman" w:cs="Times New Roman"/>
          <w:lang w:eastAsia="zh-TW"/>
        </w:rPr>
        <w:t xml:space="preserve">5.5 </w:t>
      </w:r>
      <w:r>
        <w:rPr>
          <w:lang w:eastAsia="zh-TW"/>
        </w:rPr>
        <w:t>預測結果與管理策略的閉迴路流程</w:t>
      </w:r>
      <w:bookmarkEnd w:id="31"/>
    </w:p>
    <w:p w14:paraId="6CF90BE8" w14:textId="4E845192" w:rsidR="00603F44" w:rsidRDefault="00932450" w:rsidP="00DF2812">
      <w:pPr>
        <w:spacing w:line="360" w:lineRule="auto"/>
        <w:ind w:firstLine="720"/>
        <w:rPr>
          <w:lang w:eastAsia="zh-TW"/>
        </w:rPr>
      </w:pPr>
      <w:r>
        <w:rPr>
          <w:lang w:eastAsia="zh-TW"/>
        </w:rPr>
        <w:t>閉迴路流程可分為六步驟：資料收集、資料清理與同步、模型預測、風險分級、管理策略建議、結果回饋與模型監控。在控制介面與安全限制尚未完整定義前，系統應先採用</w:t>
      </w:r>
      <w:r>
        <w:rPr>
          <w:lang w:eastAsia="zh-TW"/>
        </w:rPr>
        <w:t xml:space="preserve"> shadow mode</w:t>
      </w:r>
      <w:r>
        <w:rPr>
          <w:lang w:eastAsia="zh-TW"/>
        </w:rPr>
        <w:t>，也就是只提供行動建議而不直接控制實體設備。</w:t>
      </w:r>
    </w:p>
    <w:p w14:paraId="294AB968" w14:textId="77777777" w:rsidR="00603F44" w:rsidRDefault="00932450" w:rsidP="00DF2812">
      <w:pPr>
        <w:pStyle w:val="1"/>
        <w:spacing w:line="360" w:lineRule="auto"/>
        <w:rPr>
          <w:lang w:eastAsia="zh-TW"/>
        </w:rPr>
      </w:pPr>
      <w:bookmarkStart w:id="32" w:name="_Toc233384656"/>
      <w:r w:rsidRPr="00BC60F7">
        <w:rPr>
          <w:rFonts w:ascii="Times New Roman" w:hAnsi="Times New Roman" w:cs="Times New Roman"/>
          <w:lang w:eastAsia="zh-TW"/>
        </w:rPr>
        <w:t xml:space="preserve">6 </w:t>
      </w:r>
      <w:r>
        <w:rPr>
          <w:lang w:eastAsia="zh-TW"/>
        </w:rPr>
        <w:t>驗證策略、實作路線圖與開放議題</w:t>
      </w:r>
      <w:bookmarkEnd w:id="32"/>
    </w:p>
    <w:p w14:paraId="32B79F3A" w14:textId="77777777" w:rsidR="00603F44" w:rsidRDefault="00932450" w:rsidP="00DF2812">
      <w:pPr>
        <w:pStyle w:val="21"/>
        <w:spacing w:line="360" w:lineRule="auto"/>
        <w:rPr>
          <w:lang w:eastAsia="zh-TW"/>
        </w:rPr>
      </w:pPr>
      <w:bookmarkStart w:id="33" w:name="_Toc233384657"/>
      <w:r w:rsidRPr="00BC60F7">
        <w:rPr>
          <w:rFonts w:ascii="Times New Roman" w:hAnsi="Times New Roman" w:cs="Times New Roman"/>
          <w:lang w:eastAsia="zh-TW"/>
        </w:rPr>
        <w:t>6.1</w:t>
      </w:r>
      <w:r>
        <w:rPr>
          <w:lang w:eastAsia="zh-TW"/>
        </w:rPr>
        <w:t xml:space="preserve"> </w:t>
      </w:r>
      <w:r>
        <w:rPr>
          <w:lang w:eastAsia="zh-TW"/>
        </w:rPr>
        <w:t>驗證策略：預測準確度、提前預警能力與誤報率</w:t>
      </w:r>
      <w:bookmarkEnd w:id="33"/>
    </w:p>
    <w:p w14:paraId="26616896" w14:textId="52ADF216" w:rsidR="00603F44" w:rsidRDefault="00932450" w:rsidP="00634FE9">
      <w:pPr>
        <w:spacing w:line="360" w:lineRule="auto"/>
        <w:ind w:firstLine="720"/>
        <w:rPr>
          <w:lang w:eastAsia="zh-TW"/>
        </w:rPr>
      </w:pPr>
      <w:r>
        <w:rPr>
          <w:lang w:eastAsia="zh-TW"/>
        </w:rPr>
        <w:t>第一個驗證步驟應先評估</w:t>
      </w:r>
      <w:r w:rsidR="00C62E67">
        <w:rPr>
          <w:lang w:eastAsia="zh-TW"/>
        </w:rPr>
        <w:t>感測</w:t>
      </w:r>
      <w:r>
        <w:rPr>
          <w:lang w:eastAsia="zh-TW"/>
        </w:rPr>
        <w:t>資料完整性，而不是直接評估模型準確率。每個欄位都應檢查缺失率、取樣間隔、單位一致性，以及是否能對應到正確的伺服器、插座、機櫃與</w:t>
      </w:r>
      <w:r w:rsidR="00C62E67">
        <w:rPr>
          <w:lang w:eastAsia="zh-TW"/>
        </w:rPr>
        <w:t>伺服器位置</w:t>
      </w:r>
      <w:r>
        <w:rPr>
          <w:lang w:eastAsia="zh-TW"/>
        </w:rPr>
        <w:t>。模型指標可包含</w:t>
      </w:r>
      <w:r>
        <w:rPr>
          <w:lang w:eastAsia="zh-TW"/>
        </w:rPr>
        <w:t xml:space="preserve"> MAE</w:t>
      </w:r>
      <w:r>
        <w:rPr>
          <w:lang w:eastAsia="zh-TW"/>
        </w:rPr>
        <w:t>、</w:t>
      </w:r>
      <w:r>
        <w:rPr>
          <w:lang w:eastAsia="zh-TW"/>
        </w:rPr>
        <w:t>RMSE</w:t>
      </w:r>
      <w:r>
        <w:rPr>
          <w:lang w:eastAsia="zh-TW"/>
        </w:rPr>
        <w:t>、最高溫度誤差、熱點分類</w:t>
      </w:r>
      <w:r>
        <w:rPr>
          <w:lang w:eastAsia="zh-TW"/>
        </w:rPr>
        <w:t xml:space="preserve"> precision/recall</w:t>
      </w:r>
      <w:r>
        <w:rPr>
          <w:lang w:eastAsia="zh-TW"/>
        </w:rPr>
        <w:t>、提前預警時間、誤報率與缺失資料穩健性。</w:t>
      </w:r>
      <w:r w:rsidR="00715D3E">
        <w:rPr>
          <w:rFonts w:hint="eastAsia"/>
          <w:lang w:eastAsia="zh-TW"/>
        </w:rPr>
        <w:t>而</w:t>
      </w:r>
      <w:r w:rsidR="00715D3E">
        <w:rPr>
          <w:rFonts w:hint="eastAsia"/>
          <w:lang w:eastAsia="zh-TW"/>
        </w:rPr>
        <w:t>Ground Truth</w:t>
      </w:r>
      <w:r w:rsidR="00715D3E">
        <w:rPr>
          <w:rFonts w:hint="eastAsia"/>
          <w:lang w:eastAsia="zh-TW"/>
        </w:rPr>
        <w:t>是</w:t>
      </w:r>
      <w:r w:rsidR="00715D3E">
        <w:rPr>
          <w:lang w:eastAsia="zh-TW"/>
        </w:rPr>
        <w:t>下一時間</w:t>
      </w:r>
      <w:r w:rsidR="00715D3E">
        <w:rPr>
          <w:lang w:eastAsia="zh-TW"/>
        </w:rPr>
        <w:t>Redfish</w:t>
      </w:r>
      <w:r w:rsidR="00715D3E">
        <w:rPr>
          <w:lang w:eastAsia="zh-TW"/>
        </w:rPr>
        <w:t>真正量到</w:t>
      </w:r>
      <w:r w:rsidR="00715D3E">
        <w:rPr>
          <w:rFonts w:hint="eastAsia"/>
          <w:lang w:eastAsia="zh-TW"/>
        </w:rPr>
        <w:t>各感測資料的</w:t>
      </w:r>
      <w:r w:rsidR="00715D3E">
        <w:rPr>
          <w:lang w:eastAsia="zh-TW"/>
        </w:rPr>
        <w:t xml:space="preserve"> Temperature</w:t>
      </w:r>
      <w:r w:rsidR="00715D3E">
        <w:rPr>
          <w:rFonts w:hint="eastAsia"/>
          <w:lang w:eastAsia="zh-TW"/>
        </w:rPr>
        <w:t>。</w:t>
      </w:r>
      <w:r>
        <w:rPr>
          <w:lang w:eastAsia="zh-TW"/>
        </w:rPr>
        <w:t>伺服器層級模型與機櫃層級模型應分開驗證，避免將局部預測效果誤認為整體機櫃效果。</w:t>
      </w:r>
    </w:p>
    <w:p w14:paraId="01F61C1C" w14:textId="77777777" w:rsidR="00603F44" w:rsidRDefault="00932450" w:rsidP="00DF2812">
      <w:pPr>
        <w:pStyle w:val="21"/>
        <w:spacing w:line="360" w:lineRule="auto"/>
        <w:rPr>
          <w:lang w:eastAsia="zh-TW"/>
        </w:rPr>
      </w:pPr>
      <w:bookmarkStart w:id="34" w:name="_Toc233384658"/>
      <w:r w:rsidRPr="00BC60F7">
        <w:rPr>
          <w:rFonts w:ascii="Times New Roman" w:hAnsi="Times New Roman" w:cs="Times New Roman"/>
          <w:lang w:eastAsia="zh-TW"/>
        </w:rPr>
        <w:t xml:space="preserve">6.2 </w:t>
      </w:r>
      <w:r>
        <w:rPr>
          <w:lang w:eastAsia="zh-TW"/>
        </w:rPr>
        <w:t>實驗設計：</w:t>
      </w:r>
      <w:r w:rsidRPr="00BC60F7">
        <w:rPr>
          <w:rFonts w:ascii="Times New Roman" w:hAnsi="Times New Roman" w:cs="Times New Roman"/>
          <w:lang w:eastAsia="zh-TW"/>
        </w:rPr>
        <w:t xml:space="preserve">Baseline </w:t>
      </w:r>
      <w:r>
        <w:rPr>
          <w:lang w:eastAsia="zh-TW"/>
        </w:rPr>
        <w:t>比較、消融實驗與情境測試</w:t>
      </w:r>
      <w:bookmarkEnd w:id="34"/>
    </w:p>
    <w:p w14:paraId="59A11AF0" w14:textId="77777777" w:rsidR="00603F44" w:rsidRDefault="00932450" w:rsidP="00DF2812">
      <w:pPr>
        <w:pStyle w:val="ae"/>
        <w:numPr>
          <w:ilvl w:val="0"/>
          <w:numId w:val="14"/>
        </w:numPr>
        <w:spacing w:line="360" w:lineRule="auto"/>
      </w:pPr>
      <w:r>
        <w:t xml:space="preserve">Baseline </w:t>
      </w:r>
      <w:r>
        <w:t>比較：與移動平均、線性回歸、</w:t>
      </w:r>
      <w:r>
        <w:t>Random Forest</w:t>
      </w:r>
      <w:r>
        <w:t>、</w:t>
      </w:r>
      <w:r>
        <w:t>XGBoost</w:t>
      </w:r>
      <w:r>
        <w:t>、</w:t>
      </w:r>
      <w:r>
        <w:t xml:space="preserve">LightGBM </w:t>
      </w:r>
      <w:r>
        <w:t>與可用時序模型比較。</w:t>
      </w:r>
    </w:p>
    <w:p w14:paraId="14934EF2" w14:textId="77777777" w:rsidR="00603F44" w:rsidRDefault="00932450" w:rsidP="00DF2812">
      <w:pPr>
        <w:pStyle w:val="ae"/>
        <w:numPr>
          <w:ilvl w:val="0"/>
          <w:numId w:val="14"/>
        </w:numPr>
        <w:spacing w:line="360" w:lineRule="auto"/>
        <w:rPr>
          <w:lang w:eastAsia="zh-TW"/>
        </w:rPr>
      </w:pPr>
      <w:r>
        <w:rPr>
          <w:lang w:eastAsia="zh-TW"/>
        </w:rPr>
        <w:lastRenderedPageBreak/>
        <w:t>消融實驗：移除功率特徵、溫度延遲特徵、空間特徵或鄰近特徵，觀察預測誤差是否上升。</w:t>
      </w:r>
    </w:p>
    <w:p w14:paraId="724857A7" w14:textId="77777777" w:rsidR="00603F44" w:rsidRDefault="00932450" w:rsidP="00DF2812">
      <w:pPr>
        <w:pStyle w:val="ae"/>
        <w:numPr>
          <w:ilvl w:val="0"/>
          <w:numId w:val="14"/>
        </w:numPr>
        <w:spacing w:line="360" w:lineRule="auto"/>
        <w:rPr>
          <w:lang w:eastAsia="zh-TW"/>
        </w:rPr>
      </w:pPr>
      <w:r>
        <w:rPr>
          <w:lang w:eastAsia="zh-TW"/>
        </w:rPr>
        <w:t>情境測試：測試高負載、冷卻異常、機櫃功率接近上限、單一區域功率集中與感測器缺失等情境。</w:t>
      </w:r>
    </w:p>
    <w:p w14:paraId="5C579548" w14:textId="77777777" w:rsidR="00603F44" w:rsidRDefault="00932450" w:rsidP="00DF2812">
      <w:pPr>
        <w:pStyle w:val="ae"/>
        <w:numPr>
          <w:ilvl w:val="0"/>
          <w:numId w:val="14"/>
        </w:numPr>
        <w:spacing w:line="360" w:lineRule="auto"/>
        <w:rPr>
          <w:lang w:eastAsia="zh-TW"/>
        </w:rPr>
      </w:pPr>
      <w:r>
        <w:rPr>
          <w:lang w:eastAsia="zh-TW"/>
        </w:rPr>
        <w:t>泛化測試：以不同機櫃、不同日期或不同負載型態作為測試集，確認模型是否過度依賴特定機櫃。</w:t>
      </w:r>
    </w:p>
    <w:p w14:paraId="2706CF7D" w14:textId="77777777" w:rsidR="00603F44" w:rsidRDefault="00932450" w:rsidP="00DF2812">
      <w:pPr>
        <w:pStyle w:val="21"/>
        <w:spacing w:line="360" w:lineRule="auto"/>
        <w:rPr>
          <w:lang w:eastAsia="zh-TW"/>
        </w:rPr>
      </w:pPr>
      <w:bookmarkStart w:id="35" w:name="_Toc233384659"/>
      <w:r w:rsidRPr="00BC60F7">
        <w:rPr>
          <w:rFonts w:ascii="Times New Roman" w:hAnsi="Times New Roman" w:cs="Times New Roman"/>
          <w:lang w:eastAsia="zh-TW"/>
        </w:rPr>
        <w:t>6.3</w:t>
      </w:r>
      <w:r>
        <w:rPr>
          <w:lang w:eastAsia="zh-TW"/>
        </w:rPr>
        <w:t xml:space="preserve"> </w:t>
      </w:r>
      <w:r>
        <w:rPr>
          <w:lang w:eastAsia="zh-TW"/>
        </w:rPr>
        <w:t>實作路線圖：資料整備、模型訓練、部署與監控</w:t>
      </w:r>
      <w:bookmarkEnd w:id="35"/>
    </w:p>
    <w:p w14:paraId="4B52AA34" w14:textId="73CF87BD" w:rsidR="00603F44" w:rsidRDefault="00932450" w:rsidP="00DF2812">
      <w:pPr>
        <w:pStyle w:val="ae"/>
        <w:numPr>
          <w:ilvl w:val="0"/>
          <w:numId w:val="15"/>
        </w:numPr>
        <w:spacing w:line="360" w:lineRule="auto"/>
        <w:rPr>
          <w:lang w:eastAsia="zh-TW"/>
        </w:rPr>
      </w:pPr>
      <w:r>
        <w:rPr>
          <w:lang w:eastAsia="zh-TW"/>
        </w:rPr>
        <w:t>建立</w:t>
      </w:r>
      <w:r w:rsidR="00C62E67">
        <w:rPr>
          <w:lang w:eastAsia="zh-TW"/>
        </w:rPr>
        <w:t>感測</w:t>
      </w:r>
      <w:r>
        <w:rPr>
          <w:lang w:eastAsia="zh-TW"/>
        </w:rPr>
        <w:t>稽核工具，報告</w:t>
      </w:r>
      <w:r>
        <w:rPr>
          <w:lang w:eastAsia="zh-TW"/>
        </w:rPr>
        <w:t>Redfish</w:t>
      </w:r>
      <w:r>
        <w:rPr>
          <w:lang w:eastAsia="zh-TW"/>
        </w:rPr>
        <w:t>、</w:t>
      </w:r>
      <w:r>
        <w:rPr>
          <w:lang w:eastAsia="zh-TW"/>
        </w:rPr>
        <w:t>PDU</w:t>
      </w:r>
      <w:r>
        <w:rPr>
          <w:lang w:eastAsia="zh-TW"/>
        </w:rPr>
        <w:t>、環境與機櫃中繼資料欄位在時間上的可用情況。</w:t>
      </w:r>
    </w:p>
    <w:p w14:paraId="3D5864C8" w14:textId="77777777" w:rsidR="00603F44" w:rsidRDefault="00932450" w:rsidP="00DF2812">
      <w:pPr>
        <w:pStyle w:val="ae"/>
        <w:numPr>
          <w:ilvl w:val="0"/>
          <w:numId w:val="15"/>
        </w:numPr>
        <w:spacing w:line="360" w:lineRule="auto"/>
        <w:rPr>
          <w:lang w:eastAsia="zh-TW"/>
        </w:rPr>
      </w:pPr>
      <w:r>
        <w:rPr>
          <w:lang w:eastAsia="zh-TW"/>
        </w:rPr>
        <w:t>使用已證實的功率、溫度、風扇、</w:t>
      </w:r>
      <w:r>
        <w:rPr>
          <w:lang w:eastAsia="zh-TW"/>
        </w:rPr>
        <w:t xml:space="preserve">PDU </w:t>
      </w:r>
      <w:r>
        <w:rPr>
          <w:lang w:eastAsia="zh-TW"/>
        </w:rPr>
        <w:t>與機櫃中繼資料特徵，實作保守基準模型。</w:t>
      </w:r>
    </w:p>
    <w:p w14:paraId="031F28F9" w14:textId="77777777" w:rsidR="00603F44" w:rsidRDefault="00932450" w:rsidP="00DF2812">
      <w:pPr>
        <w:pStyle w:val="ae"/>
        <w:numPr>
          <w:ilvl w:val="0"/>
          <w:numId w:val="15"/>
        </w:numPr>
        <w:spacing w:line="360" w:lineRule="auto"/>
        <w:rPr>
          <w:lang w:eastAsia="zh-TW"/>
        </w:rPr>
      </w:pPr>
      <w:r>
        <w:rPr>
          <w:lang w:eastAsia="zh-TW"/>
        </w:rPr>
        <w:t>訓練</w:t>
      </w:r>
      <w:r>
        <w:rPr>
          <w:lang w:eastAsia="zh-TW"/>
        </w:rPr>
        <w:t xml:space="preserve"> XGBoost/LightGBM </w:t>
      </w:r>
      <w:r>
        <w:rPr>
          <w:lang w:eastAsia="zh-TW"/>
        </w:rPr>
        <w:t>模型進行伺服器層級與機櫃層級預測，並與簡單基準模型比較。</w:t>
      </w:r>
    </w:p>
    <w:p w14:paraId="5D73838A" w14:textId="1BA54C69" w:rsidR="00603F44" w:rsidRDefault="00932450" w:rsidP="00DF2812">
      <w:pPr>
        <w:pStyle w:val="ae"/>
        <w:numPr>
          <w:ilvl w:val="0"/>
          <w:numId w:val="15"/>
        </w:numPr>
        <w:spacing w:line="360" w:lineRule="auto"/>
        <w:rPr>
          <w:lang w:eastAsia="zh-TW"/>
        </w:rPr>
      </w:pPr>
      <w:r>
        <w:rPr>
          <w:lang w:eastAsia="zh-TW"/>
        </w:rPr>
        <w:t>加入空間特徵，例如機櫃區域、加權</w:t>
      </w:r>
      <w:r w:rsidR="00C62E67">
        <w:rPr>
          <w:lang w:eastAsia="zh-TW"/>
        </w:rPr>
        <w:t>伺服器位置</w:t>
      </w:r>
      <w:r>
        <w:rPr>
          <w:lang w:eastAsia="zh-TW"/>
        </w:rPr>
        <w:t>，以及鄰近熱</w:t>
      </w:r>
      <w:r>
        <w:rPr>
          <w:lang w:eastAsia="zh-TW"/>
        </w:rPr>
        <w:t>/</w:t>
      </w:r>
      <w:r>
        <w:rPr>
          <w:lang w:eastAsia="zh-TW"/>
        </w:rPr>
        <w:t>功率特徵。</w:t>
      </w:r>
    </w:p>
    <w:p w14:paraId="338A2FFC" w14:textId="77777777" w:rsidR="00603F44" w:rsidRDefault="00932450" w:rsidP="00DF2812">
      <w:pPr>
        <w:pStyle w:val="ae"/>
        <w:numPr>
          <w:ilvl w:val="0"/>
          <w:numId w:val="15"/>
        </w:numPr>
        <w:spacing w:line="360" w:lineRule="auto"/>
        <w:rPr>
          <w:lang w:eastAsia="zh-TW"/>
        </w:rPr>
      </w:pPr>
      <w:r>
        <w:rPr>
          <w:lang w:eastAsia="zh-TW"/>
        </w:rPr>
        <w:t>資料穩定後再加入時序模型、熱重建與數位孿生視覺化層。</w:t>
      </w:r>
    </w:p>
    <w:p w14:paraId="575FA1C6" w14:textId="77777777" w:rsidR="00603F44" w:rsidRDefault="00932450" w:rsidP="00DF2812">
      <w:pPr>
        <w:pStyle w:val="ae"/>
        <w:numPr>
          <w:ilvl w:val="0"/>
          <w:numId w:val="15"/>
        </w:numPr>
        <w:spacing w:line="360" w:lineRule="auto"/>
        <w:rPr>
          <w:lang w:eastAsia="zh-TW"/>
        </w:rPr>
      </w:pPr>
      <w:r>
        <w:rPr>
          <w:lang w:eastAsia="zh-TW"/>
        </w:rPr>
        <w:t>先將預測用於警告與建議；在任何閉迴路控制之前，先於數位孿生或具規則限制的模擬器中評估決策。</w:t>
      </w:r>
    </w:p>
    <w:p w14:paraId="0ACE10DC" w14:textId="77777777" w:rsidR="00603F44" w:rsidRDefault="00932450" w:rsidP="00DF2812">
      <w:pPr>
        <w:pStyle w:val="21"/>
        <w:spacing w:line="360" w:lineRule="auto"/>
        <w:rPr>
          <w:lang w:eastAsia="zh-TW"/>
        </w:rPr>
      </w:pPr>
      <w:bookmarkStart w:id="36" w:name="_Toc233384660"/>
      <w:r w:rsidRPr="00882171">
        <w:rPr>
          <w:rFonts w:ascii="Times New Roman" w:hAnsi="Times New Roman" w:cs="Times New Roman"/>
          <w:lang w:eastAsia="zh-TW"/>
        </w:rPr>
        <w:t>6.4</w:t>
      </w:r>
      <w:r>
        <w:rPr>
          <w:lang w:eastAsia="zh-TW"/>
        </w:rPr>
        <w:t xml:space="preserve"> </w:t>
      </w:r>
      <w:r>
        <w:rPr>
          <w:lang w:eastAsia="zh-TW"/>
        </w:rPr>
        <w:t>數位孿生與強化學習之未來擴充</w:t>
      </w:r>
      <w:bookmarkEnd w:id="36"/>
    </w:p>
    <w:p w14:paraId="4F50EDFE" w14:textId="5140E8F5" w:rsidR="00603F44" w:rsidRDefault="00932450" w:rsidP="00DF2812">
      <w:pPr>
        <w:spacing w:line="360" w:lineRule="auto"/>
        <w:ind w:firstLine="720"/>
        <w:rPr>
          <w:lang w:eastAsia="zh-TW"/>
        </w:rPr>
      </w:pPr>
      <w:r>
        <w:rPr>
          <w:lang w:eastAsia="zh-TW"/>
        </w:rPr>
        <w:t>數位孿生是一個整合監測、熱場重建、視覺化與策略評估的系統環境。在本報告中，數位孿生定位為未來擴充，用於安全地重播或模擬工作負載、冷卻變化與候選行動。</w:t>
      </w:r>
      <w:r w:rsidRPr="00882171">
        <w:rPr>
          <w:lang w:eastAsia="zh-TW"/>
        </w:rPr>
        <w:t>強化學習不是</w:t>
      </w:r>
      <w:r w:rsidRPr="00882171">
        <w:rPr>
          <w:lang w:eastAsia="zh-TW"/>
        </w:rPr>
        <w:t xml:space="preserve"> XGBoost/LightGBM </w:t>
      </w:r>
      <w:r w:rsidRPr="00882171">
        <w:rPr>
          <w:lang w:eastAsia="zh-TW"/>
        </w:rPr>
        <w:t>的替代品，而是可在數位孿生或模擬器中，根據已預測與重建的熱狀態選擇預防行動。實作時應先定義狀態、動作、獎勵與安全限制，並採用</w:t>
      </w:r>
      <w:r w:rsidRPr="00882171">
        <w:rPr>
          <w:lang w:eastAsia="zh-TW"/>
        </w:rPr>
        <w:t xml:space="preserve"> shadow mode </w:t>
      </w:r>
      <w:r w:rsidRPr="00882171">
        <w:rPr>
          <w:lang w:eastAsia="zh-TW"/>
        </w:rPr>
        <w:t>逐步驗證。</w:t>
      </w:r>
    </w:p>
    <w:p w14:paraId="6EC71791" w14:textId="77777777" w:rsidR="00603F44" w:rsidRDefault="00932450" w:rsidP="00DF2812">
      <w:pPr>
        <w:pStyle w:val="21"/>
        <w:spacing w:line="360" w:lineRule="auto"/>
        <w:rPr>
          <w:lang w:eastAsia="zh-TW"/>
        </w:rPr>
      </w:pPr>
      <w:bookmarkStart w:id="37" w:name="_Toc233384661"/>
      <w:r w:rsidRPr="00882171">
        <w:rPr>
          <w:rFonts w:ascii="Times New Roman" w:hAnsi="Times New Roman" w:cs="Times New Roman"/>
          <w:lang w:eastAsia="zh-TW"/>
        </w:rPr>
        <w:t>6.5</w:t>
      </w:r>
      <w:r>
        <w:rPr>
          <w:lang w:eastAsia="zh-TW"/>
        </w:rPr>
        <w:t xml:space="preserve"> </w:t>
      </w:r>
      <w:r>
        <w:rPr>
          <w:lang w:eastAsia="zh-TW"/>
        </w:rPr>
        <w:t>開放議題：資料不足、模型泛化、可解釋性與安全性</w:t>
      </w:r>
      <w:bookmarkEnd w:id="37"/>
    </w:p>
    <w:p w14:paraId="66DFFDE6" w14:textId="77777777" w:rsidR="00603F44" w:rsidRDefault="00932450" w:rsidP="00DF2812">
      <w:pPr>
        <w:pStyle w:val="a0"/>
        <w:spacing w:line="360" w:lineRule="auto"/>
        <w:rPr>
          <w:lang w:eastAsia="zh-TW"/>
        </w:rPr>
      </w:pPr>
      <w:r>
        <w:rPr>
          <w:lang w:eastAsia="zh-TW"/>
        </w:rPr>
        <w:t>資料不足：部分工作負載指標可能為</w:t>
      </w:r>
      <w:r>
        <w:rPr>
          <w:lang w:eastAsia="zh-TW"/>
        </w:rPr>
        <w:t xml:space="preserve"> N/A</w:t>
      </w:r>
      <w:r>
        <w:rPr>
          <w:lang w:eastAsia="zh-TW"/>
        </w:rPr>
        <w:t>，不能預設為可用。</w:t>
      </w:r>
    </w:p>
    <w:p w14:paraId="3A1C53DF" w14:textId="77777777" w:rsidR="00603F44" w:rsidRDefault="00932450" w:rsidP="00DF2812">
      <w:pPr>
        <w:pStyle w:val="a0"/>
        <w:spacing w:line="360" w:lineRule="auto"/>
        <w:rPr>
          <w:lang w:eastAsia="zh-TW"/>
        </w:rPr>
      </w:pPr>
      <w:r>
        <w:rPr>
          <w:lang w:eastAsia="zh-TW"/>
        </w:rPr>
        <w:t>模型泛化：模型可能只學到特定機櫃或特定時段的行為，需要跨機櫃與跨時間驗證。</w:t>
      </w:r>
    </w:p>
    <w:p w14:paraId="6BCA5A64" w14:textId="77777777" w:rsidR="00603F44" w:rsidRDefault="00932450" w:rsidP="00DF2812">
      <w:pPr>
        <w:pStyle w:val="a0"/>
        <w:spacing w:line="360" w:lineRule="auto"/>
        <w:rPr>
          <w:lang w:eastAsia="zh-TW"/>
        </w:rPr>
      </w:pPr>
      <w:r>
        <w:rPr>
          <w:lang w:eastAsia="zh-TW"/>
        </w:rPr>
        <w:t>可解釋性：預防建議應能指出主要風險來源，例如功率集中、溫度斜率或鄰近熱影響。</w:t>
      </w:r>
    </w:p>
    <w:p w14:paraId="4CFA9A00" w14:textId="77777777" w:rsidR="00603F44" w:rsidRDefault="00932450" w:rsidP="00DF2812">
      <w:pPr>
        <w:pStyle w:val="a0"/>
        <w:spacing w:line="360" w:lineRule="auto"/>
        <w:rPr>
          <w:lang w:eastAsia="zh-TW"/>
        </w:rPr>
      </w:pPr>
      <w:r>
        <w:rPr>
          <w:lang w:eastAsia="zh-TW"/>
        </w:rPr>
        <w:t>安全性：工作負載遷移、風扇控制與冷卻設定點變更，在自動化前必須先定義操作限制與回復規則。</w:t>
      </w:r>
    </w:p>
    <w:p w14:paraId="44F2CC97" w14:textId="77777777" w:rsidR="00603F44" w:rsidRDefault="00932450" w:rsidP="00DF2812">
      <w:pPr>
        <w:pStyle w:val="1"/>
        <w:spacing w:after="120" w:line="360" w:lineRule="auto"/>
        <w:rPr>
          <w:lang w:eastAsia="zh-TW"/>
        </w:rPr>
      </w:pPr>
      <w:bookmarkStart w:id="38" w:name="_Toc233384662"/>
      <w:r>
        <w:rPr>
          <w:rFonts w:ascii="Times New Roman" w:eastAsia="微軟正黑體" w:hAnsi="Times New Roman"/>
          <w:lang w:eastAsia="zh-TW"/>
        </w:rPr>
        <w:lastRenderedPageBreak/>
        <w:t xml:space="preserve">7 </w:t>
      </w:r>
      <w:r w:rsidRPr="00CA7B36">
        <w:rPr>
          <w:rFonts w:ascii="標楷體" w:hAnsi="標楷體"/>
          <w:lang w:eastAsia="zh-TW"/>
        </w:rPr>
        <w:t>結論</w:t>
      </w:r>
      <w:bookmarkEnd w:id="38"/>
    </w:p>
    <w:p w14:paraId="319F877C" w14:textId="77777777" w:rsidR="00603F44" w:rsidRDefault="00932450" w:rsidP="00DF2812">
      <w:pPr>
        <w:pStyle w:val="21"/>
        <w:spacing w:line="360" w:lineRule="auto"/>
        <w:rPr>
          <w:lang w:eastAsia="zh-TW"/>
        </w:rPr>
      </w:pPr>
      <w:bookmarkStart w:id="39" w:name="_Toc233384663"/>
      <w:r w:rsidRPr="00882171">
        <w:rPr>
          <w:rFonts w:ascii="Times New Roman" w:hAnsi="Times New Roman" w:cs="Times New Roman"/>
          <w:lang w:eastAsia="zh-TW"/>
        </w:rPr>
        <w:t xml:space="preserve">7.1 </w:t>
      </w:r>
      <w:r>
        <w:rPr>
          <w:lang w:eastAsia="zh-TW"/>
        </w:rPr>
        <w:t>技術總結</w:t>
      </w:r>
      <w:bookmarkEnd w:id="39"/>
    </w:p>
    <w:p w14:paraId="501D7697" w14:textId="3AC93E14" w:rsidR="00603F44" w:rsidRDefault="00932450" w:rsidP="00DF2812">
      <w:pPr>
        <w:spacing w:line="360" w:lineRule="auto"/>
        <w:ind w:firstLine="720"/>
        <w:rPr>
          <w:lang w:eastAsia="zh-TW"/>
        </w:rPr>
      </w:pPr>
      <w:r>
        <w:rPr>
          <w:lang w:eastAsia="zh-TW"/>
        </w:rPr>
        <w:t>本報告整理可支援資料中心熱監測、機櫃層級溫度預測與功率感知利用的</w:t>
      </w:r>
      <w:r>
        <w:rPr>
          <w:lang w:eastAsia="zh-TW"/>
        </w:rPr>
        <w:t xml:space="preserve"> AI/ML </w:t>
      </w:r>
      <w:r>
        <w:rPr>
          <w:lang w:eastAsia="zh-TW"/>
        </w:rPr>
        <w:t>模型。</w:t>
      </w:r>
      <w:r>
        <w:rPr>
          <w:lang w:eastAsia="zh-TW"/>
        </w:rPr>
        <w:t xml:space="preserve">XGBoost </w:t>
      </w:r>
      <w:r>
        <w:rPr>
          <w:lang w:eastAsia="zh-TW"/>
        </w:rPr>
        <w:t>與</w:t>
      </w:r>
      <w:r>
        <w:rPr>
          <w:lang w:eastAsia="zh-TW"/>
        </w:rPr>
        <w:t xml:space="preserve"> LightGBM </w:t>
      </w:r>
      <w:r>
        <w:rPr>
          <w:lang w:eastAsia="zh-TW"/>
        </w:rPr>
        <w:t>適合作為</w:t>
      </w:r>
      <w:r>
        <w:rPr>
          <w:lang w:eastAsia="zh-TW"/>
        </w:rPr>
        <w:t xml:space="preserve"> CortexDC </w:t>
      </w:r>
      <w:r>
        <w:rPr>
          <w:lang w:eastAsia="zh-TW"/>
        </w:rPr>
        <w:t>已驗證結構化</w:t>
      </w:r>
      <w:r w:rsidR="00C62E67">
        <w:rPr>
          <w:lang w:eastAsia="zh-TW"/>
        </w:rPr>
        <w:t>感測</w:t>
      </w:r>
      <w:r>
        <w:rPr>
          <w:lang w:eastAsia="zh-TW"/>
        </w:rPr>
        <w:t>資料的第一階段模型；</w:t>
      </w:r>
      <w:r>
        <w:rPr>
          <w:lang w:eastAsia="zh-TW"/>
        </w:rPr>
        <w:t xml:space="preserve">GRU/LSTM </w:t>
      </w:r>
      <w:r>
        <w:rPr>
          <w:lang w:eastAsia="zh-TW"/>
        </w:rPr>
        <w:t>可在歷史資料穩定時處理熱延遲；</w:t>
      </w:r>
      <w:r>
        <w:rPr>
          <w:lang w:eastAsia="zh-TW"/>
        </w:rPr>
        <w:t xml:space="preserve">U-Net/INR </w:t>
      </w:r>
      <w:r>
        <w:rPr>
          <w:lang w:eastAsia="zh-TW"/>
        </w:rPr>
        <w:t>可在空間資料足夠時進行熱場重建；數位孿生與強化學習則適合作為較後期的安全評估與決策最佳化層。</w:t>
      </w:r>
    </w:p>
    <w:p w14:paraId="155B50D4" w14:textId="77777777" w:rsidR="00603F44" w:rsidRDefault="00932450" w:rsidP="00DF2812">
      <w:pPr>
        <w:pStyle w:val="21"/>
        <w:spacing w:line="360" w:lineRule="auto"/>
        <w:rPr>
          <w:lang w:eastAsia="zh-TW"/>
        </w:rPr>
      </w:pPr>
      <w:bookmarkStart w:id="40" w:name="_Toc233384664"/>
      <w:r w:rsidRPr="00882171">
        <w:rPr>
          <w:rFonts w:ascii="Times New Roman" w:hAnsi="Times New Roman" w:cs="Times New Roman"/>
          <w:lang w:eastAsia="zh-TW"/>
        </w:rPr>
        <w:t xml:space="preserve">7.2 </w:t>
      </w:r>
      <w:r>
        <w:rPr>
          <w:lang w:eastAsia="zh-TW"/>
        </w:rPr>
        <w:t>預期效益</w:t>
      </w:r>
      <w:bookmarkEnd w:id="40"/>
    </w:p>
    <w:p w14:paraId="6B38A3EA" w14:textId="107D8266" w:rsidR="00603F44" w:rsidRDefault="00932450" w:rsidP="00DF2812">
      <w:pPr>
        <w:spacing w:line="360" w:lineRule="auto"/>
        <w:ind w:firstLine="720"/>
        <w:rPr>
          <w:lang w:eastAsia="zh-TW"/>
        </w:rPr>
      </w:pPr>
      <w:r>
        <w:rPr>
          <w:lang w:eastAsia="zh-TW"/>
        </w:rPr>
        <w:t>預期效益包含較早偵測熱風險、降低</w:t>
      </w:r>
      <w:r>
        <w:rPr>
          <w:lang w:eastAsia="zh-TW"/>
        </w:rPr>
        <w:t xml:space="preserve"> CPU/GPU </w:t>
      </w:r>
      <w:r>
        <w:rPr>
          <w:lang w:eastAsia="zh-TW"/>
        </w:rPr>
        <w:t>過熱機率、避免僅依賴靜態閾值的被動警報、改善機櫃功率利用率判斷，以及為未來工作負載調度與冷卻控制提供資料基礎。</w:t>
      </w:r>
    </w:p>
    <w:p w14:paraId="76F52C1C" w14:textId="77777777" w:rsidR="00603F44" w:rsidRDefault="00932450" w:rsidP="00DF2812">
      <w:pPr>
        <w:pStyle w:val="21"/>
        <w:spacing w:line="360" w:lineRule="auto"/>
        <w:rPr>
          <w:lang w:eastAsia="zh-TW"/>
        </w:rPr>
      </w:pPr>
      <w:bookmarkStart w:id="41" w:name="_Toc233384665"/>
      <w:r w:rsidRPr="00882171">
        <w:rPr>
          <w:rFonts w:ascii="Times New Roman" w:hAnsi="Times New Roman" w:cs="Times New Roman"/>
          <w:lang w:eastAsia="zh-TW"/>
        </w:rPr>
        <w:t xml:space="preserve">7.3 </w:t>
      </w:r>
      <w:r>
        <w:rPr>
          <w:lang w:eastAsia="zh-TW"/>
        </w:rPr>
        <w:t>未來發展方向</w:t>
      </w:r>
      <w:bookmarkEnd w:id="41"/>
    </w:p>
    <w:p w14:paraId="36AA21CA" w14:textId="4677447D" w:rsidR="00603F44" w:rsidRDefault="00932450" w:rsidP="00DF2812">
      <w:pPr>
        <w:spacing w:line="360" w:lineRule="auto"/>
        <w:ind w:firstLine="720"/>
        <w:rPr>
          <w:lang w:eastAsia="zh-TW"/>
        </w:rPr>
      </w:pPr>
      <w:r>
        <w:rPr>
          <w:lang w:eastAsia="zh-TW"/>
        </w:rPr>
        <w:t>未來可朝三個方向擴充：第一，建立更完整的歷史</w:t>
      </w:r>
      <w:r w:rsidR="00C62E67">
        <w:rPr>
          <w:lang w:eastAsia="zh-TW"/>
        </w:rPr>
        <w:t>感測</w:t>
      </w:r>
      <w:r>
        <w:rPr>
          <w:lang w:eastAsia="zh-TW"/>
        </w:rPr>
        <w:t>資料集並驗證時序模型；第二，補足感測器座標與空間標籤以支援熱場重建；第三，建置數位孿生環境，在安全條件下評估強化學習或其他最佳化策略。</w:t>
      </w:r>
    </w:p>
    <w:p w14:paraId="37DF0059" w14:textId="77777777" w:rsidR="00603F44" w:rsidRDefault="00932450" w:rsidP="00DF2812">
      <w:pPr>
        <w:pStyle w:val="1"/>
        <w:spacing w:line="360" w:lineRule="auto"/>
      </w:pPr>
      <w:bookmarkStart w:id="42" w:name="_Toc233384666"/>
      <w:r>
        <w:t>參考文獻</w:t>
      </w:r>
      <w:bookmarkEnd w:id="42"/>
    </w:p>
    <w:p w14:paraId="011D387E" w14:textId="77777777" w:rsidR="00603F44" w:rsidRDefault="00932450" w:rsidP="00DF2812">
      <w:pPr>
        <w:spacing w:after="120" w:line="360" w:lineRule="auto"/>
      </w:pPr>
      <w:r>
        <w:rPr>
          <w:rFonts w:eastAsia="微軟正黑體"/>
          <w:sz w:val="22"/>
        </w:rPr>
        <w:t>[1] J. Lin, W. Lin, H. Huang, W. Lin, and K. Li, “Thermal modeling and thermal-aware energy saving methods for cloud data centers: A review,” IEEE Transactions on Sustainable Computing, vol. 9, no. 3, pp. 571–590, May–Jun. 2024.</w:t>
      </w:r>
    </w:p>
    <w:p w14:paraId="590CEB4D" w14:textId="77777777" w:rsidR="00603F44" w:rsidRDefault="00932450" w:rsidP="00DF2812">
      <w:pPr>
        <w:spacing w:after="120" w:line="360" w:lineRule="auto"/>
      </w:pPr>
      <w:r>
        <w:rPr>
          <w:rFonts w:eastAsia="微軟正黑體"/>
          <w:sz w:val="22"/>
        </w:rPr>
        <w:t>[2] K. Zhang et al., “Machine learning-based temperature prediction for runtime thermal management across system components,” IEEE Transactions on Parallel and Distributed Systems, vol. 29, no. 2, pp. 405–419, Feb. 2018.</w:t>
      </w:r>
    </w:p>
    <w:p w14:paraId="5FABC549" w14:textId="77777777" w:rsidR="00603F44" w:rsidRDefault="00932450" w:rsidP="00DF2812">
      <w:pPr>
        <w:spacing w:after="120" w:line="360" w:lineRule="auto"/>
      </w:pPr>
      <w:r>
        <w:rPr>
          <w:rFonts w:eastAsia="微軟正黑體"/>
          <w:sz w:val="22"/>
        </w:rPr>
        <w:t>[3] K. Sano et al., “Improving accuracy of temperature distribution and energy-saving technology of air conditioners in data centers,” IEEE Transactions on Components, Packaging and Manufacturing Technology, vol. 8, no. 5, pp. 811–817, May 2018.</w:t>
      </w:r>
    </w:p>
    <w:p w14:paraId="5BBC5E6E" w14:textId="77777777" w:rsidR="00603F44" w:rsidRDefault="00932450" w:rsidP="00DF2812">
      <w:pPr>
        <w:spacing w:after="120" w:line="360" w:lineRule="auto"/>
      </w:pPr>
      <w:r>
        <w:rPr>
          <w:rFonts w:eastAsia="微軟正黑體"/>
          <w:sz w:val="22"/>
        </w:rPr>
        <w:t>[4] X. Wang et al., “Intelligent sensor placement for hot server detection in data centers,” IEEE Transactions on Parallel and Distributed Systems, vol. 24, no. 8, pp. 1577–1588, Aug. 2013.</w:t>
      </w:r>
    </w:p>
    <w:p w14:paraId="647F84CA" w14:textId="77777777" w:rsidR="00603F44" w:rsidRDefault="00932450" w:rsidP="00DF2812">
      <w:pPr>
        <w:spacing w:after="120" w:line="360" w:lineRule="auto"/>
      </w:pPr>
      <w:r>
        <w:rPr>
          <w:rFonts w:eastAsia="微軟正黑體"/>
          <w:sz w:val="22"/>
        </w:rPr>
        <w:t>[5] S. Wang et al., “Data center temperature prediction and management based on a two-stage self-healing model,” Simulation Modelling Practice and Theory, vol. 132, Art. no. 102883, Apr. 2024.</w:t>
      </w:r>
    </w:p>
    <w:p w14:paraId="0B1629A1" w14:textId="77777777" w:rsidR="00603F44" w:rsidRDefault="00932450" w:rsidP="00DF2812">
      <w:pPr>
        <w:spacing w:after="120" w:line="360" w:lineRule="auto"/>
      </w:pPr>
      <w:r>
        <w:rPr>
          <w:rFonts w:eastAsia="微軟正黑體"/>
          <w:sz w:val="22"/>
        </w:rPr>
        <w:lastRenderedPageBreak/>
        <w:t>[6] H. Yuan et al., “An intelligent thermal management strategy for a data center prototype based on digital twin technology,” Applied Sciences, vol. 15, no. 14, Art. no. 7675, Jul. 2025.</w:t>
      </w:r>
    </w:p>
    <w:p w14:paraId="6C47BCB5" w14:textId="77777777" w:rsidR="00603F44" w:rsidRDefault="00932450" w:rsidP="00DF2812">
      <w:pPr>
        <w:spacing w:after="120" w:line="360" w:lineRule="auto"/>
      </w:pPr>
      <w:r>
        <w:rPr>
          <w:rFonts w:eastAsia="微軟正黑體"/>
          <w:sz w:val="22"/>
        </w:rPr>
        <w:t>[7] T. R. Andersson et al., “Environmental sensor placement with convolutional Gaussian neural processes,” Environmental Data Science, vol. 2, Art. no. e32, 2023.</w:t>
      </w:r>
    </w:p>
    <w:p w14:paraId="171F66F0" w14:textId="77777777" w:rsidR="00603F44" w:rsidRDefault="00932450" w:rsidP="00DF2812">
      <w:pPr>
        <w:spacing w:after="120" w:line="360" w:lineRule="auto"/>
      </w:pPr>
      <w:r>
        <w:rPr>
          <w:rFonts w:eastAsia="微軟正黑體"/>
          <w:sz w:val="22"/>
        </w:rPr>
        <w:t>[8] I. Nisce, X. Jiang, and S. P. Vishnu, “Machine learning based thermal prediction for energy-efficient cloud computing,” Proc. IEEE CCNC, 2023, pp. 624–627.</w:t>
      </w:r>
    </w:p>
    <w:p w14:paraId="2ABCD058" w14:textId="77777777" w:rsidR="00603F44" w:rsidRDefault="00932450" w:rsidP="00DF2812">
      <w:pPr>
        <w:spacing w:after="120" w:line="360" w:lineRule="auto"/>
      </w:pPr>
      <w:r>
        <w:rPr>
          <w:rFonts w:eastAsia="微軟正黑體"/>
          <w:sz w:val="22"/>
        </w:rPr>
        <w:t>[9] S. Ilager, K. Ramamohanarao, and R. Buyya, “Thermal prediction for efficient energy management of clouds using machine learning,” IEEE Transactions on Parallel and Distributed Systems, vol. 32, no. 5, pp. 1044–1056, May 2021.</w:t>
      </w:r>
    </w:p>
    <w:p w14:paraId="28917A90" w14:textId="77777777" w:rsidR="00603F44" w:rsidRDefault="00932450" w:rsidP="00DF2812">
      <w:pPr>
        <w:spacing w:after="120" w:line="360" w:lineRule="auto"/>
      </w:pPr>
      <w:r>
        <w:rPr>
          <w:rFonts w:eastAsia="微軟正黑體"/>
          <w:sz w:val="22"/>
        </w:rPr>
        <w:t>[10] J. Lin et al., “Thermal prediction for air-cooled data center using data driven-based model,” Applied Thermal Engineering, vol. 217, Art. no. 119207, Nov. 2022.</w:t>
      </w:r>
    </w:p>
    <w:p w14:paraId="7017C1CC" w14:textId="77777777" w:rsidR="00603F44" w:rsidRDefault="00932450" w:rsidP="00DF2812">
      <w:pPr>
        <w:spacing w:after="120" w:line="360" w:lineRule="auto"/>
      </w:pPr>
      <w:r>
        <w:rPr>
          <w:rFonts w:eastAsia="微軟正黑體"/>
          <w:sz w:val="22"/>
        </w:rPr>
        <w:t>[11] S. S. Gill et al., “ThermoSim: Deep learning based framework for modeling and simulation of thermal-aware resource management for cloud computing environments,” Journal of Systems and Software, vol. 166, Art. no. 110596, Aug. 2020.</w:t>
      </w:r>
    </w:p>
    <w:p w14:paraId="5A72A6FE" w14:textId="77777777" w:rsidR="00603F44" w:rsidRDefault="00932450" w:rsidP="00DF2812">
      <w:pPr>
        <w:spacing w:after="120" w:line="360" w:lineRule="auto"/>
      </w:pPr>
      <w:r>
        <w:rPr>
          <w:rFonts w:eastAsia="微軟正黑體"/>
          <w:sz w:val="22"/>
        </w:rPr>
        <w:t>[12] S. Sabathiel et al., “Neural network-based reconstruction of steady-state temperature systems with unknown material composition,” Scientific Reports, vol. 14, Art. no. 22265, Sep. 2024.</w:t>
      </w:r>
    </w:p>
    <w:p w14:paraId="7B7D5016" w14:textId="77777777" w:rsidR="00603F44" w:rsidRDefault="00932450" w:rsidP="00DF2812">
      <w:pPr>
        <w:spacing w:after="120" w:line="360" w:lineRule="auto"/>
      </w:pPr>
      <w:r>
        <w:rPr>
          <w:rFonts w:eastAsia="微軟正黑體"/>
          <w:sz w:val="22"/>
        </w:rPr>
        <w:t>[13] X. Peng et al., “A deep learning method based on partition modeling for reconstructing temperature field,” International Journal of Thermal Sciences, vol. 182, Art. no. 107802, Dec. 2022.</w:t>
      </w:r>
    </w:p>
    <w:p w14:paraId="117658D3" w14:textId="77777777" w:rsidR="00603F44" w:rsidRDefault="00932450" w:rsidP="00DF2812">
      <w:pPr>
        <w:spacing w:after="120" w:line="360" w:lineRule="auto"/>
      </w:pPr>
      <w:r>
        <w:rPr>
          <w:rFonts w:eastAsia="微軟正黑體"/>
          <w:sz w:val="22"/>
        </w:rPr>
        <w:t>[14] X. Luo et al., “Continuous field reconstruction from sparse observations with implicit neural networks,” Proc. ICLR, 2024.</w:t>
      </w:r>
    </w:p>
    <w:p w14:paraId="043A61CF" w14:textId="77777777" w:rsidR="00603F44" w:rsidRDefault="00932450" w:rsidP="00DF2812">
      <w:pPr>
        <w:spacing w:after="120" w:line="360" w:lineRule="auto"/>
      </w:pPr>
      <w:r>
        <w:rPr>
          <w:rFonts w:eastAsia="微軟正黑體"/>
          <w:sz w:val="22"/>
        </w:rPr>
        <w:t>[15] M. Zapater et al., “Leakage-aware cooling management for improving server energy efficiency,” IEEE Transactions on Parallel and Distributed Systems, vol. 26, no. 10, pp. 2764–2777, Oct. 2015.</w:t>
      </w:r>
    </w:p>
    <w:p w14:paraId="4EC6FCCB" w14:textId="77777777" w:rsidR="00603F44" w:rsidRDefault="00932450" w:rsidP="00DF2812">
      <w:pPr>
        <w:spacing w:after="120" w:line="360" w:lineRule="auto"/>
      </w:pPr>
      <w:r>
        <w:rPr>
          <w:rFonts w:eastAsia="微軟正黑體"/>
          <w:sz w:val="22"/>
        </w:rPr>
        <w:t>[16] C. S. Chan et al., “Optimal performance-aware cooling on enterprise servers,” IEEE Transactions on Computer-Aided Design of Integrated Circuits and Systems, vol. 38, no. 9, pp. 1689–1702, Sep. 2019.</w:t>
      </w:r>
    </w:p>
    <w:p w14:paraId="42DCD33C" w14:textId="77777777" w:rsidR="00603F44" w:rsidRDefault="00932450" w:rsidP="00DF2812">
      <w:pPr>
        <w:spacing w:after="120" w:line="360" w:lineRule="auto"/>
      </w:pPr>
      <w:r>
        <w:rPr>
          <w:rFonts w:eastAsia="微軟正黑體"/>
          <w:sz w:val="22"/>
        </w:rPr>
        <w:t>[17] Y. Ran et al., “DeepEE: Joint optimization of job scheduling and cooling control for data center energy efficiency using deep reinforcement learning,” Proc. IEEE ICDCS, 2019, pp. 645–655.</w:t>
      </w:r>
    </w:p>
    <w:p w14:paraId="2CA07652" w14:textId="77777777" w:rsidR="00603F44" w:rsidRDefault="00932450" w:rsidP="00DF2812">
      <w:pPr>
        <w:spacing w:after="120" w:line="360" w:lineRule="auto"/>
      </w:pPr>
      <w:r>
        <w:rPr>
          <w:rFonts w:eastAsia="微軟正黑體"/>
          <w:sz w:val="22"/>
        </w:rPr>
        <w:t>[18] CortexDC, “CortexDC server Redfish monitoring data reference,” internal technical reference, 2026.</w:t>
      </w:r>
    </w:p>
    <w:p w14:paraId="22E7F33E" w14:textId="77777777" w:rsidR="00603F44" w:rsidRDefault="00932450" w:rsidP="00DF2812">
      <w:pPr>
        <w:spacing w:after="120" w:line="360" w:lineRule="auto"/>
      </w:pPr>
      <w:r>
        <w:rPr>
          <w:rFonts w:eastAsia="微軟正黑體"/>
          <w:sz w:val="22"/>
        </w:rPr>
        <w:t>[19] CortexDC, “CortexDC PDU monitoring data and communication protocol reference,” internal technical reference, 2026.</w:t>
      </w:r>
    </w:p>
    <w:p w14:paraId="376B67FE" w14:textId="77777777" w:rsidR="00603F44" w:rsidRDefault="00932450" w:rsidP="00DF2812">
      <w:pPr>
        <w:spacing w:after="120" w:line="360" w:lineRule="auto"/>
      </w:pPr>
      <w:r>
        <w:rPr>
          <w:rFonts w:eastAsia="微軟正黑體"/>
          <w:sz w:val="22"/>
        </w:rPr>
        <w:t>[20] CortexDC Management System, “CortexDC data center inventory and rack infrastructure documentation,” internal technical report, May 21, 2026.</w:t>
      </w:r>
    </w:p>
    <w:sectPr w:rsidR="00603F44" w:rsidSect="00034616">
      <w:footerReference w:type="default" r:id="rId10"/>
      <w:pgSz w:w="11906" w:h="16838"/>
      <w:pgMar w:top="1191" w:right="1304" w:bottom="1191" w:left="13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0F188" w14:textId="77777777" w:rsidR="00F93F2C" w:rsidRDefault="00F93F2C">
      <w:pPr>
        <w:spacing w:after="0" w:line="240" w:lineRule="auto"/>
      </w:pPr>
      <w:r>
        <w:separator/>
      </w:r>
    </w:p>
  </w:endnote>
  <w:endnote w:type="continuationSeparator" w:id="0">
    <w:p w14:paraId="2B9EE01A" w14:textId="77777777" w:rsidR="00F93F2C" w:rsidRDefault="00F93F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13092130"/>
      <w:docPartObj>
        <w:docPartGallery w:val="Page Numbers (Bottom of Page)"/>
        <w:docPartUnique/>
      </w:docPartObj>
    </w:sdtPr>
    <w:sdtEndPr/>
    <w:sdtContent>
      <w:p w14:paraId="11EF2538" w14:textId="539957D6" w:rsidR="000B0340" w:rsidRDefault="000B0340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 w:eastAsia="zh-TW"/>
          </w:rPr>
          <w:t>2</w:t>
        </w:r>
        <w:r>
          <w:fldChar w:fldCharType="end"/>
        </w:r>
      </w:p>
    </w:sdtContent>
  </w:sdt>
  <w:p w14:paraId="7C26E7BE" w14:textId="685CBE54" w:rsidR="00603F44" w:rsidRDefault="00603F44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4B93F5" w14:textId="77777777" w:rsidR="00F93F2C" w:rsidRDefault="00F93F2C">
      <w:pPr>
        <w:spacing w:after="0" w:line="240" w:lineRule="auto"/>
      </w:pPr>
      <w:r>
        <w:separator/>
      </w:r>
    </w:p>
  </w:footnote>
  <w:footnote w:type="continuationSeparator" w:id="0">
    <w:p w14:paraId="4ACE54C8" w14:textId="77777777" w:rsidR="00F93F2C" w:rsidRDefault="00F93F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680108E"/>
    <w:multiLevelType w:val="hybridMultilevel"/>
    <w:tmpl w:val="8BB06CF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38F712CB"/>
    <w:multiLevelType w:val="hybridMultilevel"/>
    <w:tmpl w:val="C25249C2"/>
    <w:lvl w:ilvl="0" w:tplc="285EF770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4"/>
        <w:szCs w:val="12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48831EF0"/>
    <w:multiLevelType w:val="hybridMultilevel"/>
    <w:tmpl w:val="6C16FC4A"/>
    <w:lvl w:ilvl="0" w:tplc="285EF770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4"/>
        <w:szCs w:val="12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58835AA4"/>
    <w:multiLevelType w:val="hybridMultilevel"/>
    <w:tmpl w:val="5CD6E146"/>
    <w:lvl w:ilvl="0" w:tplc="285EF770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4"/>
        <w:szCs w:val="12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58D227AA"/>
    <w:multiLevelType w:val="hybridMultilevel"/>
    <w:tmpl w:val="91060C7E"/>
    <w:lvl w:ilvl="0" w:tplc="285EF770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4"/>
        <w:szCs w:val="12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63DB1081"/>
    <w:multiLevelType w:val="hybridMultilevel"/>
    <w:tmpl w:val="4C8ACEAE"/>
    <w:lvl w:ilvl="0" w:tplc="285EF770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4"/>
        <w:szCs w:val="12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10"/>
  </w:num>
  <w:num w:numId="12">
    <w:abstractNumId w:val="13"/>
  </w:num>
  <w:num w:numId="13">
    <w:abstractNumId w:val="11"/>
  </w:num>
  <w:num w:numId="14">
    <w:abstractNumId w:val="14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1019"/>
    <w:rsid w:val="00034616"/>
    <w:rsid w:val="0006059F"/>
    <w:rsid w:val="0006063C"/>
    <w:rsid w:val="000A176A"/>
    <w:rsid w:val="000B0340"/>
    <w:rsid w:val="001433C6"/>
    <w:rsid w:val="0015074B"/>
    <w:rsid w:val="00166D49"/>
    <w:rsid w:val="00207A3B"/>
    <w:rsid w:val="0029639D"/>
    <w:rsid w:val="002D0E52"/>
    <w:rsid w:val="002D788A"/>
    <w:rsid w:val="002E7C0B"/>
    <w:rsid w:val="00326F90"/>
    <w:rsid w:val="0037461D"/>
    <w:rsid w:val="003B0019"/>
    <w:rsid w:val="003F4798"/>
    <w:rsid w:val="0041072B"/>
    <w:rsid w:val="004509BA"/>
    <w:rsid w:val="00501483"/>
    <w:rsid w:val="00545B06"/>
    <w:rsid w:val="005972C4"/>
    <w:rsid w:val="006033F8"/>
    <w:rsid w:val="00603F44"/>
    <w:rsid w:val="00615F16"/>
    <w:rsid w:val="00634FE9"/>
    <w:rsid w:val="006B04A1"/>
    <w:rsid w:val="006B2F96"/>
    <w:rsid w:val="006C6DCB"/>
    <w:rsid w:val="00715D3E"/>
    <w:rsid w:val="007214C4"/>
    <w:rsid w:val="00721A49"/>
    <w:rsid w:val="0072348B"/>
    <w:rsid w:val="007B1D54"/>
    <w:rsid w:val="00821EB5"/>
    <w:rsid w:val="008428EA"/>
    <w:rsid w:val="00845B81"/>
    <w:rsid w:val="008527F2"/>
    <w:rsid w:val="00882171"/>
    <w:rsid w:val="008F4A81"/>
    <w:rsid w:val="00932450"/>
    <w:rsid w:val="009A4D6D"/>
    <w:rsid w:val="009E29BE"/>
    <w:rsid w:val="00AA1D8D"/>
    <w:rsid w:val="00B06A1D"/>
    <w:rsid w:val="00B23887"/>
    <w:rsid w:val="00B47730"/>
    <w:rsid w:val="00BB469E"/>
    <w:rsid w:val="00BC60F7"/>
    <w:rsid w:val="00C14F4F"/>
    <w:rsid w:val="00C164CB"/>
    <w:rsid w:val="00C22FC7"/>
    <w:rsid w:val="00C53DE7"/>
    <w:rsid w:val="00C55399"/>
    <w:rsid w:val="00C62E67"/>
    <w:rsid w:val="00CA7B36"/>
    <w:rsid w:val="00CB0664"/>
    <w:rsid w:val="00D46FD5"/>
    <w:rsid w:val="00DA0739"/>
    <w:rsid w:val="00DF2812"/>
    <w:rsid w:val="00E63750"/>
    <w:rsid w:val="00EE4939"/>
    <w:rsid w:val="00EE536A"/>
    <w:rsid w:val="00F00839"/>
    <w:rsid w:val="00F47345"/>
    <w:rsid w:val="00F93F2C"/>
    <w:rsid w:val="00FC3A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B85C56"/>
  <w14:defaultImageDpi w14:val="300"/>
  <w15:docId w15:val="{1427553A-053D-4AAE-BDF6-766F02A51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C62E67"/>
    <w:pPr>
      <w:spacing w:line="480" w:lineRule="auto"/>
      <w:jc w:val="both"/>
    </w:pPr>
    <w:rPr>
      <w:rFonts w:ascii="Times New Roman" w:eastAsia="標楷體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C22FC7"/>
    <w:pPr>
      <w:keepNext/>
      <w:keepLines/>
      <w:spacing w:before="480" w:after="0"/>
      <w:outlineLvl w:val="0"/>
    </w:pPr>
    <w:rPr>
      <w:rFonts w:asciiTheme="majorHAnsi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C62E67"/>
    <w:pPr>
      <w:keepNext/>
      <w:keepLines/>
      <w:spacing w:before="200" w:after="0"/>
      <w:outlineLvl w:val="1"/>
    </w:pPr>
    <w:rPr>
      <w:rFonts w:asciiTheme="majorHAnsi" w:hAnsiTheme="majorHAnsi" w:cstheme="majorBidi"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C22FC7"/>
    <w:rPr>
      <w:rFonts w:asciiTheme="majorHAnsi" w:eastAsia="標楷體" w:hAnsiTheme="majorHAnsi" w:cstheme="majorBidi"/>
      <w:b/>
      <w:bCs/>
      <w:sz w:val="32"/>
      <w:szCs w:val="28"/>
    </w:rPr>
  </w:style>
  <w:style w:type="character" w:customStyle="1" w:styleId="22">
    <w:name w:val="標題 2 字元"/>
    <w:basedOn w:val="a2"/>
    <w:link w:val="21"/>
    <w:uiPriority w:val="9"/>
    <w:rsid w:val="00C62E67"/>
    <w:rPr>
      <w:rFonts w:asciiTheme="majorHAnsi" w:eastAsia="標楷體" w:hAnsiTheme="majorHAnsi" w:cstheme="majorBidi"/>
      <w:bCs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a">
    <w:name w:val="Placeholder Text"/>
    <w:basedOn w:val="a2"/>
    <w:uiPriority w:val="99"/>
    <w:semiHidden/>
    <w:rsid w:val="002D0E52"/>
    <w:rPr>
      <w:color w:val="808080"/>
    </w:rPr>
  </w:style>
  <w:style w:type="paragraph" w:styleId="14">
    <w:name w:val="toc 1"/>
    <w:basedOn w:val="a1"/>
    <w:next w:val="a1"/>
    <w:autoRedefine/>
    <w:uiPriority w:val="39"/>
    <w:unhideWhenUsed/>
    <w:rsid w:val="003F4798"/>
  </w:style>
  <w:style w:type="paragraph" w:styleId="2a">
    <w:name w:val="toc 2"/>
    <w:basedOn w:val="a1"/>
    <w:next w:val="a1"/>
    <w:autoRedefine/>
    <w:uiPriority w:val="39"/>
    <w:unhideWhenUsed/>
    <w:rsid w:val="003F4798"/>
    <w:pPr>
      <w:ind w:leftChars="200" w:left="480"/>
    </w:pPr>
  </w:style>
  <w:style w:type="character" w:styleId="affb">
    <w:name w:val="Hyperlink"/>
    <w:basedOn w:val="a2"/>
    <w:uiPriority w:val="99"/>
    <w:unhideWhenUsed/>
    <w:rsid w:val="003F4798"/>
    <w:rPr>
      <w:color w:val="0000FF" w:themeColor="hyperlink"/>
      <w:u w:val="single"/>
    </w:rPr>
  </w:style>
  <w:style w:type="paragraph" w:customStyle="1" w:styleId="isselectedend">
    <w:name w:val="isselectedend"/>
    <w:basedOn w:val="a1"/>
    <w:rsid w:val="009A4D6D"/>
    <w:pPr>
      <w:spacing w:before="100" w:beforeAutospacing="1" w:after="100" w:afterAutospacing="1" w:line="240" w:lineRule="auto"/>
      <w:jc w:val="left"/>
    </w:pPr>
    <w:rPr>
      <w:rFonts w:ascii="新細明體" w:eastAsia="新細明體" w:hAnsi="新細明體" w:cs="新細明體"/>
      <w:szCs w:val="24"/>
      <w:lang w:eastAsia="zh-TW"/>
    </w:rPr>
  </w:style>
  <w:style w:type="paragraph" w:styleId="Web">
    <w:name w:val="Normal (Web)"/>
    <w:basedOn w:val="a1"/>
    <w:uiPriority w:val="99"/>
    <w:semiHidden/>
    <w:unhideWhenUsed/>
    <w:rsid w:val="009A4D6D"/>
    <w:pPr>
      <w:spacing w:before="100" w:beforeAutospacing="1" w:after="100" w:afterAutospacing="1" w:line="240" w:lineRule="auto"/>
      <w:jc w:val="left"/>
    </w:pPr>
    <w:rPr>
      <w:rFonts w:ascii="新細明體" w:eastAsia="新細明體" w:hAnsi="新細明體" w:cs="新細明體"/>
      <w:szCs w:val="24"/>
      <w:lang w:eastAsia="zh-TW"/>
    </w:rPr>
  </w:style>
  <w:style w:type="character" w:customStyle="1" w:styleId="text-token-text-primary">
    <w:name w:val="text-token-text-primary"/>
    <w:basedOn w:val="a2"/>
    <w:rsid w:val="00DF28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884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55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9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0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7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1046</TotalTime>
  <Pages>1</Pages>
  <Words>2891</Words>
  <Characters>16481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陳以薰</cp:lastModifiedBy>
  <cp:revision>23</cp:revision>
  <cp:lastPrinted>2026-06-26T09:29:00Z</cp:lastPrinted>
  <dcterms:created xsi:type="dcterms:W3CDTF">2013-12-23T23:15:00Z</dcterms:created>
  <dcterms:modified xsi:type="dcterms:W3CDTF">2026-06-26T09:29:00Z</dcterms:modified>
  <cp:category/>
</cp:coreProperties>
</file>