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4F44E" w14:textId="11EE7BF5" w:rsidR="0053794B" w:rsidRDefault="0053794B" w:rsidP="0053794B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系統總攬可看到運行狀態</w:t>
      </w:r>
      <w:r>
        <w:rPr>
          <w:rFonts w:hint="eastAsia"/>
        </w:rPr>
        <w:t>(</w:t>
      </w:r>
      <w:r>
        <w:rPr>
          <w:rFonts w:hint="eastAsia"/>
        </w:rPr>
        <w:t>Redfish Collector</w:t>
      </w:r>
      <w:r>
        <w:rPr>
          <w:rFonts w:hint="eastAsia"/>
        </w:rPr>
        <w:t>)</w:t>
      </w:r>
    </w:p>
    <w:p w14:paraId="7FF063A3" w14:textId="6FAF435F" w:rsidR="0053794B" w:rsidRDefault="0053794B" w:rsidP="0053794B">
      <w:pPr>
        <w:pStyle w:val="a3"/>
        <w:ind w:leftChars="0" w:left="360"/>
      </w:pPr>
      <w:r w:rsidRPr="0053794B">
        <w:drawing>
          <wp:inline distT="0" distB="0" distL="0" distR="0" wp14:anchorId="171FB4FA" wp14:editId="2BF6DBCE">
            <wp:extent cx="5274310" cy="329628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75BE" w14:textId="1DCF54B5" w:rsidR="0053794B" w:rsidRDefault="0053794B" w:rsidP="0053794B">
      <w:pPr>
        <w:pStyle w:val="a3"/>
        <w:ind w:leftChars="0" w:left="360"/>
      </w:pPr>
    </w:p>
    <w:p w14:paraId="35F16637" w14:textId="08EB2A3E" w:rsidR="0053794B" w:rsidRDefault="0053794B" w:rsidP="0053794B">
      <w:pPr>
        <w:pStyle w:val="a3"/>
        <w:ind w:leftChars="0" w:left="360"/>
      </w:pPr>
    </w:p>
    <w:p w14:paraId="40C05355" w14:textId="2D49B04F" w:rsidR="0053794B" w:rsidRDefault="0053794B" w:rsidP="0053794B">
      <w:pPr>
        <w:pStyle w:val="a3"/>
        <w:ind w:leftChars="0" w:left="360"/>
      </w:pPr>
    </w:p>
    <w:p w14:paraId="7EFD84A9" w14:textId="5ED74FEA" w:rsidR="0053794B" w:rsidRDefault="0053794B" w:rsidP="0053794B">
      <w:pPr>
        <w:pStyle w:val="a3"/>
        <w:ind w:leftChars="0" w:left="360"/>
      </w:pPr>
    </w:p>
    <w:p w14:paraId="05219C0D" w14:textId="756C629B" w:rsidR="0053794B" w:rsidRDefault="0053794B" w:rsidP="0053794B">
      <w:pPr>
        <w:pStyle w:val="a3"/>
        <w:ind w:leftChars="0" w:left="360"/>
      </w:pPr>
    </w:p>
    <w:p w14:paraId="5A0FC3E0" w14:textId="29DA540C" w:rsidR="0053794B" w:rsidRDefault="0053794B" w:rsidP="0053794B">
      <w:pPr>
        <w:pStyle w:val="a3"/>
        <w:ind w:leftChars="0" w:left="360"/>
      </w:pPr>
    </w:p>
    <w:p w14:paraId="37D72AE0" w14:textId="54949709" w:rsidR="0053794B" w:rsidRDefault="0053794B" w:rsidP="0053794B">
      <w:pPr>
        <w:pStyle w:val="a3"/>
        <w:ind w:leftChars="0" w:left="360"/>
      </w:pPr>
    </w:p>
    <w:p w14:paraId="63730EEE" w14:textId="5010B86C" w:rsidR="0053794B" w:rsidRDefault="0053794B" w:rsidP="0053794B">
      <w:pPr>
        <w:pStyle w:val="a3"/>
        <w:ind w:leftChars="0" w:left="360"/>
      </w:pPr>
    </w:p>
    <w:p w14:paraId="2C7FD9A8" w14:textId="3FCDD461" w:rsidR="0053794B" w:rsidRDefault="0053794B" w:rsidP="0053794B">
      <w:pPr>
        <w:pStyle w:val="a3"/>
        <w:ind w:leftChars="0" w:left="360"/>
      </w:pPr>
    </w:p>
    <w:p w14:paraId="5659589D" w14:textId="3CA974E6" w:rsidR="0053794B" w:rsidRDefault="0053794B" w:rsidP="0053794B">
      <w:pPr>
        <w:pStyle w:val="a3"/>
        <w:ind w:leftChars="0" w:left="360"/>
      </w:pPr>
    </w:p>
    <w:p w14:paraId="4BF66AAE" w14:textId="476767DB" w:rsidR="0053794B" w:rsidRDefault="0053794B" w:rsidP="0053794B">
      <w:pPr>
        <w:pStyle w:val="a3"/>
        <w:ind w:leftChars="0" w:left="360"/>
      </w:pPr>
    </w:p>
    <w:p w14:paraId="650823CF" w14:textId="0452A195" w:rsidR="0053794B" w:rsidRDefault="0053794B" w:rsidP="0053794B">
      <w:pPr>
        <w:pStyle w:val="a3"/>
        <w:ind w:leftChars="0" w:left="360"/>
      </w:pPr>
    </w:p>
    <w:p w14:paraId="710D7B63" w14:textId="2D436FE4" w:rsidR="0053794B" w:rsidRDefault="0053794B" w:rsidP="0053794B">
      <w:pPr>
        <w:pStyle w:val="a3"/>
        <w:ind w:leftChars="0" w:left="360"/>
      </w:pPr>
    </w:p>
    <w:p w14:paraId="0F28391A" w14:textId="15234190" w:rsidR="0053794B" w:rsidRDefault="0053794B" w:rsidP="0053794B">
      <w:pPr>
        <w:pStyle w:val="a3"/>
        <w:ind w:leftChars="0" w:left="360"/>
      </w:pPr>
    </w:p>
    <w:p w14:paraId="0496DDC0" w14:textId="2AC5B737" w:rsidR="0053794B" w:rsidRDefault="0053794B" w:rsidP="0053794B">
      <w:pPr>
        <w:pStyle w:val="a3"/>
        <w:ind w:leftChars="0" w:left="360"/>
      </w:pPr>
    </w:p>
    <w:p w14:paraId="7E126FC0" w14:textId="2456107D" w:rsidR="0053794B" w:rsidRDefault="0053794B" w:rsidP="0053794B">
      <w:pPr>
        <w:pStyle w:val="a3"/>
        <w:ind w:leftChars="0" w:left="360"/>
      </w:pPr>
    </w:p>
    <w:p w14:paraId="14C34914" w14:textId="22D74A8D" w:rsidR="0053794B" w:rsidRDefault="0053794B" w:rsidP="0053794B">
      <w:pPr>
        <w:pStyle w:val="a3"/>
        <w:ind w:leftChars="0" w:left="360"/>
      </w:pPr>
    </w:p>
    <w:p w14:paraId="3853C53C" w14:textId="00C2699D" w:rsidR="0053794B" w:rsidRDefault="0053794B" w:rsidP="0053794B">
      <w:pPr>
        <w:pStyle w:val="a3"/>
        <w:ind w:leftChars="0" w:left="360"/>
      </w:pPr>
    </w:p>
    <w:p w14:paraId="3D5A6535" w14:textId="4FE96C6F" w:rsidR="0053794B" w:rsidRDefault="0053794B" w:rsidP="0053794B">
      <w:pPr>
        <w:pStyle w:val="a3"/>
        <w:ind w:leftChars="0" w:left="360"/>
      </w:pPr>
    </w:p>
    <w:p w14:paraId="48F1BCE2" w14:textId="7CE80CC7" w:rsidR="0053794B" w:rsidRDefault="0053794B" w:rsidP="0053794B">
      <w:pPr>
        <w:pStyle w:val="a3"/>
        <w:ind w:leftChars="0" w:left="360"/>
      </w:pPr>
    </w:p>
    <w:p w14:paraId="6D3F36F6" w14:textId="2D2C6132" w:rsidR="0053794B" w:rsidRDefault="0053794B" w:rsidP="0053794B">
      <w:pPr>
        <w:pStyle w:val="a3"/>
        <w:ind w:leftChars="0" w:left="360"/>
      </w:pPr>
    </w:p>
    <w:p w14:paraId="1A998F50" w14:textId="77777777" w:rsidR="0053794B" w:rsidRDefault="0053794B" w:rsidP="0053794B">
      <w:pPr>
        <w:pStyle w:val="a3"/>
        <w:ind w:leftChars="0" w:left="360"/>
        <w:rPr>
          <w:rFonts w:hint="eastAsia"/>
        </w:rPr>
      </w:pPr>
    </w:p>
    <w:p w14:paraId="53CEB0E8" w14:textId="474DF8E8" w:rsidR="00370EB9" w:rsidRDefault="00370EB9" w:rsidP="0053794B">
      <w:pPr>
        <w:pStyle w:val="a3"/>
        <w:numPr>
          <w:ilvl w:val="0"/>
          <w:numId w:val="4"/>
        </w:numPr>
        <w:ind w:leftChars="0"/>
      </w:pPr>
      <w:r w:rsidRPr="0053794B">
        <w:rPr>
          <w:rFonts w:ascii="標楷體" w:eastAsia="標楷體" w:hAnsi="標楷體" w:hint="eastAsia"/>
        </w:rPr>
        <w:lastRenderedPageBreak/>
        <w:t>資產效能監控無資料</w:t>
      </w:r>
      <w:r w:rsidRPr="00370EB9">
        <w:drawing>
          <wp:inline distT="0" distB="0" distL="0" distR="0" wp14:anchorId="519561AD" wp14:editId="261B7841">
            <wp:extent cx="5274310" cy="32962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C710" w14:textId="52F3990F" w:rsidR="00370EB9" w:rsidRDefault="00370EB9" w:rsidP="0053794B">
      <w:pPr>
        <w:pStyle w:val="a3"/>
        <w:numPr>
          <w:ilvl w:val="1"/>
          <w:numId w:val="4"/>
        </w:numPr>
        <w:ind w:leftChars="0"/>
        <w:rPr>
          <w:rFonts w:ascii="標楷體" w:eastAsia="標楷體" w:hAnsi="標楷體"/>
        </w:rPr>
      </w:pPr>
      <w:r w:rsidRPr="00C242ED">
        <w:rPr>
          <w:rFonts w:ascii="標楷體" w:eastAsia="標楷體" w:hAnsi="標楷體" w:hint="eastAsia"/>
        </w:rPr>
        <w:t>網址上寫</w:t>
      </w:r>
      <w:r w:rsidRPr="00C242ED">
        <w:rPr>
          <w:rFonts w:ascii="Times New Roman" w:eastAsia="標楷體" w:hAnsi="Times New Roman" w:cs="Times New Roman"/>
        </w:rPr>
        <w:t>Node Exporter</w:t>
      </w:r>
      <w:r w:rsidRPr="00C242ED">
        <w:rPr>
          <w:rFonts w:ascii="標楷體" w:eastAsia="標楷體" w:hAnsi="標楷體" w:hint="eastAsia"/>
        </w:rPr>
        <w:t>: 是透過</w:t>
      </w:r>
      <w:r w:rsidRPr="00C242ED">
        <w:rPr>
          <w:rFonts w:ascii="Times New Roman" w:eastAsia="標楷體" w:hAnsi="Times New Roman" w:cs="Times New Roman"/>
        </w:rPr>
        <w:t>Node Exporter</w:t>
      </w:r>
      <w:r w:rsidRPr="00C242ED">
        <w:rPr>
          <w:rFonts w:ascii="標楷體" w:eastAsia="標楷體" w:hAnsi="標楷體" w:hint="eastAsia"/>
        </w:rPr>
        <w:t>收集主機的作業系統效能，而不是</w:t>
      </w:r>
      <w:r w:rsidRPr="00C242ED">
        <w:rPr>
          <w:rFonts w:ascii="Times New Roman" w:eastAsia="標楷體" w:hAnsi="Times New Roman" w:cs="Times New Roman"/>
        </w:rPr>
        <w:t>Redfish</w:t>
      </w:r>
      <w:r w:rsidRPr="00C242ED">
        <w:rPr>
          <w:rFonts w:ascii="標楷體" w:eastAsia="標楷體" w:hAnsi="標楷體" w:hint="eastAsia"/>
        </w:rPr>
        <w:t>或</w:t>
      </w:r>
      <w:r w:rsidRPr="00C242ED">
        <w:rPr>
          <w:rFonts w:ascii="Times New Roman" w:eastAsia="標楷體" w:hAnsi="Times New Roman" w:cs="Times New Roman"/>
        </w:rPr>
        <w:t>PDU</w:t>
      </w:r>
      <w:r w:rsidRPr="00C242ED">
        <w:rPr>
          <w:rFonts w:ascii="標楷體" w:eastAsia="標楷體" w:hAnsi="標楷體" w:hint="eastAsia"/>
        </w:rPr>
        <w:t>的資料</w:t>
      </w:r>
    </w:p>
    <w:p w14:paraId="6643B149" w14:textId="68BEA098" w:rsidR="00826288" w:rsidRPr="00C242ED" w:rsidRDefault="00826288" w:rsidP="0053794B">
      <w:pPr>
        <w:pStyle w:val="a3"/>
        <w:numPr>
          <w:ilvl w:val="1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每</w:t>
      </w:r>
      <w:proofErr w:type="gramStart"/>
      <w:r>
        <w:rPr>
          <w:rFonts w:ascii="標楷體" w:eastAsia="標楷體" w:hAnsi="標楷體" w:hint="eastAsia"/>
        </w:rPr>
        <w:t>個</w:t>
      </w:r>
      <w:proofErr w:type="gramEnd"/>
      <w:r>
        <w:rPr>
          <w:rFonts w:ascii="標楷體" w:eastAsia="標楷體" w:hAnsi="標楷體" w:hint="eastAsia"/>
        </w:rPr>
        <w:t>伺服器都沒資料</w:t>
      </w:r>
    </w:p>
    <w:p w14:paraId="03711A29" w14:textId="5711B19B" w:rsidR="00370EB9" w:rsidRDefault="00370EB9" w:rsidP="0053794B">
      <w:pPr>
        <w:pStyle w:val="a3"/>
        <w:numPr>
          <w:ilvl w:val="1"/>
          <w:numId w:val="4"/>
        </w:numPr>
        <w:ind w:leftChars="0"/>
      </w:pPr>
      <w:r w:rsidRPr="00C242ED">
        <w:rPr>
          <w:rFonts w:ascii="標楷體" w:eastAsia="標楷體" w:hAnsi="標楷體" w:hint="eastAsia"/>
        </w:rPr>
        <w:t>原本可以看到</w:t>
      </w:r>
      <w:r>
        <w:rPr>
          <w:rFonts w:hint="eastAsia"/>
        </w:rPr>
        <w:t>:</w:t>
      </w:r>
    </w:p>
    <w:tbl>
      <w:tblPr>
        <w:tblStyle w:val="a5"/>
        <w:tblW w:w="8500" w:type="dxa"/>
        <w:tblLook w:val="04A0" w:firstRow="1" w:lastRow="0" w:firstColumn="1" w:lastColumn="0" w:noHBand="0" w:noVBand="1"/>
      </w:tblPr>
      <w:tblGrid>
        <w:gridCol w:w="2570"/>
        <w:gridCol w:w="3849"/>
        <w:gridCol w:w="2081"/>
      </w:tblGrid>
      <w:tr w:rsidR="00370EB9" w:rsidRPr="00370EB9" w14:paraId="5DC5918D" w14:textId="77777777" w:rsidTr="00826288">
        <w:tc>
          <w:tcPr>
            <w:tcW w:w="0" w:type="auto"/>
            <w:hideMark/>
          </w:tcPr>
          <w:p w14:paraId="00ACFACE" w14:textId="77777777" w:rsidR="00370EB9" w:rsidRPr="00370EB9" w:rsidRDefault="00370EB9" w:rsidP="00370EB9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hideMark/>
          </w:tcPr>
          <w:p w14:paraId="071E6F08" w14:textId="77777777" w:rsidR="00370EB9" w:rsidRPr="00370EB9" w:rsidRDefault="00370EB9" w:rsidP="00370EB9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說明</w:t>
            </w:r>
          </w:p>
        </w:tc>
        <w:tc>
          <w:tcPr>
            <w:tcW w:w="2081" w:type="dxa"/>
            <w:hideMark/>
          </w:tcPr>
          <w:p w14:paraId="3596303E" w14:textId="77777777" w:rsidR="00370EB9" w:rsidRPr="00370EB9" w:rsidRDefault="00370EB9" w:rsidP="00370EB9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用途</w:t>
            </w:r>
          </w:p>
        </w:tc>
      </w:tr>
      <w:tr w:rsidR="00370EB9" w:rsidRPr="00370EB9" w14:paraId="6541050E" w14:textId="77777777" w:rsidTr="00826288">
        <w:tc>
          <w:tcPr>
            <w:tcW w:w="0" w:type="auto"/>
            <w:hideMark/>
          </w:tcPr>
          <w:p w14:paraId="7F6DBA44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  <w:highlight w:val="yellow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 xml:space="preserve">CPU 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  <w:highlight w:val="yellow"/>
              </w:rPr>
              <w:t>使用率</w:t>
            </w:r>
          </w:p>
        </w:tc>
        <w:tc>
          <w:tcPr>
            <w:tcW w:w="0" w:type="auto"/>
            <w:hideMark/>
          </w:tcPr>
          <w:p w14:paraId="2F8FC00F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  <w:highlight w:val="yellow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>CPU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  <w:highlight w:val="yellow"/>
              </w:rPr>
              <w:t xml:space="preserve"> 的使用百分比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>（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>User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>、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>System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>、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>IO Wait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>）</w:t>
            </w:r>
          </w:p>
        </w:tc>
        <w:tc>
          <w:tcPr>
            <w:tcW w:w="2081" w:type="dxa"/>
            <w:hideMark/>
          </w:tcPr>
          <w:p w14:paraId="38C7D4F1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  <w:highlight w:val="yellow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  <w:highlight w:val="yellow"/>
              </w:rPr>
              <w:t xml:space="preserve">判斷 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  <w:highlight w:val="yellow"/>
              </w:rPr>
              <w:t>CPU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  <w:highlight w:val="yellow"/>
              </w:rPr>
              <w:t xml:space="preserve"> 是否過載</w:t>
            </w:r>
          </w:p>
        </w:tc>
      </w:tr>
      <w:tr w:rsidR="00370EB9" w:rsidRPr="00370EB9" w14:paraId="45134DF0" w14:textId="77777777" w:rsidTr="00826288">
        <w:tc>
          <w:tcPr>
            <w:tcW w:w="0" w:type="auto"/>
            <w:hideMark/>
          </w:tcPr>
          <w:p w14:paraId="0A6BCC52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記憶體使用率</w:t>
            </w:r>
          </w:p>
        </w:tc>
        <w:tc>
          <w:tcPr>
            <w:tcW w:w="0" w:type="auto"/>
            <w:hideMark/>
          </w:tcPr>
          <w:p w14:paraId="648A1E48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RAM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 已使用與剩餘容量</w:t>
            </w:r>
          </w:p>
        </w:tc>
        <w:tc>
          <w:tcPr>
            <w:tcW w:w="2081" w:type="dxa"/>
            <w:hideMark/>
          </w:tcPr>
          <w:p w14:paraId="21B8AEB6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監控記憶體是否不足</w:t>
            </w:r>
          </w:p>
        </w:tc>
      </w:tr>
      <w:tr w:rsidR="00370EB9" w:rsidRPr="00370EB9" w14:paraId="38990A3C" w14:textId="77777777" w:rsidTr="00826288">
        <w:tc>
          <w:tcPr>
            <w:tcW w:w="0" w:type="auto"/>
            <w:hideMark/>
          </w:tcPr>
          <w:p w14:paraId="10A1D784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磁碟使用率</w:t>
            </w:r>
          </w:p>
        </w:tc>
        <w:tc>
          <w:tcPr>
            <w:tcW w:w="0" w:type="auto"/>
            <w:hideMark/>
          </w:tcPr>
          <w:p w14:paraId="2BD5A8F0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Disk Space 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使用情況</w:t>
            </w:r>
          </w:p>
        </w:tc>
        <w:tc>
          <w:tcPr>
            <w:tcW w:w="2081" w:type="dxa"/>
            <w:hideMark/>
          </w:tcPr>
          <w:p w14:paraId="3EBECBB1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判斷磁碟是否快滿</w:t>
            </w:r>
          </w:p>
        </w:tc>
      </w:tr>
      <w:tr w:rsidR="00370EB9" w:rsidRPr="00370EB9" w14:paraId="0E137F24" w14:textId="77777777" w:rsidTr="00826288">
        <w:tc>
          <w:tcPr>
            <w:tcW w:w="0" w:type="auto"/>
            <w:hideMark/>
          </w:tcPr>
          <w:p w14:paraId="622A7DD5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網路流量</w:t>
            </w:r>
          </w:p>
        </w:tc>
        <w:tc>
          <w:tcPr>
            <w:tcW w:w="0" w:type="auto"/>
            <w:hideMark/>
          </w:tcPr>
          <w:p w14:paraId="132A2CA6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網路收送速率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（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RX/TX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）</w:t>
            </w:r>
          </w:p>
        </w:tc>
        <w:tc>
          <w:tcPr>
            <w:tcW w:w="2081" w:type="dxa"/>
            <w:hideMark/>
          </w:tcPr>
          <w:p w14:paraId="53FF8EBB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監控網路負載</w:t>
            </w:r>
          </w:p>
        </w:tc>
      </w:tr>
      <w:tr w:rsidR="00370EB9" w:rsidRPr="00370EB9" w14:paraId="5AE34878" w14:textId="77777777" w:rsidTr="00826288">
        <w:tc>
          <w:tcPr>
            <w:tcW w:w="0" w:type="auto"/>
            <w:hideMark/>
          </w:tcPr>
          <w:p w14:paraId="1D014E70" w14:textId="77777777" w:rsidR="00370EB9" w:rsidRPr="00370EB9" w:rsidRDefault="00370EB9" w:rsidP="00370EB9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IOPS</w:t>
            </w:r>
          </w:p>
        </w:tc>
        <w:tc>
          <w:tcPr>
            <w:tcW w:w="0" w:type="auto"/>
            <w:hideMark/>
          </w:tcPr>
          <w:p w14:paraId="562AE7AB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每秒磁碟 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I/O 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次數</w:t>
            </w:r>
          </w:p>
        </w:tc>
        <w:tc>
          <w:tcPr>
            <w:tcW w:w="2081" w:type="dxa"/>
            <w:hideMark/>
          </w:tcPr>
          <w:p w14:paraId="470661D0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判斷磁碟存取效能</w:t>
            </w:r>
          </w:p>
        </w:tc>
      </w:tr>
      <w:tr w:rsidR="00370EB9" w:rsidRPr="00370EB9" w14:paraId="04D91AC1" w14:textId="77777777" w:rsidTr="00826288">
        <w:tc>
          <w:tcPr>
            <w:tcW w:w="0" w:type="auto"/>
            <w:hideMark/>
          </w:tcPr>
          <w:p w14:paraId="5C60109D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磁碟 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I/O</w:t>
            </w:r>
          </w:p>
        </w:tc>
        <w:tc>
          <w:tcPr>
            <w:tcW w:w="0" w:type="auto"/>
            <w:hideMark/>
          </w:tcPr>
          <w:p w14:paraId="6C6A3BE3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讀寫速度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（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MB/s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）</w:t>
            </w:r>
          </w:p>
        </w:tc>
        <w:tc>
          <w:tcPr>
            <w:tcW w:w="2081" w:type="dxa"/>
            <w:hideMark/>
          </w:tcPr>
          <w:p w14:paraId="42886009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分析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Storage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 效能</w:t>
            </w:r>
          </w:p>
        </w:tc>
      </w:tr>
      <w:tr w:rsidR="00370EB9" w:rsidRPr="00370EB9" w14:paraId="21D2FC32" w14:textId="77777777" w:rsidTr="00826288">
        <w:tc>
          <w:tcPr>
            <w:tcW w:w="0" w:type="auto"/>
            <w:hideMark/>
          </w:tcPr>
          <w:p w14:paraId="17E41DA8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系統負載 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(Load Average)</w:t>
            </w:r>
          </w:p>
        </w:tc>
        <w:tc>
          <w:tcPr>
            <w:tcW w:w="0" w:type="auto"/>
            <w:hideMark/>
          </w:tcPr>
          <w:p w14:paraId="25526AB5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Linux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 的 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Load Average</w:t>
            </w:r>
          </w:p>
        </w:tc>
        <w:tc>
          <w:tcPr>
            <w:tcW w:w="2081" w:type="dxa"/>
            <w:hideMark/>
          </w:tcPr>
          <w:p w14:paraId="65D46FD4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判斷主機負載</w:t>
            </w:r>
          </w:p>
        </w:tc>
      </w:tr>
      <w:tr w:rsidR="00370EB9" w:rsidRPr="00370EB9" w14:paraId="606EF869" w14:textId="77777777" w:rsidTr="00826288">
        <w:tc>
          <w:tcPr>
            <w:tcW w:w="0" w:type="auto"/>
            <w:hideMark/>
          </w:tcPr>
          <w:p w14:paraId="3621DE62" w14:textId="77777777" w:rsidR="00370EB9" w:rsidRPr="00370EB9" w:rsidRDefault="00370EB9" w:rsidP="00370EB9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TCP Connections</w:t>
            </w:r>
          </w:p>
        </w:tc>
        <w:tc>
          <w:tcPr>
            <w:tcW w:w="0" w:type="auto"/>
            <w:hideMark/>
          </w:tcPr>
          <w:p w14:paraId="4C5D35BC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TCP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 連線數</w:t>
            </w:r>
          </w:p>
        </w:tc>
        <w:tc>
          <w:tcPr>
            <w:tcW w:w="2081" w:type="dxa"/>
            <w:hideMark/>
          </w:tcPr>
          <w:p w14:paraId="2EE348DC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網路服務監控</w:t>
            </w:r>
          </w:p>
        </w:tc>
      </w:tr>
      <w:tr w:rsidR="00370EB9" w:rsidRPr="00370EB9" w14:paraId="6BFC8741" w14:textId="77777777" w:rsidTr="00826288">
        <w:tc>
          <w:tcPr>
            <w:tcW w:w="0" w:type="auto"/>
            <w:hideMark/>
          </w:tcPr>
          <w:p w14:paraId="1C3CC1D8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SWAP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 使用率</w:t>
            </w:r>
          </w:p>
        </w:tc>
        <w:tc>
          <w:tcPr>
            <w:tcW w:w="0" w:type="auto"/>
            <w:hideMark/>
          </w:tcPr>
          <w:p w14:paraId="61E52BF2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Swap Memory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 使用情形</w:t>
            </w:r>
          </w:p>
        </w:tc>
        <w:tc>
          <w:tcPr>
            <w:tcW w:w="2081" w:type="dxa"/>
            <w:hideMark/>
          </w:tcPr>
          <w:p w14:paraId="2FD3D0C3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判斷是否記憶體不足</w:t>
            </w:r>
          </w:p>
        </w:tc>
      </w:tr>
      <w:tr w:rsidR="00370EB9" w:rsidRPr="00370EB9" w14:paraId="71D537B3" w14:textId="77777777" w:rsidTr="00826288">
        <w:tc>
          <w:tcPr>
            <w:tcW w:w="0" w:type="auto"/>
            <w:hideMark/>
          </w:tcPr>
          <w:p w14:paraId="51DDAE37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上下文切換 </w:t>
            </w: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(Context Switch)</w:t>
            </w:r>
          </w:p>
        </w:tc>
        <w:tc>
          <w:tcPr>
            <w:tcW w:w="0" w:type="auto"/>
            <w:hideMark/>
          </w:tcPr>
          <w:p w14:paraId="40715982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CPU Context Switch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 xml:space="preserve"> 次數</w:t>
            </w:r>
          </w:p>
        </w:tc>
        <w:tc>
          <w:tcPr>
            <w:tcW w:w="2081" w:type="dxa"/>
            <w:hideMark/>
          </w:tcPr>
          <w:p w14:paraId="5783AEC9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分析系統效能</w:t>
            </w:r>
          </w:p>
        </w:tc>
      </w:tr>
      <w:tr w:rsidR="00370EB9" w:rsidRPr="00370EB9" w14:paraId="4CDD59D9" w14:textId="77777777" w:rsidTr="00826288">
        <w:tc>
          <w:tcPr>
            <w:tcW w:w="0" w:type="auto"/>
            <w:hideMark/>
          </w:tcPr>
          <w:p w14:paraId="1BC6B056" w14:textId="77777777" w:rsidR="00370EB9" w:rsidRPr="00370EB9" w:rsidRDefault="00370EB9" w:rsidP="00370EB9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>FD (File Descriptor)</w:t>
            </w:r>
          </w:p>
        </w:tc>
        <w:tc>
          <w:tcPr>
            <w:tcW w:w="0" w:type="auto"/>
            <w:hideMark/>
          </w:tcPr>
          <w:p w14:paraId="306792B5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開啟的檔案數量</w:t>
            </w:r>
          </w:p>
        </w:tc>
        <w:tc>
          <w:tcPr>
            <w:tcW w:w="2081" w:type="dxa"/>
            <w:hideMark/>
          </w:tcPr>
          <w:p w14:paraId="1073FDD4" w14:textId="77777777" w:rsidR="00370EB9" w:rsidRPr="00370EB9" w:rsidRDefault="00370EB9" w:rsidP="00370EB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70EB9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Linux </w:t>
            </w:r>
            <w:r w:rsidRPr="00370EB9">
              <w:rPr>
                <w:rFonts w:ascii="標楷體" w:eastAsia="標楷體" w:hAnsi="標楷體" w:cs="新細明體"/>
                <w:kern w:val="0"/>
                <w:szCs w:val="24"/>
              </w:rPr>
              <w:t>系統監控</w:t>
            </w:r>
          </w:p>
        </w:tc>
      </w:tr>
    </w:tbl>
    <w:p w14:paraId="5CD76438" w14:textId="77777777" w:rsidR="00370EB9" w:rsidRDefault="00370EB9" w:rsidP="00370EB9">
      <w:pPr>
        <w:pStyle w:val="a3"/>
        <w:ind w:leftChars="0" w:left="840"/>
        <w:rPr>
          <w:rFonts w:hint="eastAsia"/>
        </w:rPr>
      </w:pPr>
    </w:p>
    <w:p w14:paraId="4AD102FF" w14:textId="3EC534F9" w:rsidR="00CB6EE1" w:rsidRDefault="0041564A" w:rsidP="0041564A">
      <w:pPr>
        <w:pStyle w:val="a3"/>
        <w:numPr>
          <w:ilvl w:val="0"/>
          <w:numId w:val="4"/>
        </w:numPr>
        <w:ind w:leftChars="0"/>
      </w:pPr>
      <w:r>
        <w:t xml:space="preserve">Redfish </w:t>
      </w:r>
      <w:r>
        <w:t>可以讀到</w:t>
      </w:r>
      <w:r>
        <w:t xml:space="preserve"> Quine</w:t>
      </w:r>
      <w:r>
        <w:rPr>
          <w:rFonts w:hint="eastAsia"/>
        </w:rPr>
        <w:t>(</w:t>
      </w:r>
      <w:proofErr w:type="spellStart"/>
      <w:r>
        <w:rPr>
          <w:rFonts w:hint="eastAsia"/>
        </w:rPr>
        <w:t>servor</w:t>
      </w:r>
      <w:proofErr w:type="spellEnd"/>
      <w:r>
        <w:rPr>
          <w:rFonts w:hint="eastAsia"/>
        </w:rPr>
        <w:t>)</w:t>
      </w:r>
      <w:r>
        <w:t xml:space="preserve"> </w:t>
      </w:r>
      <w:r>
        <w:t>的</w:t>
      </w:r>
      <w:r>
        <w:t>power</w:t>
      </w:r>
      <w:r>
        <w:t>、</w:t>
      </w:r>
      <w:r>
        <w:t>temperature</w:t>
      </w:r>
      <w:r>
        <w:rPr>
          <w:rFonts w:hint="eastAsia"/>
        </w:rPr>
        <w:t>(inlet)</w:t>
      </w:r>
      <w:r>
        <w:t>、</w:t>
      </w:r>
      <w:r>
        <w:t>fan</w:t>
      </w:r>
      <w:r>
        <w:t>、</w:t>
      </w:r>
      <w:r>
        <w:t>PSU</w:t>
      </w:r>
      <w:r>
        <w:t>、</w:t>
      </w:r>
      <w:r>
        <w:t>CPU</w:t>
      </w:r>
      <w:r>
        <w:t>、</w:t>
      </w:r>
      <w:r>
        <w:t>memory</w:t>
      </w:r>
      <w:r>
        <w:t>、</w:t>
      </w:r>
      <w:r>
        <w:t>storage</w:t>
      </w:r>
      <w:r>
        <w:rPr>
          <w:rFonts w:hint="eastAsia"/>
        </w:rPr>
        <w:t>、</w:t>
      </w:r>
      <w:r>
        <w:t>Health status</w:t>
      </w:r>
      <w:r>
        <w:rPr>
          <w:rFonts w:hint="eastAsia"/>
        </w:rPr>
        <w:t>、</w:t>
      </w:r>
      <w:r>
        <w:t>Hardware alarm</w:t>
      </w:r>
      <w:r>
        <w:rPr>
          <w:rFonts w:hint="eastAsia"/>
        </w:rPr>
        <w:t>、</w:t>
      </w:r>
      <w:r>
        <w:t>Chassis status</w:t>
      </w:r>
      <w:r>
        <w:rPr>
          <w:rFonts w:hint="eastAsia"/>
        </w:rPr>
        <w:t>，</w:t>
      </w:r>
      <w:r>
        <w:t>說明</w:t>
      </w:r>
      <w:r>
        <w:t xml:space="preserve"> C</w:t>
      </w:r>
      <w:proofErr w:type="spellStart"/>
      <w:r>
        <w:t>ortexDC</w:t>
      </w:r>
      <w:proofErr w:type="spellEnd"/>
      <w:r>
        <w:t xml:space="preserve"> </w:t>
      </w:r>
      <w:r>
        <w:t>可以透過</w:t>
      </w:r>
      <w:r>
        <w:t xml:space="preserve"> Redfish </w:t>
      </w:r>
      <w:r>
        <w:t>監控</w:t>
      </w:r>
      <w:r w:rsidRPr="0041564A">
        <w:drawing>
          <wp:inline distT="0" distB="0" distL="0" distR="0" wp14:anchorId="22760DA9" wp14:editId="30657D93">
            <wp:extent cx="5274310" cy="329628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150A" w14:textId="3C689A90" w:rsidR="0041564A" w:rsidRDefault="0041564A" w:rsidP="0041564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也有歷史紀錄</w:t>
      </w:r>
      <w:r w:rsidR="009D3ADB">
        <w:rPr>
          <w:rFonts w:hint="eastAsia"/>
        </w:rPr>
        <w:t>可以觀察</w:t>
      </w:r>
      <w:r w:rsidR="009D3ADB">
        <w:t>server</w:t>
      </w:r>
      <w:r w:rsidR="009D3ADB">
        <w:rPr>
          <w:rFonts w:hint="eastAsia"/>
        </w:rPr>
        <w:t>的狀態</w:t>
      </w:r>
    </w:p>
    <w:p w14:paraId="5693E228" w14:textId="13FE4EC5" w:rsidR="0041564A" w:rsidRDefault="0041564A" w:rsidP="0041564A">
      <w:pPr>
        <w:pStyle w:val="a3"/>
        <w:ind w:leftChars="0" w:left="360"/>
      </w:pPr>
      <w:r w:rsidRPr="0041564A">
        <w:drawing>
          <wp:inline distT="0" distB="0" distL="0" distR="0" wp14:anchorId="5E558ED6" wp14:editId="4A97DB4F">
            <wp:extent cx="5274310" cy="329628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A7D9" w14:textId="3FA10EF1" w:rsidR="009D3ADB" w:rsidRDefault="00A0098E" w:rsidP="00A0098E">
      <w:pPr>
        <w:pStyle w:val="a3"/>
        <w:numPr>
          <w:ilvl w:val="0"/>
          <w:numId w:val="4"/>
        </w:numPr>
        <w:ind w:leftChars="0"/>
      </w:pPr>
      <w:r w:rsidRPr="00A0098E">
        <w:rPr>
          <w:rFonts w:hint="eastAsia"/>
          <w:highlight w:val="yellow"/>
        </w:rPr>
        <w:lastRenderedPageBreak/>
        <w:t>依照下列路徑可以得到各種</w:t>
      </w:r>
      <w:r w:rsidRPr="00A0098E">
        <w:rPr>
          <w:rFonts w:hint="eastAsia"/>
          <w:highlight w:val="yellow"/>
        </w:rPr>
        <w:t>Temp</w:t>
      </w:r>
    </w:p>
    <w:p w14:paraId="06A9EACB" w14:textId="36692152" w:rsidR="00A0098E" w:rsidRDefault="00A0098E" w:rsidP="00A0098E">
      <w:pPr>
        <w:pStyle w:val="a3"/>
        <w:ind w:leftChars="0" w:left="360"/>
      </w:pPr>
      <w:r>
        <w:rPr>
          <w:rFonts w:hint="eastAsia"/>
          <w:highlight w:val="yellow"/>
        </w:rPr>
        <w:t>(</w:t>
      </w:r>
      <w:proofErr w:type="gramStart"/>
      <w:r>
        <w:rPr>
          <w:rFonts w:hint="eastAsia"/>
          <w:highlight w:val="yellow"/>
        </w:rPr>
        <w:t>機貴與</w:t>
      </w:r>
      <w:proofErr w:type="gramEnd"/>
      <w:r>
        <w:rPr>
          <w:rFonts w:hint="eastAsia"/>
          <w:highlight w:val="yellow"/>
        </w:rPr>
        <w:t>資產</w:t>
      </w:r>
      <w:r w:rsidRPr="00A0098E">
        <w:rPr>
          <w:highlight w:val="yellow"/>
        </w:rPr>
        <w:sym w:font="Wingdings" w:char="F0E0"/>
      </w:r>
      <w:r>
        <w:rPr>
          <w:rFonts w:hint="eastAsia"/>
          <w:highlight w:val="yellow"/>
        </w:rPr>
        <w:t>資產清單</w:t>
      </w:r>
      <w:r w:rsidRPr="00A0098E">
        <w:rPr>
          <w:highlight w:val="yellow"/>
        </w:rPr>
        <w:sym w:font="Wingdings" w:char="F0E0"/>
      </w:r>
      <w:r>
        <w:rPr>
          <w:rFonts w:hint="eastAsia"/>
          <w:highlight w:val="yellow"/>
        </w:rPr>
        <w:t>點選</w:t>
      </w:r>
      <w:proofErr w:type="gramStart"/>
      <w:r>
        <w:rPr>
          <w:highlight w:val="yellow"/>
        </w:rPr>
        <w:t>”</w:t>
      </w:r>
      <w:proofErr w:type="gramEnd"/>
      <w:r>
        <w:rPr>
          <w:rFonts w:hint="eastAsia"/>
          <w:highlight w:val="yellow"/>
        </w:rPr>
        <w:t>操作</w:t>
      </w:r>
      <w:proofErr w:type="gramStart"/>
      <w:r>
        <w:rPr>
          <w:highlight w:val="yellow"/>
        </w:rPr>
        <w:t>”</w:t>
      </w:r>
      <w:proofErr w:type="gramEnd"/>
      <w:r>
        <w:rPr>
          <w:rFonts w:hint="eastAsia"/>
          <w:highlight w:val="yellow"/>
        </w:rPr>
        <w:t>的眼睛查看</w:t>
      </w:r>
      <w:r w:rsidR="00844D02" w:rsidRPr="00844D02">
        <w:rPr>
          <w:highlight w:val="yellow"/>
        </w:rPr>
        <w:sym w:font="Wingdings" w:char="F0E0"/>
      </w:r>
      <w:r w:rsidR="00844D02">
        <w:rPr>
          <w:rFonts w:hint="eastAsia"/>
          <w:highlight w:val="yellow"/>
        </w:rPr>
        <w:t>Redfish</w:t>
      </w:r>
      <w:r w:rsidR="00844D02">
        <w:rPr>
          <w:rFonts w:hint="eastAsia"/>
          <w:highlight w:val="yellow"/>
        </w:rPr>
        <w:t>數據紀錄</w:t>
      </w:r>
      <w:r w:rsidR="00844D02" w:rsidRPr="00844D02">
        <w:rPr>
          <w:highlight w:val="yellow"/>
        </w:rPr>
        <w:sym w:font="Wingdings" w:char="F0E0"/>
      </w:r>
      <w:r w:rsidR="00844D02">
        <w:rPr>
          <w:rFonts w:hint="eastAsia"/>
          <w:highlight w:val="yellow"/>
        </w:rPr>
        <w:t>點選眼睛查看</w:t>
      </w:r>
      <w:r w:rsidR="00844D02" w:rsidRPr="00844D02">
        <w:rPr>
          <w:highlight w:val="yellow"/>
        </w:rPr>
        <w:sym w:font="Wingdings" w:char="F0E0"/>
      </w:r>
      <w:r w:rsidR="00844D02">
        <w:rPr>
          <w:rFonts w:hint="eastAsia"/>
          <w:highlight w:val="yellow"/>
        </w:rPr>
        <w:t>感測器</w:t>
      </w:r>
      <w:r>
        <w:rPr>
          <w:rFonts w:hint="eastAsia"/>
          <w:highlight w:val="yellow"/>
        </w:rPr>
        <w:t>)</w:t>
      </w:r>
    </w:p>
    <w:p w14:paraId="27790B55" w14:textId="3A62AF97" w:rsidR="00A0098E" w:rsidRDefault="00A0098E" w:rsidP="0041564A">
      <w:pPr>
        <w:pStyle w:val="a3"/>
        <w:ind w:leftChars="0" w:left="360"/>
      </w:pPr>
      <w:r w:rsidRPr="00A0098E">
        <w:drawing>
          <wp:inline distT="0" distB="0" distL="0" distR="0" wp14:anchorId="76F6F976" wp14:editId="7BCD1A40">
            <wp:extent cx="5029636" cy="72396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E3DB" w14:textId="26D763B3" w:rsidR="009D3ADB" w:rsidRDefault="009D3ADB" w:rsidP="0041564A">
      <w:pPr>
        <w:pStyle w:val="a3"/>
        <w:ind w:leftChars="0" w:left="360"/>
      </w:pPr>
      <w:r w:rsidRPr="009D3ADB">
        <w:drawing>
          <wp:inline distT="0" distB="0" distL="0" distR="0" wp14:anchorId="54E24E73" wp14:editId="6452C8ED">
            <wp:extent cx="4511257" cy="2819400"/>
            <wp:effectExtent l="0" t="0" r="381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783" cy="282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89A5" w14:textId="1A131B73" w:rsidR="009D3ADB" w:rsidRDefault="009D3ADB" w:rsidP="0041564A">
      <w:pPr>
        <w:pStyle w:val="a3"/>
        <w:ind w:leftChars="0" w:left="360"/>
      </w:pPr>
      <w:r w:rsidRPr="009D3ADB">
        <w:drawing>
          <wp:inline distT="0" distB="0" distL="0" distR="0" wp14:anchorId="00987895" wp14:editId="52A5D632">
            <wp:extent cx="4474681" cy="2796540"/>
            <wp:effectExtent l="0" t="0" r="254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869" cy="280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87F4" w14:textId="77E0A699" w:rsidR="00A0098E" w:rsidRDefault="00A0098E" w:rsidP="00276D8B">
      <w:pPr>
        <w:pStyle w:val="a3"/>
        <w:numPr>
          <w:ilvl w:val="0"/>
          <w:numId w:val="4"/>
        </w:numPr>
        <w:ind w:leftChars="0"/>
        <w:rPr>
          <w:rFonts w:hint="eastAsia"/>
        </w:rPr>
      </w:pPr>
      <w:r w:rsidRPr="00A0098E">
        <w:t xml:space="preserve"> </w:t>
      </w:r>
      <w:r>
        <w:t>我發現目前只有</w:t>
      </w:r>
      <w:r>
        <w:t xml:space="preserve"> Quine </w:t>
      </w:r>
      <w:r>
        <w:t>和</w:t>
      </w:r>
      <w:r>
        <w:t xml:space="preserve"> Joule </w:t>
      </w:r>
      <w:r>
        <w:t>顯示有</w:t>
      </w:r>
      <w:r>
        <w:t xml:space="preserve"> PDU Outlet</w:t>
      </w:r>
      <w:r>
        <w:t>（</w:t>
      </w:r>
      <w:proofErr w:type="spellStart"/>
      <w:r>
        <w:t>Outlet</w:t>
      </w:r>
      <w:proofErr w:type="spellEnd"/>
      <w:r>
        <w:t xml:space="preserve"> 5</w:t>
      </w:r>
      <w:r>
        <w:t>、</w:t>
      </w:r>
      <w:r>
        <w:t>Outlet 12</w:t>
      </w:r>
      <w:r>
        <w:t>），</w:t>
      </w:r>
      <w:r>
        <w:t xml:space="preserve">Maxwell </w:t>
      </w:r>
      <w:r>
        <w:t>和</w:t>
      </w:r>
      <w:r>
        <w:t xml:space="preserve"> Davinci </w:t>
      </w:r>
      <w:r>
        <w:t>都沒有顯示</w:t>
      </w:r>
      <w:r>
        <w:t xml:space="preserve"> PDU </w:t>
      </w:r>
      <w:r>
        <w:t>資訊。請問是這兩台沒有接到</w:t>
      </w:r>
      <w:r>
        <w:t xml:space="preserve"> Raritan PDU</w:t>
      </w:r>
      <w:r>
        <w:t>，還是</w:t>
      </w:r>
      <w:r>
        <w:t xml:space="preserve"> </w:t>
      </w:r>
      <w:proofErr w:type="spellStart"/>
      <w:r>
        <w:t>CortexDC</w:t>
      </w:r>
      <w:proofErr w:type="spellEnd"/>
      <w:r>
        <w:t xml:space="preserve"> </w:t>
      </w:r>
      <w:r>
        <w:t>尚未建立</w:t>
      </w:r>
      <w:r>
        <w:t xml:space="preserve"> Server </w:t>
      </w:r>
      <w:r>
        <w:t>與</w:t>
      </w:r>
      <w:r>
        <w:t xml:space="preserve"> PDU Outlet </w:t>
      </w:r>
      <w:r>
        <w:t>的對應關係？</w:t>
      </w:r>
    </w:p>
    <w:p w14:paraId="0E72C6EC" w14:textId="2C5ADCF2" w:rsidR="009D3ADB" w:rsidRDefault="009D3ADB" w:rsidP="0041564A">
      <w:pPr>
        <w:pStyle w:val="a3"/>
        <w:ind w:leftChars="0" w:left="360"/>
      </w:pPr>
      <w:r w:rsidRPr="009D3ADB">
        <w:lastRenderedPageBreak/>
        <w:drawing>
          <wp:inline distT="0" distB="0" distL="0" distR="0" wp14:anchorId="6308563E" wp14:editId="1525D122">
            <wp:extent cx="4244340" cy="2652584"/>
            <wp:effectExtent l="0" t="0" r="381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0547" cy="265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FED7" w14:textId="7CA7D2D2" w:rsidR="00276D8B" w:rsidRDefault="00276D8B" w:rsidP="00276D8B">
      <w:pPr>
        <w:pStyle w:val="a3"/>
        <w:numPr>
          <w:ilvl w:val="0"/>
          <w:numId w:val="4"/>
        </w:numPr>
        <w:ind w:leftChars="0"/>
      </w:pPr>
      <w:r>
        <w:t>在設備</w:t>
      </w:r>
      <w:proofErr w:type="gramStart"/>
      <w:r>
        <w:t>拓撲圖中</w:t>
      </w:r>
      <w:proofErr w:type="gramEnd"/>
      <w:r>
        <w:t>，</w:t>
      </w:r>
      <w:r>
        <w:t xml:space="preserve">Raritan PDU </w:t>
      </w:r>
      <w:r>
        <w:t>與</w:t>
      </w:r>
      <w:r>
        <w:t xml:space="preserve"> Newton </w:t>
      </w:r>
      <w:r>
        <w:t>建立了「供電」關係，表示</w:t>
      </w:r>
      <w:r>
        <w:t xml:space="preserve"> </w:t>
      </w:r>
      <w:proofErr w:type="spellStart"/>
      <w:r>
        <w:t>CortexDC</w:t>
      </w:r>
      <w:proofErr w:type="spellEnd"/>
      <w:r>
        <w:t xml:space="preserve"> </w:t>
      </w:r>
      <w:r>
        <w:t>已記錄</w:t>
      </w:r>
      <w:r>
        <w:t xml:space="preserve"> Newton </w:t>
      </w:r>
      <w:r>
        <w:t>的電源來源為該</w:t>
      </w:r>
      <w:r>
        <w:t xml:space="preserve"> PDU</w:t>
      </w:r>
      <w:r>
        <w:t>。然而，仍需要進一步確認</w:t>
      </w:r>
      <w:r>
        <w:t xml:space="preserve"> Newton </w:t>
      </w:r>
      <w:r>
        <w:t>是否有對應到特定</w:t>
      </w:r>
      <w:r>
        <w:t xml:space="preserve"> PDU Outlet</w:t>
      </w:r>
      <w:r>
        <w:t>，才能直接從</w:t>
      </w:r>
      <w:r>
        <w:t xml:space="preserve"> PDU outlet </w:t>
      </w:r>
      <w:proofErr w:type="spellStart"/>
      <w:r>
        <w:t>active_power</w:t>
      </w:r>
      <w:proofErr w:type="spellEnd"/>
      <w:r>
        <w:t xml:space="preserve"> </w:t>
      </w:r>
      <w:r>
        <w:t>判斷</w:t>
      </w:r>
      <w:r>
        <w:t xml:space="preserve"> Newton </w:t>
      </w:r>
      <w:r>
        <w:t>的</w:t>
      </w:r>
      <w:proofErr w:type="gramStart"/>
      <w:r>
        <w:t>實際功耗</w:t>
      </w:r>
      <w:proofErr w:type="gramEnd"/>
      <w:r>
        <w:t>。</w:t>
      </w:r>
    </w:p>
    <w:p w14:paraId="09395B3C" w14:textId="4493BEEF" w:rsidR="00276D8B" w:rsidRDefault="00276D8B" w:rsidP="00276D8B">
      <w:pPr>
        <w:pStyle w:val="a3"/>
        <w:ind w:leftChars="0" w:left="360"/>
        <w:rPr>
          <w:rFonts w:hint="eastAsia"/>
        </w:rPr>
      </w:pPr>
      <w:r w:rsidRPr="00276D8B">
        <w:drawing>
          <wp:inline distT="0" distB="0" distL="0" distR="0" wp14:anchorId="7310BAC7" wp14:editId="1BA1A62C">
            <wp:extent cx="4580273" cy="3117850"/>
            <wp:effectExtent l="0" t="0" r="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998" cy="311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D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3CBE"/>
    <w:multiLevelType w:val="hybridMultilevel"/>
    <w:tmpl w:val="32E6F6E2"/>
    <w:lvl w:ilvl="0" w:tplc="584263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C8D7EE">
      <w:start w:val="1"/>
      <w:numFmt w:val="decimal"/>
      <w:lvlText w:val="(%2)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A63AAF"/>
    <w:multiLevelType w:val="hybridMultilevel"/>
    <w:tmpl w:val="02F025B6"/>
    <w:lvl w:ilvl="0" w:tplc="19BEFD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33E13F2"/>
    <w:multiLevelType w:val="hybridMultilevel"/>
    <w:tmpl w:val="263AC494"/>
    <w:lvl w:ilvl="0" w:tplc="461C03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41AB70AA"/>
    <w:multiLevelType w:val="hybridMultilevel"/>
    <w:tmpl w:val="E8443DCE"/>
    <w:lvl w:ilvl="0" w:tplc="938863B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C8D7EE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B9"/>
    <w:rsid w:val="00276D8B"/>
    <w:rsid w:val="00370EB9"/>
    <w:rsid w:val="0041564A"/>
    <w:rsid w:val="0053794B"/>
    <w:rsid w:val="00763F8C"/>
    <w:rsid w:val="00826288"/>
    <w:rsid w:val="00844D02"/>
    <w:rsid w:val="009D3ADB"/>
    <w:rsid w:val="00A0098E"/>
    <w:rsid w:val="00C242ED"/>
    <w:rsid w:val="00CB6EE1"/>
    <w:rsid w:val="00F6399A"/>
    <w:rsid w:val="00FE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D1FB"/>
  <w15:chartTrackingRefBased/>
  <w15:docId w15:val="{25BBB161-476F-4231-86FC-9412B8F6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EB9"/>
    <w:pPr>
      <w:ind w:leftChars="200" w:left="480"/>
    </w:pPr>
  </w:style>
  <w:style w:type="character" w:styleId="a4">
    <w:name w:val="Strong"/>
    <w:basedOn w:val="a0"/>
    <w:uiPriority w:val="22"/>
    <w:qFormat/>
    <w:rsid w:val="00370EB9"/>
    <w:rPr>
      <w:b/>
      <w:bCs/>
    </w:rPr>
  </w:style>
  <w:style w:type="table" w:styleId="a5">
    <w:name w:val="Table Grid"/>
    <w:basedOn w:val="a1"/>
    <w:uiPriority w:val="39"/>
    <w:rsid w:val="00370E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3072</TotalTime>
  <Pages>5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陳以薰</dc:creator>
  <cp:keywords/>
  <dc:description/>
  <cp:lastModifiedBy>陳以薰</cp:lastModifiedBy>
  <cp:revision>2</cp:revision>
  <dcterms:created xsi:type="dcterms:W3CDTF">2026-06-27T04:07:00Z</dcterms:created>
  <dcterms:modified xsi:type="dcterms:W3CDTF">2026-06-29T07:19:00Z</dcterms:modified>
</cp:coreProperties>
</file>