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0EF4" w14:textId="51418294" w:rsidR="00320C8F" w:rsidRPr="00320C8F" w:rsidRDefault="00320C8F" w:rsidP="00320C8F">
      <w:pPr>
        <w:jc w:val="center"/>
        <w:rPr>
          <w:b/>
          <w:bCs/>
          <w:i/>
          <w:iCs/>
          <w:sz w:val="32"/>
          <w:szCs w:val="32"/>
        </w:rPr>
      </w:pPr>
      <w:r w:rsidRPr="00320C8F">
        <w:rPr>
          <w:rFonts w:hint="eastAsia"/>
          <w:b/>
          <w:bCs/>
          <w:i/>
          <w:iCs/>
          <w:sz w:val="32"/>
          <w:szCs w:val="32"/>
        </w:rPr>
        <w:t xml:space="preserve">Table 1: </w:t>
      </w:r>
      <w:r w:rsidRPr="00320C8F">
        <w:rPr>
          <w:b/>
          <w:bCs/>
          <w:i/>
          <w:iCs/>
          <w:sz w:val="32"/>
          <w:szCs w:val="32"/>
        </w:rPr>
        <w:t>Common Indicators and Factors in Equity Research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05"/>
        <w:gridCol w:w="3330"/>
        <w:gridCol w:w="7915"/>
      </w:tblGrid>
      <w:tr w:rsidR="00D70751" w:rsidRPr="00D70751" w14:paraId="20E2CDA2" w14:textId="77777777" w:rsidTr="00D70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F419F8" w14:textId="56BCC211" w:rsidR="00D70751" w:rsidRPr="00D70751" w:rsidRDefault="00D70751" w:rsidP="00D70751">
            <w:pPr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Factor Type</w:t>
            </w:r>
          </w:p>
        </w:tc>
        <w:tc>
          <w:tcPr>
            <w:tcW w:w="3330" w:type="dxa"/>
          </w:tcPr>
          <w:p w14:paraId="54953029" w14:textId="2D975634" w:rsidR="00D70751" w:rsidRPr="00D70751" w:rsidRDefault="00D70751" w:rsidP="00D70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Factor Categories</w:t>
            </w:r>
          </w:p>
        </w:tc>
        <w:tc>
          <w:tcPr>
            <w:tcW w:w="7915" w:type="dxa"/>
          </w:tcPr>
          <w:p w14:paraId="7A657267" w14:textId="1DE1BB85" w:rsidR="00D70751" w:rsidRPr="00D70751" w:rsidRDefault="00D70751" w:rsidP="00D70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Sample List of Indicators</w:t>
            </w:r>
          </w:p>
        </w:tc>
      </w:tr>
      <w:tr w:rsidR="00D70751" w:rsidRPr="00D70751" w14:paraId="093CA7AC" w14:textId="77777777" w:rsidTr="00D7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37F78F34" w14:textId="443F646A" w:rsidR="00D70751" w:rsidRPr="00D70751" w:rsidRDefault="00D70751" w:rsidP="00D70751">
            <w:pPr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技术类指标</w:t>
            </w:r>
            <w:r w:rsidRPr="00D70751">
              <w:rPr>
                <w:rFonts w:hint="eastAsia"/>
                <w:sz w:val="18"/>
                <w:szCs w:val="18"/>
              </w:rPr>
              <w:t>(Technical Indicators)</w:t>
            </w:r>
          </w:p>
        </w:tc>
        <w:tc>
          <w:tcPr>
            <w:tcW w:w="3330" w:type="dxa"/>
          </w:tcPr>
          <w:p w14:paraId="7D63B984" w14:textId="77777777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均线指标类因子</w:t>
            </w:r>
          </w:p>
          <w:p w14:paraId="2F3D7F14" w14:textId="75D10625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(Moving Average Factor)</w:t>
            </w:r>
          </w:p>
        </w:tc>
        <w:tc>
          <w:tcPr>
            <w:tcW w:w="7915" w:type="dxa"/>
          </w:tcPr>
          <w:p w14:paraId="6540FD27" w14:textId="6358612E" w:rsidR="00D70751" w:rsidRPr="00D70751" w:rsidRDefault="00D70751" w:rsidP="00D707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Simple Moving Average (SMA); Exponential Moving Average (EMA); Weighted Moving Average (WMA); Double Exponential Moving Average (DEMA); Triple Exponential Moving Average (TEMA); Gann High Low Activator (</w:t>
            </w:r>
            <w:proofErr w:type="spellStart"/>
            <w:r w:rsidRPr="00D70751">
              <w:rPr>
                <w:sz w:val="18"/>
                <w:szCs w:val="18"/>
              </w:rPr>
              <w:t>HiLo</w:t>
            </w:r>
            <w:proofErr w:type="spellEnd"/>
            <w:r w:rsidRPr="00D70751">
              <w:rPr>
                <w:sz w:val="18"/>
                <w:szCs w:val="18"/>
              </w:rPr>
              <w:t xml:space="preserve">); Hull Exponential Moving Average (HMA); Linear Regression Moving Average (LINREG); Symmetric Weighted Moving Average (SMWA); Variable Index Dynamic Average (VIDYA); Volume Weighted Moving Average (VWMA); Zero Lag Moving Average (ZLMA); </w:t>
            </w:r>
            <w:proofErr w:type="gramStart"/>
            <w:r w:rsidRPr="00D70751">
              <w:rPr>
                <w:sz w:val="18"/>
                <w:szCs w:val="18"/>
              </w:rPr>
              <w:t>and etc.</w:t>
            </w:r>
            <w:proofErr w:type="gramEnd"/>
          </w:p>
        </w:tc>
      </w:tr>
      <w:tr w:rsidR="00D70751" w:rsidRPr="00D70751" w14:paraId="7E9AD6B0" w14:textId="77777777" w:rsidTr="00D7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F9378A" w14:textId="77777777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019A91FE" w14:textId="77777777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成交量类因子</w:t>
            </w:r>
          </w:p>
          <w:p w14:paraId="51D4A2F7" w14:textId="21DF7C11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(Volume Factor)</w:t>
            </w:r>
          </w:p>
        </w:tc>
        <w:tc>
          <w:tcPr>
            <w:tcW w:w="7915" w:type="dxa"/>
          </w:tcPr>
          <w:p w14:paraId="657CC4E8" w14:textId="7B2998B9" w:rsidR="00D70751" w:rsidRPr="00D70751" w:rsidRDefault="00D70751" w:rsidP="00D707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 xml:space="preserve">Accumulation/Distribution Oscillator (ADOSC); </w:t>
            </w:r>
            <w:proofErr w:type="spellStart"/>
            <w:r w:rsidRPr="00D70751">
              <w:rPr>
                <w:sz w:val="18"/>
                <w:szCs w:val="18"/>
              </w:rPr>
              <w:t>Chaikin</w:t>
            </w:r>
            <w:proofErr w:type="spellEnd"/>
            <w:r w:rsidRPr="00D70751">
              <w:rPr>
                <w:sz w:val="18"/>
                <w:szCs w:val="18"/>
              </w:rPr>
              <w:t xml:space="preserve"> Money Flow (CMF); On-Balance Volume (OBV); Archer On-Balance Volume (AOBV); Elder’s Force Index (EFI); Ease of Movement (EOM); Money Flow Index (MFI); Positive Volume Index (PVI); Negative Volume Index (NVI); Price-Volume (PVOL); Price Volume Rank (PVR); Volume Profile (VP); etc.</w:t>
            </w:r>
          </w:p>
        </w:tc>
      </w:tr>
      <w:tr w:rsidR="00D70751" w:rsidRPr="00D70751" w14:paraId="053E0E69" w14:textId="77777777" w:rsidTr="00D7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52B190C" w14:textId="77777777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484FDC8C" w14:textId="77777777" w:rsidR="00D70751" w:rsidRPr="00D70751" w:rsidRDefault="00D70751" w:rsidP="00D70751">
            <w:pPr>
              <w:tabs>
                <w:tab w:val="left" w:pos="2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动量类因子</w:t>
            </w:r>
          </w:p>
          <w:p w14:paraId="316CA59F" w14:textId="3ACCC1BF" w:rsidR="00D70751" w:rsidRPr="00D70751" w:rsidRDefault="00D70751" w:rsidP="00D70751">
            <w:pPr>
              <w:tabs>
                <w:tab w:val="left" w:pos="2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(Momentum Factor)</w:t>
            </w:r>
          </w:p>
        </w:tc>
        <w:tc>
          <w:tcPr>
            <w:tcW w:w="7915" w:type="dxa"/>
          </w:tcPr>
          <w:p w14:paraId="301A8A72" w14:textId="0CAF776A" w:rsidR="00D70751" w:rsidRPr="00D70751" w:rsidRDefault="00D70751" w:rsidP="00D707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 xml:space="preserve">Rate of Change (ROC); Awesome Oscillator (AO); Absolute Price Oscillator (APO); Bias (BIAS); Balance of Power (BOP); Commodity Channel Index (CCI); Chanda Forecast Oscillator (CFO); Center of Gravity (CG); Correlation Trend Indicator (CTI); Efficiency Ratio (ER); Elder Ray Index (ERI); Moving Average Convergence Divergence (MACD); Stochastic Oscillator (KDJ); Inertia; Relative Strength Index (RSI); Relative Strength </w:t>
            </w:r>
            <w:proofErr w:type="spellStart"/>
            <w:r w:rsidRPr="00D70751">
              <w:rPr>
                <w:sz w:val="18"/>
                <w:szCs w:val="18"/>
              </w:rPr>
              <w:t>Xtra</w:t>
            </w:r>
            <w:proofErr w:type="spellEnd"/>
            <w:r w:rsidRPr="00D70751">
              <w:rPr>
                <w:sz w:val="18"/>
                <w:szCs w:val="18"/>
              </w:rPr>
              <w:t xml:space="preserve"> (RSX); n-day Momentum (MOM); Psychological Line (PSL); Slope; Stochastic Momentum Index Ergodic Indicator (SMI Ergodic Indicator); Squeeze (SQZ); Squeeze Pro (SQZPRO); Stochastic Relative Strength Index (STOCHRSI); Triple Exponentially Smoothed Moving Average (TRIX); True Strength Index (TSI); etc.</w:t>
            </w:r>
          </w:p>
        </w:tc>
      </w:tr>
      <w:tr w:rsidR="00D70751" w:rsidRPr="00D70751" w14:paraId="45B193BE" w14:textId="77777777" w:rsidTr="00D7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8BB8133" w14:textId="77777777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1578E2D0" w14:textId="77777777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趋势类因子</w:t>
            </w:r>
          </w:p>
          <w:p w14:paraId="0C585E11" w14:textId="59A1FB36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(Trend Factor)</w:t>
            </w:r>
          </w:p>
        </w:tc>
        <w:tc>
          <w:tcPr>
            <w:tcW w:w="7915" w:type="dxa"/>
          </w:tcPr>
          <w:p w14:paraId="351D722A" w14:textId="4FDA47FF" w:rsidR="00D70751" w:rsidRPr="00D70751" w:rsidRDefault="00D70751" w:rsidP="00D707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Average Directional Movement Index (ADX); Archer Moving Averages Trends (AMAT); Choppiness Index (CHOP); Decay; Increasing/Decreasing; Detrend Price Oscillator (DPO); Long run/Short run; Q Stick (</w:t>
            </w:r>
            <w:proofErr w:type="spellStart"/>
            <w:r w:rsidRPr="00D70751">
              <w:rPr>
                <w:sz w:val="18"/>
                <w:szCs w:val="18"/>
              </w:rPr>
              <w:t>qstick</w:t>
            </w:r>
            <w:proofErr w:type="spellEnd"/>
            <w:r w:rsidRPr="00D70751">
              <w:rPr>
                <w:sz w:val="18"/>
                <w:szCs w:val="18"/>
              </w:rPr>
              <w:t xml:space="preserve">); TTM Trend; Vortex (Vortex Indicator); </w:t>
            </w:r>
            <w:proofErr w:type="gramStart"/>
            <w:r w:rsidRPr="00D70751">
              <w:rPr>
                <w:sz w:val="18"/>
                <w:szCs w:val="18"/>
              </w:rPr>
              <w:t>and etc.</w:t>
            </w:r>
            <w:proofErr w:type="gramEnd"/>
          </w:p>
        </w:tc>
      </w:tr>
      <w:tr w:rsidR="00D70751" w:rsidRPr="00D70751" w14:paraId="597159FC" w14:textId="77777777" w:rsidTr="00D7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87DBBBC" w14:textId="77777777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03DC6600" w14:textId="77777777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波动性类因子</w:t>
            </w:r>
          </w:p>
          <w:p w14:paraId="1A9801BA" w14:textId="3941C825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(Volatility Factor)</w:t>
            </w:r>
          </w:p>
        </w:tc>
        <w:tc>
          <w:tcPr>
            <w:tcW w:w="7915" w:type="dxa"/>
          </w:tcPr>
          <w:p w14:paraId="5486FBA9" w14:textId="5BA0B00C" w:rsidR="00D70751" w:rsidRPr="00D70751" w:rsidRDefault="00D70751" w:rsidP="00D707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Historical Volatility (HV); Implied Volatility (IV); beta ($\beta$); Aberration; True Range (TR); Average True Range (ATR); Bollinger Bands (</w:t>
            </w:r>
            <w:proofErr w:type="spellStart"/>
            <w:r w:rsidRPr="00D70751">
              <w:rPr>
                <w:sz w:val="18"/>
                <w:szCs w:val="18"/>
              </w:rPr>
              <w:t>BBands</w:t>
            </w:r>
            <w:proofErr w:type="spellEnd"/>
            <w:r w:rsidRPr="00D70751">
              <w:rPr>
                <w:sz w:val="18"/>
                <w:szCs w:val="18"/>
              </w:rPr>
              <w:t>); Mass Index (</w:t>
            </w:r>
            <w:proofErr w:type="spellStart"/>
            <w:r w:rsidRPr="00D70751">
              <w:rPr>
                <w:sz w:val="18"/>
                <w:szCs w:val="18"/>
              </w:rPr>
              <w:t>massi</w:t>
            </w:r>
            <w:proofErr w:type="spellEnd"/>
            <w:r w:rsidRPr="00D70751">
              <w:rPr>
                <w:sz w:val="18"/>
                <w:szCs w:val="18"/>
              </w:rPr>
              <w:t>); Relative Volatility Index (RVI); Acceleration Bands (</w:t>
            </w:r>
            <w:proofErr w:type="spellStart"/>
            <w:r w:rsidRPr="00D70751">
              <w:rPr>
                <w:sz w:val="18"/>
                <w:szCs w:val="18"/>
              </w:rPr>
              <w:t>accbands</w:t>
            </w:r>
            <w:proofErr w:type="spellEnd"/>
            <w:r w:rsidRPr="00D70751">
              <w:rPr>
                <w:sz w:val="18"/>
                <w:szCs w:val="18"/>
              </w:rPr>
              <w:t>); Elder’s Thermometer (thermos); Ulcer Index (</w:t>
            </w:r>
            <w:proofErr w:type="spellStart"/>
            <w:r w:rsidRPr="00D70751">
              <w:rPr>
                <w:sz w:val="18"/>
                <w:szCs w:val="18"/>
              </w:rPr>
              <w:t>ui</w:t>
            </w:r>
            <w:proofErr w:type="spellEnd"/>
            <w:r w:rsidRPr="00D70751">
              <w:rPr>
                <w:sz w:val="18"/>
                <w:szCs w:val="18"/>
              </w:rPr>
              <w:t xml:space="preserve">); etc.  </w:t>
            </w:r>
          </w:p>
        </w:tc>
      </w:tr>
      <w:tr w:rsidR="00D70751" w:rsidRPr="00D70751" w14:paraId="3C0C2853" w14:textId="77777777" w:rsidTr="00D7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794BB74C" w14:textId="5C0C4516" w:rsidR="00D70751" w:rsidRPr="00D70751" w:rsidRDefault="00D70751" w:rsidP="00D70751">
            <w:pPr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基本面类指标</w:t>
            </w:r>
            <w:r w:rsidRPr="00D70751">
              <w:rPr>
                <w:rFonts w:hint="eastAsia"/>
                <w:sz w:val="18"/>
                <w:szCs w:val="18"/>
              </w:rPr>
              <w:t>(Fundamental Indicators)</w:t>
            </w:r>
          </w:p>
        </w:tc>
        <w:tc>
          <w:tcPr>
            <w:tcW w:w="3330" w:type="dxa"/>
          </w:tcPr>
          <w:p w14:paraId="17EF1E8F" w14:textId="77777777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基本面类因子</w:t>
            </w:r>
            <w:r w:rsidRPr="00D70751">
              <w:rPr>
                <w:rFonts w:hint="eastAsia"/>
                <w:sz w:val="18"/>
                <w:szCs w:val="18"/>
              </w:rPr>
              <w:t xml:space="preserve"> (</w:t>
            </w:r>
            <w:r w:rsidRPr="00D70751">
              <w:rPr>
                <w:rFonts w:hint="eastAsia"/>
                <w:sz w:val="18"/>
                <w:szCs w:val="18"/>
              </w:rPr>
              <w:t>经营效率，盈利能力，成长性和估值，现金流，财务质量</w:t>
            </w:r>
            <w:r w:rsidRPr="00D70751">
              <w:rPr>
                <w:rFonts w:hint="eastAsia"/>
                <w:sz w:val="18"/>
                <w:szCs w:val="18"/>
              </w:rPr>
              <w:t xml:space="preserve">) </w:t>
            </w:r>
          </w:p>
          <w:p w14:paraId="68C3C496" w14:textId="4B741AFB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(Fundamental Factor)</w:t>
            </w:r>
          </w:p>
        </w:tc>
        <w:tc>
          <w:tcPr>
            <w:tcW w:w="7915" w:type="dxa"/>
          </w:tcPr>
          <w:p w14:paraId="39599093" w14:textId="348EBA2B" w:rsidR="00D70751" w:rsidRPr="00D70751" w:rsidRDefault="00D70751" w:rsidP="00D70751">
            <w:pPr>
              <w:tabs>
                <w:tab w:val="left" w:pos="11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Asset Turnover Ratio (ATR); Inventory Turnover Ratio (ITR); Account Receivable Turnover Ratio (ARTR); Long-term Asset Turnover Ratio (LATR), Short-term (Operating) Asset Turnover Ratio (SATR); EV/EBITDA; EV/Sales; Free Cash Flow Yield (FCF Yield); Price/Earnings Ratio (PE); Price/Book Ratio (PB); Price/Sales (PS); Return on Assets (ROA); Return on Equity (ROE); Return on Invested Capital (ROIC); Dividend Yield; Gross Margin Ratio (GMR); Operating Profit Margin Ratio (OMR); Net Profit/EBIT Margin Ratio (NPR); EBITDA Margin Ratio; Weighted Average Cost of Capital (WACC); Economic Profit (ROIC-WACC); and etc.</w:t>
            </w:r>
          </w:p>
        </w:tc>
      </w:tr>
      <w:tr w:rsidR="00D70751" w:rsidRPr="00D70751" w14:paraId="32D8F7A5" w14:textId="77777777" w:rsidTr="00D70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0145768" w14:textId="10244F8B" w:rsidR="00D70751" w:rsidRPr="00D70751" w:rsidRDefault="00D70751" w:rsidP="00D70751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3EB3FE74" w14:textId="77777777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风格因子</w:t>
            </w:r>
            <w:r w:rsidRPr="00D70751">
              <w:rPr>
                <w:rFonts w:hint="eastAsia"/>
                <w:sz w:val="18"/>
                <w:szCs w:val="18"/>
              </w:rPr>
              <w:t xml:space="preserve"> </w:t>
            </w:r>
          </w:p>
          <w:p w14:paraId="7769F989" w14:textId="1A35746C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(Other Style Factor)</w:t>
            </w:r>
          </w:p>
        </w:tc>
        <w:tc>
          <w:tcPr>
            <w:tcW w:w="7915" w:type="dxa"/>
          </w:tcPr>
          <w:p w14:paraId="3796E4EC" w14:textId="5A0D422F" w:rsidR="00D70751" w:rsidRPr="00D70751" w:rsidRDefault="00D70751" w:rsidP="00D70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 xml:space="preserve">Size; Dividend; Sentiment; etc.  </w:t>
            </w:r>
          </w:p>
        </w:tc>
      </w:tr>
      <w:tr w:rsidR="00D70751" w:rsidRPr="00D70751" w14:paraId="0CD58BAF" w14:textId="77777777" w:rsidTr="00D70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AC6E52" w14:textId="3A746D6C" w:rsidR="00D70751" w:rsidRPr="00D70751" w:rsidRDefault="00D70751" w:rsidP="00D70751">
            <w:pPr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组合表现类指标</w:t>
            </w:r>
            <w:r w:rsidRPr="00D70751">
              <w:rPr>
                <w:rFonts w:hint="eastAsia"/>
                <w:sz w:val="18"/>
                <w:szCs w:val="18"/>
              </w:rPr>
              <w:t>((Portfolio Performance Indicators)</w:t>
            </w:r>
          </w:p>
        </w:tc>
        <w:tc>
          <w:tcPr>
            <w:tcW w:w="3330" w:type="dxa"/>
          </w:tcPr>
          <w:p w14:paraId="6C708DE6" w14:textId="77777777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投资策略因子</w:t>
            </w:r>
          </w:p>
          <w:p w14:paraId="561104CC" w14:textId="350097E2" w:rsidR="00D70751" w:rsidRPr="00D70751" w:rsidRDefault="00D70751" w:rsidP="00D70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(Strategy &amp; Portfolio Factor)</w:t>
            </w:r>
          </w:p>
        </w:tc>
        <w:tc>
          <w:tcPr>
            <w:tcW w:w="7915" w:type="dxa"/>
          </w:tcPr>
          <w:p w14:paraId="65F1EB1C" w14:textId="78AC2309" w:rsidR="00D70751" w:rsidRPr="00D70751" w:rsidRDefault="00D70751" w:rsidP="00D70751">
            <w:pPr>
              <w:tabs>
                <w:tab w:val="left" w:pos="14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Information Ratio; Maximum Drawdown (MDD); etc.</w:t>
            </w:r>
          </w:p>
        </w:tc>
      </w:tr>
    </w:tbl>
    <w:p w14:paraId="2626F873" w14:textId="135FC6C8" w:rsidR="00D70751" w:rsidRDefault="00320C8F" w:rsidP="00D7075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 </w:t>
      </w:r>
      <w:r w:rsidRPr="00320C8F">
        <w:rPr>
          <w:sz w:val="18"/>
          <w:szCs w:val="18"/>
        </w:rPr>
        <w:t>List of Common indicators and factors in Equity Research are shown above, not all factors above are used in this study.</w:t>
      </w:r>
    </w:p>
    <w:p w14:paraId="6A3A5C19" w14:textId="6CD046BE" w:rsidR="004E5721" w:rsidRPr="00320C8F" w:rsidRDefault="004E5721" w:rsidP="004E5721">
      <w:pPr>
        <w:jc w:val="center"/>
        <w:rPr>
          <w:b/>
          <w:bCs/>
          <w:i/>
          <w:iCs/>
          <w:sz w:val="32"/>
          <w:szCs w:val="32"/>
        </w:rPr>
      </w:pPr>
      <w:r w:rsidRPr="00320C8F">
        <w:rPr>
          <w:rFonts w:hint="eastAsia"/>
          <w:b/>
          <w:bCs/>
          <w:i/>
          <w:iCs/>
          <w:sz w:val="32"/>
          <w:szCs w:val="32"/>
        </w:rPr>
        <w:lastRenderedPageBreak/>
        <w:t xml:space="preserve">Table </w:t>
      </w:r>
      <w:r>
        <w:rPr>
          <w:rFonts w:hint="eastAsia"/>
          <w:b/>
          <w:bCs/>
          <w:i/>
          <w:iCs/>
          <w:sz w:val="32"/>
          <w:szCs w:val="32"/>
        </w:rPr>
        <w:t>2</w:t>
      </w:r>
      <w:r w:rsidRPr="00320C8F">
        <w:rPr>
          <w:rFonts w:hint="eastAsia"/>
          <w:b/>
          <w:bCs/>
          <w:i/>
          <w:iCs/>
          <w:sz w:val="32"/>
          <w:szCs w:val="32"/>
        </w:rPr>
        <w:t xml:space="preserve">: </w:t>
      </w:r>
      <w:r>
        <w:rPr>
          <w:rFonts w:hint="eastAsia"/>
          <w:b/>
          <w:bCs/>
          <w:i/>
          <w:iCs/>
          <w:sz w:val="32"/>
          <w:szCs w:val="32"/>
        </w:rPr>
        <w:t xml:space="preserve">Technical </w:t>
      </w:r>
      <w:r w:rsidRPr="00320C8F">
        <w:rPr>
          <w:b/>
          <w:bCs/>
          <w:i/>
          <w:iCs/>
          <w:sz w:val="32"/>
          <w:szCs w:val="32"/>
        </w:rPr>
        <w:t xml:space="preserve">Indicators and Factors </w:t>
      </w:r>
      <w:r>
        <w:rPr>
          <w:rFonts w:hint="eastAsia"/>
          <w:b/>
          <w:bCs/>
          <w:i/>
          <w:iCs/>
          <w:sz w:val="32"/>
          <w:szCs w:val="32"/>
        </w:rPr>
        <w:t>in Model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05"/>
        <w:gridCol w:w="3330"/>
        <w:gridCol w:w="7915"/>
      </w:tblGrid>
      <w:tr w:rsidR="004E5721" w:rsidRPr="00D70751" w14:paraId="0D594960" w14:textId="77777777" w:rsidTr="00C9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EC2464" w14:textId="77777777" w:rsidR="004E5721" w:rsidRPr="00D70751" w:rsidRDefault="004E5721" w:rsidP="00C94D9C">
            <w:pPr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Factor Type</w:t>
            </w:r>
          </w:p>
        </w:tc>
        <w:tc>
          <w:tcPr>
            <w:tcW w:w="3330" w:type="dxa"/>
          </w:tcPr>
          <w:p w14:paraId="0D3CED18" w14:textId="77777777" w:rsidR="004E5721" w:rsidRPr="00D70751" w:rsidRDefault="004E5721" w:rsidP="00C94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Factor Categories</w:t>
            </w:r>
          </w:p>
        </w:tc>
        <w:tc>
          <w:tcPr>
            <w:tcW w:w="7915" w:type="dxa"/>
          </w:tcPr>
          <w:p w14:paraId="7560603F" w14:textId="0D36D8C5" w:rsidR="004E5721" w:rsidRPr="00D70751" w:rsidRDefault="004E5721" w:rsidP="00C94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0751">
              <w:rPr>
                <w:sz w:val="28"/>
                <w:szCs w:val="28"/>
              </w:rPr>
              <w:t>List of Indicators</w:t>
            </w:r>
          </w:p>
        </w:tc>
      </w:tr>
      <w:tr w:rsidR="004E5721" w:rsidRPr="00D70751" w14:paraId="2415FFF0" w14:textId="77777777" w:rsidTr="00C9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35609E59" w14:textId="77777777" w:rsidR="004E5721" w:rsidRPr="00D70751" w:rsidRDefault="004E5721" w:rsidP="00C94D9C">
            <w:pPr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技术类指标</w:t>
            </w:r>
            <w:r w:rsidRPr="00D70751">
              <w:rPr>
                <w:rFonts w:hint="eastAsia"/>
                <w:sz w:val="18"/>
                <w:szCs w:val="18"/>
              </w:rPr>
              <w:t>(Technical Indicators)</w:t>
            </w:r>
          </w:p>
        </w:tc>
        <w:tc>
          <w:tcPr>
            <w:tcW w:w="3330" w:type="dxa"/>
          </w:tcPr>
          <w:p w14:paraId="56A79831" w14:textId="77777777" w:rsidR="004E5721" w:rsidRPr="00D70751" w:rsidRDefault="004E5721" w:rsidP="00C9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均线指标类因子</w:t>
            </w:r>
          </w:p>
          <w:p w14:paraId="76868429" w14:textId="77777777" w:rsidR="004E5721" w:rsidRPr="00D70751" w:rsidRDefault="004E5721" w:rsidP="00C9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(Moving Average Factor)</w:t>
            </w:r>
          </w:p>
        </w:tc>
        <w:tc>
          <w:tcPr>
            <w:tcW w:w="7915" w:type="dxa"/>
          </w:tcPr>
          <w:p w14:paraId="21891C79" w14:textId="4E1E6CDB" w:rsidR="004E5721" w:rsidRPr="00D70751" w:rsidRDefault="00726EC1" w:rsidP="00C94D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简单移动平均线</w:t>
            </w:r>
            <w:r w:rsidR="004E5721" w:rsidRPr="00D70751">
              <w:rPr>
                <w:sz w:val="18"/>
                <w:szCs w:val="18"/>
              </w:rPr>
              <w:t xml:space="preserve">Simple Moving Average (SMA); </w:t>
            </w:r>
            <w:r>
              <w:rPr>
                <w:rFonts w:hint="eastAsia"/>
                <w:sz w:val="18"/>
                <w:szCs w:val="18"/>
              </w:rPr>
              <w:t>指数移动平均线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4E5721" w:rsidRPr="00D70751">
              <w:rPr>
                <w:sz w:val="18"/>
                <w:szCs w:val="18"/>
              </w:rPr>
              <w:t xml:space="preserve">Exponential Moving Average (EMA); </w:t>
            </w:r>
            <w:r>
              <w:rPr>
                <w:rFonts w:hint="eastAsia"/>
                <w:sz w:val="18"/>
                <w:szCs w:val="18"/>
              </w:rPr>
              <w:t>成交量加权移动平均线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4E5721" w:rsidRPr="00D70751">
              <w:rPr>
                <w:sz w:val="18"/>
                <w:szCs w:val="18"/>
              </w:rPr>
              <w:t>Volume Weighted Moving Average (VWMA)</w:t>
            </w:r>
            <w:r w:rsidR="004E5721">
              <w:rPr>
                <w:rFonts w:hint="eastAsia"/>
                <w:sz w:val="18"/>
                <w:szCs w:val="18"/>
              </w:rPr>
              <w:t>;</w:t>
            </w:r>
          </w:p>
        </w:tc>
      </w:tr>
      <w:tr w:rsidR="004E5721" w:rsidRPr="00D70751" w14:paraId="5D83FC87" w14:textId="77777777" w:rsidTr="00C9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B085394" w14:textId="77777777" w:rsidR="004E5721" w:rsidRPr="00D70751" w:rsidRDefault="004E5721" w:rsidP="00C94D9C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097B5A37" w14:textId="77777777" w:rsidR="004E5721" w:rsidRPr="00D70751" w:rsidRDefault="004E5721" w:rsidP="00C9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成交量类因子</w:t>
            </w:r>
          </w:p>
          <w:p w14:paraId="5C40B6C9" w14:textId="77777777" w:rsidR="004E5721" w:rsidRPr="00D70751" w:rsidRDefault="004E5721" w:rsidP="00C9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(Volume Factor)</w:t>
            </w:r>
          </w:p>
        </w:tc>
        <w:tc>
          <w:tcPr>
            <w:tcW w:w="7915" w:type="dxa"/>
          </w:tcPr>
          <w:p w14:paraId="39B12FCF" w14:textId="716FF12B" w:rsidR="004E5721" w:rsidRPr="00D70751" w:rsidRDefault="0080180F" w:rsidP="00C94D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资金流量指数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70751">
              <w:rPr>
                <w:sz w:val="18"/>
                <w:szCs w:val="18"/>
              </w:rPr>
              <w:t>Money Flow Index (MFI);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能量潮</w:t>
            </w:r>
            <w:r w:rsidRPr="00D70751">
              <w:rPr>
                <w:sz w:val="18"/>
                <w:szCs w:val="18"/>
              </w:rPr>
              <w:t>On-Balance Volume (OBV);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F728E4">
              <w:rPr>
                <w:rFonts w:hint="eastAsia"/>
                <w:sz w:val="18"/>
                <w:szCs w:val="18"/>
              </w:rPr>
              <w:t>成交量趋势</w:t>
            </w:r>
            <w:r w:rsidR="00F728E4" w:rsidRPr="00D70751">
              <w:rPr>
                <w:sz w:val="18"/>
                <w:szCs w:val="18"/>
              </w:rPr>
              <w:t>Price Volume Trend (PVT);</w:t>
            </w:r>
            <w:r w:rsidR="00F728E4">
              <w:rPr>
                <w:rFonts w:hint="eastAsia"/>
                <w:sz w:val="18"/>
                <w:szCs w:val="18"/>
              </w:rPr>
              <w:t xml:space="preserve"> </w:t>
            </w:r>
            <w:r w:rsidR="00F728E4">
              <w:rPr>
                <w:rFonts w:hint="eastAsia"/>
                <w:sz w:val="18"/>
                <w:szCs w:val="18"/>
              </w:rPr>
              <w:t>资金流量指数</w:t>
            </w:r>
            <w:proofErr w:type="spellStart"/>
            <w:r w:rsidR="00F728E4" w:rsidRPr="00D70751">
              <w:rPr>
                <w:rFonts w:hint="eastAsia"/>
                <w:sz w:val="18"/>
                <w:szCs w:val="18"/>
              </w:rPr>
              <w:t>C</w:t>
            </w:r>
            <w:r w:rsidR="00F728E4" w:rsidRPr="00D70751">
              <w:rPr>
                <w:sz w:val="18"/>
                <w:szCs w:val="18"/>
              </w:rPr>
              <w:t>haikin</w:t>
            </w:r>
            <w:proofErr w:type="spellEnd"/>
            <w:r w:rsidR="00F728E4" w:rsidRPr="00D70751">
              <w:rPr>
                <w:sz w:val="18"/>
                <w:szCs w:val="18"/>
              </w:rPr>
              <w:t xml:space="preserve"> Money Flow (CMF);</w:t>
            </w:r>
            <w:r w:rsidR="00F728E4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4E5721" w:rsidRPr="00D70751" w14:paraId="7AFAF72A" w14:textId="77777777" w:rsidTr="00C9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B7BA933" w14:textId="77777777" w:rsidR="004E5721" w:rsidRPr="00D70751" w:rsidRDefault="004E5721" w:rsidP="00C94D9C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4216E16B" w14:textId="77777777" w:rsidR="004E5721" w:rsidRPr="00D70751" w:rsidRDefault="004E5721" w:rsidP="00C94D9C">
            <w:pPr>
              <w:tabs>
                <w:tab w:val="left" w:pos="2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动量类因子</w:t>
            </w:r>
          </w:p>
          <w:p w14:paraId="02D2A230" w14:textId="77777777" w:rsidR="004E5721" w:rsidRPr="00D70751" w:rsidRDefault="004E5721" w:rsidP="00C94D9C">
            <w:pPr>
              <w:tabs>
                <w:tab w:val="left" w:pos="2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(Momentum Factor)</w:t>
            </w:r>
          </w:p>
        </w:tc>
        <w:tc>
          <w:tcPr>
            <w:tcW w:w="7915" w:type="dxa"/>
          </w:tcPr>
          <w:p w14:paraId="65A4B685" w14:textId="423633F1" w:rsidR="004E5721" w:rsidRPr="00D70751" w:rsidRDefault="00726EC1" w:rsidP="00C94D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相对强弱指数</w:t>
            </w:r>
            <w:r w:rsidRPr="00D70751">
              <w:rPr>
                <w:sz w:val="18"/>
                <w:szCs w:val="18"/>
              </w:rPr>
              <w:t>Relative Strength Index (RSI);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F728E4">
              <w:rPr>
                <w:rFonts w:hint="eastAsia"/>
                <w:sz w:val="18"/>
                <w:szCs w:val="18"/>
              </w:rPr>
              <w:t>指数平滑移动平均线</w:t>
            </w:r>
            <w:r w:rsidR="00F728E4" w:rsidRPr="00D70751">
              <w:rPr>
                <w:sz w:val="18"/>
                <w:szCs w:val="18"/>
              </w:rPr>
              <w:t>Moving Average Convergence Divergence (MACD);</w:t>
            </w:r>
            <w:r w:rsidR="00F728E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商品频道指数</w:t>
            </w:r>
            <w:r w:rsidRPr="00D70751">
              <w:rPr>
                <w:sz w:val="18"/>
                <w:szCs w:val="18"/>
              </w:rPr>
              <w:t>Commodity Channel Index (CCI);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动量振荡器</w:t>
            </w:r>
            <w:proofErr w:type="spellStart"/>
            <w:r>
              <w:rPr>
                <w:rFonts w:hint="eastAsia"/>
                <w:sz w:val="18"/>
                <w:szCs w:val="18"/>
              </w:rPr>
              <w:t>Chande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Momentum Oscillator (CMO); </w:t>
            </w:r>
            <w:r w:rsidR="00F728E4">
              <w:rPr>
                <w:rFonts w:hint="eastAsia"/>
                <w:sz w:val="18"/>
                <w:szCs w:val="18"/>
              </w:rPr>
              <w:t>变化率</w:t>
            </w:r>
            <w:r w:rsidR="00F728E4" w:rsidRPr="00D70751">
              <w:rPr>
                <w:sz w:val="18"/>
                <w:szCs w:val="18"/>
              </w:rPr>
              <w:t>Rate of Change (ROC);</w:t>
            </w:r>
            <w:r w:rsidR="00F728E4" w:rsidRPr="00D70751">
              <w:rPr>
                <w:sz w:val="18"/>
                <w:szCs w:val="18"/>
              </w:rPr>
              <w:t xml:space="preserve"> </w:t>
            </w:r>
            <w:r w:rsidR="00F728E4">
              <w:rPr>
                <w:rFonts w:hint="eastAsia"/>
                <w:sz w:val="18"/>
                <w:szCs w:val="18"/>
              </w:rPr>
              <w:t>n</w:t>
            </w:r>
            <w:r w:rsidR="00F728E4">
              <w:rPr>
                <w:rFonts w:hint="eastAsia"/>
                <w:sz w:val="18"/>
                <w:szCs w:val="18"/>
              </w:rPr>
              <w:t>天动量</w:t>
            </w:r>
            <w:r w:rsidR="00F728E4" w:rsidRPr="00D70751">
              <w:rPr>
                <w:sz w:val="18"/>
                <w:szCs w:val="18"/>
              </w:rPr>
              <w:t>n-day Momentum (MOM);</w:t>
            </w:r>
            <w:r w:rsidR="00F728E4">
              <w:rPr>
                <w:rFonts w:hint="eastAsia"/>
                <w:sz w:val="18"/>
                <w:szCs w:val="18"/>
              </w:rPr>
              <w:t xml:space="preserve"> </w:t>
            </w:r>
            <w:r w:rsidR="00F728E4">
              <w:rPr>
                <w:rFonts w:hint="eastAsia"/>
                <w:sz w:val="18"/>
                <w:szCs w:val="18"/>
              </w:rPr>
              <w:t>百分比成交量振荡器</w:t>
            </w:r>
            <w:r w:rsidR="00F728E4">
              <w:rPr>
                <w:rFonts w:hint="eastAsia"/>
                <w:sz w:val="18"/>
                <w:szCs w:val="18"/>
              </w:rPr>
              <w:t>Percentage Volume Oscillator (PVO);</w:t>
            </w:r>
            <w:r w:rsidR="00F728E4" w:rsidRPr="00D70751">
              <w:rPr>
                <w:sz w:val="18"/>
                <w:szCs w:val="18"/>
              </w:rPr>
              <w:t xml:space="preserve"> </w:t>
            </w:r>
            <w:r w:rsidR="00F728E4">
              <w:rPr>
                <w:rFonts w:hint="eastAsia"/>
                <w:sz w:val="18"/>
                <w:szCs w:val="18"/>
              </w:rPr>
              <w:t>相关性趋势指标</w:t>
            </w:r>
            <w:r w:rsidR="00F728E4" w:rsidRPr="00D70751">
              <w:rPr>
                <w:sz w:val="18"/>
                <w:szCs w:val="18"/>
              </w:rPr>
              <w:t>Correlation Trend Indicator (CTI);</w:t>
            </w:r>
            <w:r w:rsidR="00F728E4" w:rsidRPr="00D70751">
              <w:rPr>
                <w:sz w:val="18"/>
                <w:szCs w:val="18"/>
              </w:rPr>
              <w:t xml:space="preserve"> </w:t>
            </w:r>
            <w:r w:rsidR="00F728E4">
              <w:rPr>
                <w:rFonts w:hint="eastAsia"/>
                <w:sz w:val="18"/>
                <w:szCs w:val="18"/>
              </w:rPr>
              <w:t>随机指标振荡器</w:t>
            </w:r>
            <w:r w:rsidR="00F728E4" w:rsidRPr="00D70751">
              <w:rPr>
                <w:sz w:val="18"/>
                <w:szCs w:val="18"/>
              </w:rPr>
              <w:t xml:space="preserve">Stochastic </w:t>
            </w:r>
            <w:r w:rsidR="00F728E4">
              <w:rPr>
                <w:rFonts w:hint="eastAsia"/>
                <w:sz w:val="18"/>
                <w:szCs w:val="18"/>
              </w:rPr>
              <w:t>Oscillator</w:t>
            </w:r>
            <w:r w:rsidR="00F728E4" w:rsidRPr="00D70751">
              <w:rPr>
                <w:sz w:val="18"/>
                <w:szCs w:val="18"/>
              </w:rPr>
              <w:t xml:space="preserve"> (STOC</w:t>
            </w:r>
            <w:r w:rsidR="00F728E4">
              <w:rPr>
                <w:rFonts w:hint="eastAsia"/>
                <w:sz w:val="18"/>
                <w:szCs w:val="18"/>
              </w:rPr>
              <w:t>H</w:t>
            </w:r>
            <w:r w:rsidR="00F728E4" w:rsidRPr="00D70751">
              <w:rPr>
                <w:sz w:val="18"/>
                <w:szCs w:val="18"/>
              </w:rPr>
              <w:t>);</w:t>
            </w:r>
            <w:r w:rsidR="007E6FA1" w:rsidRPr="00D70751">
              <w:rPr>
                <w:sz w:val="18"/>
                <w:szCs w:val="18"/>
              </w:rPr>
              <w:t xml:space="preserve"> </w:t>
            </w:r>
            <w:r w:rsidR="007E6FA1">
              <w:rPr>
                <w:rFonts w:hint="eastAsia"/>
                <w:sz w:val="18"/>
                <w:szCs w:val="18"/>
              </w:rPr>
              <w:t>三重指数平滑平均线</w:t>
            </w:r>
            <w:r w:rsidR="007E6FA1" w:rsidRPr="00D70751">
              <w:rPr>
                <w:sz w:val="18"/>
                <w:szCs w:val="18"/>
              </w:rPr>
              <w:t xml:space="preserve">Triple Exponentially Smoothed </w:t>
            </w:r>
            <w:r w:rsidR="007E6FA1">
              <w:rPr>
                <w:rFonts w:hint="eastAsia"/>
                <w:sz w:val="18"/>
                <w:szCs w:val="18"/>
              </w:rPr>
              <w:t>真实强度指数</w:t>
            </w:r>
            <w:r w:rsidR="007E6FA1" w:rsidRPr="00D70751">
              <w:rPr>
                <w:sz w:val="18"/>
                <w:szCs w:val="18"/>
              </w:rPr>
              <w:t>True Strength Index (TSI);</w:t>
            </w:r>
            <w:r w:rsidR="004E5721" w:rsidRPr="00D70751">
              <w:rPr>
                <w:sz w:val="18"/>
                <w:szCs w:val="18"/>
              </w:rPr>
              <w:t xml:space="preserve"> </w:t>
            </w:r>
          </w:p>
        </w:tc>
      </w:tr>
      <w:tr w:rsidR="004E5721" w:rsidRPr="00D70751" w14:paraId="35680228" w14:textId="77777777" w:rsidTr="00C9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8E8F7DA" w14:textId="77777777" w:rsidR="004E5721" w:rsidRPr="00D70751" w:rsidRDefault="004E5721" w:rsidP="00C94D9C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6C7927C1" w14:textId="77777777" w:rsidR="004E5721" w:rsidRPr="00D70751" w:rsidRDefault="004E5721" w:rsidP="00C9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趋势类因子</w:t>
            </w:r>
          </w:p>
          <w:p w14:paraId="7EF714D7" w14:textId="77777777" w:rsidR="004E5721" w:rsidRPr="00D70751" w:rsidRDefault="004E5721" w:rsidP="00C9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(Trend Factor)</w:t>
            </w:r>
          </w:p>
        </w:tc>
        <w:tc>
          <w:tcPr>
            <w:tcW w:w="7915" w:type="dxa"/>
          </w:tcPr>
          <w:p w14:paraId="67E7745D" w14:textId="25BAFAA7" w:rsidR="004E5721" w:rsidRPr="00D70751" w:rsidRDefault="007E6FA1" w:rsidP="00C94D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垂直水平过滤器</w:t>
            </w:r>
            <w:r>
              <w:rPr>
                <w:rFonts w:hint="eastAsia"/>
                <w:sz w:val="18"/>
                <w:szCs w:val="18"/>
              </w:rPr>
              <w:t xml:space="preserve">Vertical Horizontal Filter; </w:t>
            </w:r>
            <w:r>
              <w:rPr>
                <w:rFonts w:hint="eastAsia"/>
                <w:sz w:val="18"/>
                <w:szCs w:val="18"/>
              </w:rPr>
              <w:t>去趋势价格振荡器</w:t>
            </w:r>
            <w:r w:rsidRPr="00D70751">
              <w:rPr>
                <w:sz w:val="18"/>
                <w:szCs w:val="18"/>
              </w:rPr>
              <w:t>Detrend Price Oscillator (DPO);</w:t>
            </w:r>
            <w:r>
              <w:rPr>
                <w:rFonts w:hint="eastAsia"/>
                <w:sz w:val="18"/>
                <w:szCs w:val="18"/>
              </w:rPr>
              <w:t>平均方向性指标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945E8C">
              <w:rPr>
                <w:rFonts w:hint="eastAsia"/>
                <w:sz w:val="18"/>
                <w:szCs w:val="18"/>
              </w:rPr>
              <w:t>Welles Wilder</w:t>
            </w:r>
            <w:r w:rsidR="00945E8C">
              <w:rPr>
                <w:sz w:val="18"/>
                <w:szCs w:val="18"/>
              </w:rPr>
              <w:t>’</w:t>
            </w:r>
            <w:r w:rsidR="00945E8C">
              <w:rPr>
                <w:rFonts w:hint="eastAsia"/>
                <w:sz w:val="18"/>
                <w:szCs w:val="18"/>
              </w:rPr>
              <w:t xml:space="preserve">s </w:t>
            </w:r>
            <w:r>
              <w:rPr>
                <w:rFonts w:hint="eastAsia"/>
                <w:sz w:val="18"/>
                <w:szCs w:val="18"/>
              </w:rPr>
              <w:t xml:space="preserve">Average Directional Movement Index(ADX); </w:t>
            </w:r>
            <w:r>
              <w:rPr>
                <w:rFonts w:hint="eastAsia"/>
                <w:sz w:val="18"/>
                <w:szCs w:val="18"/>
              </w:rPr>
              <w:t>阿隆振荡指标</w:t>
            </w:r>
            <w:proofErr w:type="spellStart"/>
            <w:r>
              <w:rPr>
                <w:rFonts w:hint="eastAsia"/>
                <w:sz w:val="18"/>
                <w:szCs w:val="18"/>
              </w:rPr>
              <w:t>Aroon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hint="eastAsia"/>
                <w:sz w:val="18"/>
                <w:szCs w:val="18"/>
              </w:rPr>
              <w:t>Aroon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Oscillator (AROON);</w:t>
            </w:r>
          </w:p>
        </w:tc>
      </w:tr>
      <w:tr w:rsidR="004E5721" w:rsidRPr="00D70751" w14:paraId="2F915855" w14:textId="77777777" w:rsidTr="00C9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227815C" w14:textId="77777777" w:rsidR="004E5721" w:rsidRPr="00D70751" w:rsidRDefault="004E5721" w:rsidP="00C94D9C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14:paraId="709A958A" w14:textId="77777777" w:rsidR="004E5721" w:rsidRPr="00D70751" w:rsidRDefault="004E5721" w:rsidP="00C9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rFonts w:hint="eastAsia"/>
                <w:sz w:val="18"/>
                <w:szCs w:val="18"/>
              </w:rPr>
              <w:t>波动性类因子</w:t>
            </w:r>
          </w:p>
          <w:p w14:paraId="7567B75B" w14:textId="77777777" w:rsidR="004E5721" w:rsidRPr="00D70751" w:rsidRDefault="004E5721" w:rsidP="00C9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0751">
              <w:rPr>
                <w:sz w:val="18"/>
                <w:szCs w:val="18"/>
              </w:rPr>
              <w:t>(Volatility Factor)</w:t>
            </w:r>
          </w:p>
        </w:tc>
        <w:tc>
          <w:tcPr>
            <w:tcW w:w="7915" w:type="dxa"/>
          </w:tcPr>
          <w:p w14:paraId="26F21160" w14:textId="60BFCD42" w:rsidR="004E5721" w:rsidRPr="00D70751" w:rsidRDefault="007E6FA1" w:rsidP="00945E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布林带</w:t>
            </w:r>
            <w:r w:rsidRPr="00D70751">
              <w:rPr>
                <w:sz w:val="18"/>
                <w:szCs w:val="18"/>
              </w:rPr>
              <w:t>Bollinger Bands (</w:t>
            </w:r>
            <w:proofErr w:type="spellStart"/>
            <w:r w:rsidRPr="00D70751">
              <w:rPr>
                <w:sz w:val="18"/>
                <w:szCs w:val="18"/>
              </w:rPr>
              <w:t>BBands</w:t>
            </w:r>
            <w:proofErr w:type="spellEnd"/>
            <w:r w:rsidRPr="00D70751">
              <w:rPr>
                <w:sz w:val="18"/>
                <w:szCs w:val="18"/>
              </w:rPr>
              <w:t xml:space="preserve">); </w:t>
            </w:r>
            <w:r>
              <w:rPr>
                <w:rFonts w:hint="eastAsia"/>
                <w:sz w:val="18"/>
                <w:szCs w:val="18"/>
              </w:rPr>
              <w:t>唐奇安通道</w:t>
            </w:r>
            <w:proofErr w:type="spellStart"/>
            <w:r>
              <w:rPr>
                <w:rFonts w:hint="eastAsia"/>
                <w:sz w:val="18"/>
                <w:szCs w:val="18"/>
              </w:rPr>
              <w:t>Donchian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Channel (</w:t>
            </w:r>
            <w:proofErr w:type="spellStart"/>
            <w:r>
              <w:rPr>
                <w:rFonts w:hint="eastAsia"/>
                <w:sz w:val="18"/>
                <w:szCs w:val="18"/>
              </w:rPr>
              <w:t>donchian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); </w:t>
            </w:r>
            <w:r>
              <w:rPr>
                <w:rFonts w:hint="eastAsia"/>
                <w:sz w:val="18"/>
                <w:szCs w:val="18"/>
              </w:rPr>
              <w:t>凯尔特纳通道</w:t>
            </w:r>
            <w:r>
              <w:rPr>
                <w:rFonts w:hint="eastAsia"/>
                <w:sz w:val="18"/>
                <w:szCs w:val="18"/>
              </w:rPr>
              <w:t>Keltner Channel (kc);</w:t>
            </w:r>
            <w:r w:rsidRPr="00D7075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相对波动率指标</w:t>
            </w:r>
            <w:r w:rsidRPr="00D70751">
              <w:rPr>
                <w:sz w:val="18"/>
                <w:szCs w:val="18"/>
              </w:rPr>
              <w:t>Relative Volatility Index (RVI);</w:t>
            </w:r>
            <w:r w:rsidRPr="00D7075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真是范围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平均真实波幅</w:t>
            </w:r>
            <w:r w:rsidRPr="00D70751">
              <w:rPr>
                <w:sz w:val="18"/>
                <w:szCs w:val="18"/>
              </w:rPr>
              <w:t>True Range (TR)</w:t>
            </w:r>
            <w:r>
              <w:rPr>
                <w:rFonts w:hint="eastAsia"/>
                <w:sz w:val="18"/>
                <w:szCs w:val="18"/>
              </w:rPr>
              <w:t xml:space="preserve"> + </w:t>
            </w:r>
            <w:r w:rsidRPr="00D70751">
              <w:rPr>
                <w:sz w:val="18"/>
                <w:szCs w:val="18"/>
              </w:rPr>
              <w:t>Average True Range (ATR)</w:t>
            </w:r>
            <w:r w:rsidR="00945E8C">
              <w:rPr>
                <w:rFonts w:hint="eastAsia"/>
                <w:sz w:val="18"/>
                <w:szCs w:val="18"/>
              </w:rPr>
              <w:t>.</w:t>
            </w:r>
            <w:r w:rsidR="004E5721" w:rsidRPr="00D70751">
              <w:rPr>
                <w:sz w:val="18"/>
                <w:szCs w:val="18"/>
              </w:rPr>
              <w:t xml:space="preserve"> </w:t>
            </w:r>
          </w:p>
        </w:tc>
      </w:tr>
    </w:tbl>
    <w:p w14:paraId="3D5B1036" w14:textId="5240034C" w:rsidR="004E5721" w:rsidRPr="00D70751" w:rsidRDefault="004E5721" w:rsidP="004E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* </w:t>
      </w:r>
      <w:r w:rsidRPr="00320C8F">
        <w:rPr>
          <w:sz w:val="18"/>
          <w:szCs w:val="18"/>
        </w:rPr>
        <w:t>List of</w:t>
      </w:r>
      <w:r w:rsidR="0080180F">
        <w:rPr>
          <w:rFonts w:hint="eastAsia"/>
          <w:sz w:val="18"/>
          <w:szCs w:val="18"/>
        </w:rPr>
        <w:t xml:space="preserve"> technical</w:t>
      </w:r>
      <w:r w:rsidRPr="00320C8F">
        <w:rPr>
          <w:sz w:val="18"/>
          <w:szCs w:val="18"/>
        </w:rPr>
        <w:t xml:space="preserve"> indicators and factors </w:t>
      </w:r>
      <w:r w:rsidR="0080180F">
        <w:rPr>
          <w:rFonts w:hint="eastAsia"/>
          <w:sz w:val="18"/>
          <w:szCs w:val="18"/>
        </w:rPr>
        <w:t xml:space="preserve">applied in </w:t>
      </w:r>
      <w:r w:rsidR="0080180F" w:rsidRPr="0080180F">
        <w:rPr>
          <w:rFonts w:hint="eastAsia"/>
          <w:i/>
          <w:iCs/>
          <w:sz w:val="18"/>
          <w:szCs w:val="18"/>
        </w:rPr>
        <w:t xml:space="preserve">Quant Stock </w:t>
      </w:r>
      <w:r w:rsidR="0080180F" w:rsidRPr="0080180F">
        <w:rPr>
          <w:i/>
          <w:iCs/>
          <w:sz w:val="18"/>
          <w:szCs w:val="18"/>
        </w:rPr>
        <w:t>Selection</w:t>
      </w:r>
      <w:r w:rsidR="0080180F" w:rsidRPr="0080180F">
        <w:rPr>
          <w:rFonts w:hint="eastAsia"/>
          <w:i/>
          <w:iCs/>
          <w:sz w:val="18"/>
          <w:szCs w:val="18"/>
        </w:rPr>
        <w:t xml:space="preserve"> Model</w:t>
      </w:r>
      <w:r w:rsidRPr="0080180F">
        <w:rPr>
          <w:i/>
          <w:iCs/>
          <w:sz w:val="18"/>
          <w:szCs w:val="18"/>
        </w:rPr>
        <w:t xml:space="preserve"> </w:t>
      </w:r>
      <w:r w:rsidR="0080180F">
        <w:rPr>
          <w:rFonts w:hint="eastAsia"/>
          <w:sz w:val="18"/>
          <w:szCs w:val="18"/>
        </w:rPr>
        <w:t xml:space="preserve">are </w:t>
      </w:r>
      <w:r w:rsidRPr="00320C8F">
        <w:rPr>
          <w:sz w:val="18"/>
          <w:szCs w:val="18"/>
        </w:rPr>
        <w:t xml:space="preserve">shown above, </w:t>
      </w:r>
      <w:r w:rsidR="0080180F">
        <w:rPr>
          <w:rFonts w:hint="eastAsia"/>
          <w:sz w:val="18"/>
          <w:szCs w:val="18"/>
        </w:rPr>
        <w:t>this list is subject to modification and updates</w:t>
      </w:r>
      <w:r w:rsidRPr="00320C8F">
        <w:rPr>
          <w:sz w:val="18"/>
          <w:szCs w:val="18"/>
        </w:rPr>
        <w:t>.</w:t>
      </w:r>
    </w:p>
    <w:p w14:paraId="72076A77" w14:textId="77777777" w:rsidR="004E5721" w:rsidRPr="00D70751" w:rsidRDefault="004E5721" w:rsidP="00D70751">
      <w:pPr>
        <w:rPr>
          <w:sz w:val="18"/>
          <w:szCs w:val="18"/>
        </w:rPr>
      </w:pPr>
    </w:p>
    <w:sectPr w:rsidR="004E5721" w:rsidRPr="00D70751" w:rsidSect="00806C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51"/>
    <w:rsid w:val="001E0853"/>
    <w:rsid w:val="00320C8F"/>
    <w:rsid w:val="004E5721"/>
    <w:rsid w:val="004F15FE"/>
    <w:rsid w:val="00726EC1"/>
    <w:rsid w:val="007E6FA1"/>
    <w:rsid w:val="0080180F"/>
    <w:rsid w:val="00806C31"/>
    <w:rsid w:val="00940D05"/>
    <w:rsid w:val="00945E8C"/>
    <w:rsid w:val="00D70751"/>
    <w:rsid w:val="00F728E4"/>
    <w:rsid w:val="00F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ACA9"/>
  <w15:chartTrackingRefBased/>
  <w15:docId w15:val="{9FB20090-03B6-544A-BF5A-13C97D4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0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707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Yihua Huang</dc:creator>
  <cp:keywords/>
  <dc:description/>
  <cp:lastModifiedBy>Yihua Huang</cp:lastModifiedBy>
  <cp:revision>5</cp:revision>
  <cp:lastPrinted>2024-03-18T02:33:00Z</cp:lastPrinted>
  <dcterms:created xsi:type="dcterms:W3CDTF">2024-03-18T02:24:00Z</dcterms:created>
  <dcterms:modified xsi:type="dcterms:W3CDTF">2024-04-16T02:33:00Z</dcterms:modified>
</cp:coreProperties>
</file>