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0"/>
      </w:tblGrid>
      <w:tr w:rsidR="00C238EE" w:rsidRPr="00C238EE" w14:paraId="069C6C03" w14:textId="77777777" w:rsidTr="009D5C7D">
        <w:trPr>
          <w:trHeight w:val="676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7AB5C7" w14:textId="77777777" w:rsidR="00FD574F" w:rsidRPr="009D5C7D" w:rsidRDefault="00C238EE" w:rsidP="009D5C7D">
            <w:pPr>
              <w:spacing w:after="0"/>
              <w:jc w:val="center"/>
              <w:rPr>
                <w:sz w:val="32"/>
              </w:rPr>
            </w:pPr>
            <w:r w:rsidRPr="009D5C7D">
              <w:rPr>
                <w:b/>
                <w:bCs/>
                <w:i/>
                <w:iCs/>
                <w:sz w:val="32"/>
              </w:rPr>
              <w:t xml:space="preserve">Team </w:t>
            </w:r>
            <w:r w:rsidR="005324CE">
              <w:rPr>
                <w:b/>
                <w:bCs/>
                <w:i/>
                <w:iCs/>
                <w:sz w:val="32"/>
              </w:rPr>
              <w:t xml:space="preserve">Analytics </w:t>
            </w:r>
            <w:r w:rsidRPr="009D5C7D">
              <w:rPr>
                <w:b/>
                <w:bCs/>
                <w:i/>
                <w:iCs/>
                <w:sz w:val="32"/>
              </w:rPr>
              <w:t>Project Proposal – First Draft</w:t>
            </w:r>
          </w:p>
        </w:tc>
      </w:tr>
      <w:tr w:rsidR="00C238EE" w:rsidRPr="004F41C5" w14:paraId="23762236" w14:textId="77777777" w:rsidTr="001F35F5">
        <w:trPr>
          <w:trHeight w:val="344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864F7" w14:textId="77777777" w:rsidR="00FD574F" w:rsidRPr="004F41C5" w:rsidRDefault="00C238EE" w:rsidP="004F41C5">
            <w:pPr>
              <w:spacing w:after="0"/>
              <w:rPr>
                <w:sz w:val="24"/>
              </w:rPr>
            </w:pPr>
            <w:r w:rsidRPr="004F41C5">
              <w:rPr>
                <w:b/>
                <w:bCs/>
                <w:i/>
                <w:iCs/>
                <w:sz w:val="24"/>
              </w:rPr>
              <w:t>Part 1. General Information</w:t>
            </w:r>
          </w:p>
        </w:tc>
      </w:tr>
      <w:tr w:rsidR="00C238EE" w:rsidRPr="00C238EE" w14:paraId="6C702CB4" w14:textId="77777777" w:rsidTr="00C238EE">
        <w:trPr>
          <w:trHeight w:val="1520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B3A3A" w14:textId="0514E047" w:rsidR="00447302" w:rsidRDefault="00447302" w:rsidP="005B6B82">
            <w:pPr>
              <w:spacing w:after="0"/>
            </w:pPr>
          </w:p>
          <w:p w14:paraId="77C576EB" w14:textId="77777777" w:rsidR="00C238EE" w:rsidRDefault="00C238EE" w:rsidP="005B6B82">
            <w:pPr>
              <w:spacing w:after="0"/>
            </w:pPr>
            <w:r w:rsidRPr="00C238EE">
              <w:t xml:space="preserve">Team Name (optional): </w:t>
            </w:r>
          </w:p>
          <w:p w14:paraId="6D7009E2" w14:textId="77777777" w:rsidR="00447302" w:rsidRDefault="00447302" w:rsidP="005B6B82">
            <w:pPr>
              <w:spacing w:after="0"/>
            </w:pPr>
          </w:p>
          <w:p w14:paraId="7E380E52" w14:textId="77777777" w:rsidR="005B6B82" w:rsidRPr="00C238EE" w:rsidRDefault="005B6B82" w:rsidP="005B6B82">
            <w:pPr>
              <w:spacing w:after="0"/>
            </w:pPr>
          </w:p>
          <w:p w14:paraId="478A5D4B" w14:textId="77777777" w:rsidR="00C238EE" w:rsidRDefault="00C238EE" w:rsidP="005B6B82">
            <w:pPr>
              <w:spacing w:after="0"/>
            </w:pPr>
            <w:r w:rsidRPr="00C238EE">
              <w:t xml:space="preserve">Team Members: </w:t>
            </w:r>
          </w:p>
          <w:p w14:paraId="2229E9AE" w14:textId="77777777" w:rsidR="00447302" w:rsidRDefault="006B0C89" w:rsidP="005B6B82">
            <w:pPr>
              <w:spacing w:after="0"/>
              <w:rPr>
                <w:lang w:eastAsia="zh-TW"/>
              </w:rPr>
            </w:pPr>
            <w:r>
              <w:rPr>
                <w:lang w:eastAsia="zh-TW"/>
              </w:rPr>
              <w:t>Yi-I Chiu (yic211), Po-</w:t>
            </w:r>
            <w:proofErr w:type="spellStart"/>
            <w:r>
              <w:rPr>
                <w:lang w:eastAsia="zh-TW"/>
              </w:rPr>
              <w:t>Chih</w:t>
            </w:r>
            <w:proofErr w:type="spellEnd"/>
            <w:r>
              <w:rPr>
                <w:lang w:eastAsia="zh-TW"/>
              </w:rPr>
              <w:t xml:space="preserve"> Lin (pcl322), Yu-</w:t>
            </w:r>
            <w:proofErr w:type="spellStart"/>
            <w:r>
              <w:rPr>
                <w:lang w:eastAsia="zh-TW"/>
              </w:rPr>
              <w:t>Chih</w:t>
            </w:r>
            <w:proofErr w:type="spellEnd"/>
            <w:r>
              <w:rPr>
                <w:lang w:eastAsia="zh-TW"/>
              </w:rPr>
              <w:t xml:space="preserve"> Yu (ycy247)</w:t>
            </w:r>
          </w:p>
          <w:p w14:paraId="3CF66D1C" w14:textId="77777777" w:rsidR="005B6B82" w:rsidRPr="00C238EE" w:rsidRDefault="005B6B82" w:rsidP="005B6B82">
            <w:pPr>
              <w:spacing w:after="0"/>
            </w:pPr>
          </w:p>
          <w:p w14:paraId="54C4AE27" w14:textId="77777777" w:rsidR="00C238EE" w:rsidRDefault="00C238EE" w:rsidP="005B6B82">
            <w:pPr>
              <w:spacing w:after="0"/>
            </w:pPr>
            <w:r w:rsidRPr="00C238EE">
              <w:t xml:space="preserve">Project Title: </w:t>
            </w:r>
          </w:p>
          <w:p w14:paraId="6C0C6995" w14:textId="02EFB4C4" w:rsidR="004444D3" w:rsidRDefault="000E3F61" w:rsidP="005B6B82">
            <w:pPr>
              <w:spacing w:after="0"/>
            </w:pPr>
            <w:r>
              <w:t>Semantic Information Retrieval System</w:t>
            </w:r>
          </w:p>
          <w:p w14:paraId="1CB911E1" w14:textId="77777777" w:rsidR="000E3F61" w:rsidRDefault="000E3F61" w:rsidP="005B6B82">
            <w:pPr>
              <w:spacing w:after="0"/>
            </w:pPr>
          </w:p>
          <w:p w14:paraId="56C60565" w14:textId="77777777" w:rsidR="00C238EE" w:rsidRDefault="00424ADF" w:rsidP="005B6B82">
            <w:pPr>
              <w:spacing w:after="0"/>
            </w:pPr>
            <w:r>
              <w:t>Project Description (s</w:t>
            </w:r>
            <w:r w:rsidR="00C238EE" w:rsidRPr="00C238EE">
              <w:t>hort descri</w:t>
            </w:r>
            <w:r>
              <w:t>ption of your project):</w:t>
            </w:r>
          </w:p>
          <w:p w14:paraId="05C9DE2B" w14:textId="592468A1" w:rsidR="00447302" w:rsidRDefault="00412233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The objective of this project is to build a </w:t>
            </w:r>
            <w:proofErr w:type="gramStart"/>
            <w:r>
              <w:rPr>
                <w:sz w:val="20"/>
              </w:rPr>
              <w:t>system which</w:t>
            </w:r>
            <w:proofErr w:type="gramEnd"/>
            <w:r>
              <w:rPr>
                <w:sz w:val="20"/>
              </w:rPr>
              <w:t xml:space="preserve"> can perform search on the semantic content of text, images, or other multimedia contents.</w:t>
            </w:r>
          </w:p>
          <w:p w14:paraId="4D8BF046" w14:textId="77076B4A" w:rsidR="00412233" w:rsidRPr="005B6B82" w:rsidRDefault="00412233" w:rsidP="0041223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Semantic retrieval differs from normal information retrieval in the following aspect: Normal information retrieval system only returns the </w:t>
            </w:r>
            <w:proofErr w:type="gramStart"/>
            <w:r>
              <w:rPr>
                <w:sz w:val="20"/>
              </w:rPr>
              <w:t>documents</w:t>
            </w:r>
            <w:proofErr w:type="gramEnd"/>
            <w:r>
              <w:rPr>
                <w:sz w:val="20"/>
              </w:rPr>
              <w:t xml:space="preserve"> (contents) which contains the exact query words. Semantic retrieval systems, on the other hand, use the content of top ranked result to perform another round of search. </w:t>
            </w:r>
          </w:p>
          <w:p w14:paraId="3B913ADC" w14:textId="2DA75A4E" w:rsidR="00412233" w:rsidRDefault="003A6380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For example, if the query word is ``White House’’, a semantic retrieval system could also results include only ``President Obama’’ but not </w:t>
            </w:r>
            <w:r>
              <w:rPr>
                <w:sz w:val="20"/>
              </w:rPr>
              <w:t>`White House’’</w:t>
            </w:r>
            <w:r>
              <w:rPr>
                <w:sz w:val="20"/>
              </w:rPr>
              <w:t>. With this system we can extend it to other multimedia contents if we can find a representation of those contents and treat it as a bag of terms. For example, using descriptor as the terms for images.</w:t>
            </w:r>
          </w:p>
          <w:p w14:paraId="39C39836" w14:textId="23349D51" w:rsidR="00412233" w:rsidRDefault="00412233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proje</w:t>
            </w:r>
            <w:r w:rsidR="003A6380">
              <w:rPr>
                <w:sz w:val="20"/>
              </w:rPr>
              <w:t>ct will be</w:t>
            </w:r>
            <w:bookmarkStart w:id="0" w:name="_GoBack"/>
            <w:bookmarkEnd w:id="0"/>
            <w:r>
              <w:rPr>
                <w:sz w:val="20"/>
              </w:rPr>
              <w:t xml:space="preserve"> divided into two main parts: (1) create the inverted-index of the content for retrieval and (2) the online querying procedure.</w:t>
            </w:r>
          </w:p>
          <w:p w14:paraId="3EF60C45" w14:textId="77777777" w:rsidR="00447302" w:rsidRPr="005B6B82" w:rsidRDefault="00447302" w:rsidP="005B6B82">
            <w:pPr>
              <w:spacing w:after="0"/>
              <w:rPr>
                <w:sz w:val="20"/>
              </w:rPr>
            </w:pPr>
          </w:p>
          <w:p w14:paraId="004196CD" w14:textId="77777777" w:rsidR="00447302" w:rsidRDefault="00447302" w:rsidP="005B6B82">
            <w:pPr>
              <w:spacing w:after="0"/>
              <w:rPr>
                <w:sz w:val="20"/>
              </w:rPr>
            </w:pPr>
          </w:p>
          <w:p w14:paraId="6F42E0E1" w14:textId="77777777" w:rsidR="00756E7B" w:rsidRDefault="00756E7B" w:rsidP="005B6B82">
            <w:pPr>
              <w:spacing w:after="0"/>
              <w:rPr>
                <w:sz w:val="20"/>
              </w:rPr>
            </w:pPr>
          </w:p>
          <w:p w14:paraId="73BA1099" w14:textId="77777777" w:rsidR="00756E7B" w:rsidRDefault="00756E7B" w:rsidP="005B6B82">
            <w:pPr>
              <w:spacing w:after="0"/>
              <w:rPr>
                <w:sz w:val="20"/>
              </w:rPr>
            </w:pPr>
          </w:p>
          <w:p w14:paraId="441BA55C" w14:textId="77777777" w:rsidR="00756E7B" w:rsidRDefault="00756E7B" w:rsidP="005B6B82">
            <w:pPr>
              <w:spacing w:after="0"/>
              <w:rPr>
                <w:sz w:val="20"/>
              </w:rPr>
            </w:pPr>
          </w:p>
          <w:p w14:paraId="73A383EC" w14:textId="77777777" w:rsidR="00756E7B" w:rsidRDefault="00756E7B" w:rsidP="005B6B82">
            <w:pPr>
              <w:spacing w:after="0"/>
              <w:rPr>
                <w:sz w:val="20"/>
              </w:rPr>
            </w:pPr>
          </w:p>
          <w:p w14:paraId="6308FC34" w14:textId="77777777" w:rsidR="00756E7B" w:rsidRPr="005B6B82" w:rsidRDefault="00756E7B" w:rsidP="005B6B82">
            <w:pPr>
              <w:spacing w:after="0"/>
              <w:rPr>
                <w:sz w:val="20"/>
              </w:rPr>
            </w:pPr>
          </w:p>
          <w:p w14:paraId="6AC04050" w14:textId="77777777" w:rsidR="00447302" w:rsidRPr="00C238EE" w:rsidRDefault="00447302" w:rsidP="005B6B82">
            <w:pPr>
              <w:spacing w:after="0"/>
            </w:pPr>
          </w:p>
        </w:tc>
      </w:tr>
    </w:tbl>
    <w:p w14:paraId="266FE7F5" w14:textId="77777777" w:rsidR="007733D9" w:rsidRDefault="007733D9"/>
    <w:p w14:paraId="2E227181" w14:textId="77777777" w:rsidR="007733D9" w:rsidRDefault="007733D9">
      <w:r>
        <w:br w:type="page"/>
      </w:r>
    </w:p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7220"/>
        <w:gridCol w:w="3600"/>
      </w:tblGrid>
      <w:tr w:rsidR="004802B4" w:rsidRPr="00C238EE" w14:paraId="30892C8F" w14:textId="77777777" w:rsidTr="006C2181">
        <w:trPr>
          <w:trHeight w:val="676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930FC" w14:textId="77777777" w:rsidR="004802B4" w:rsidRPr="009D5C7D" w:rsidRDefault="004802B4" w:rsidP="006C2181">
            <w:pPr>
              <w:spacing w:after="0"/>
              <w:jc w:val="center"/>
              <w:rPr>
                <w:sz w:val="32"/>
              </w:rPr>
            </w:pPr>
            <w:r w:rsidRPr="009D5C7D">
              <w:rPr>
                <w:b/>
                <w:bCs/>
                <w:i/>
                <w:iCs/>
                <w:sz w:val="32"/>
              </w:rPr>
              <w:lastRenderedPageBreak/>
              <w:t xml:space="preserve">Team </w:t>
            </w:r>
            <w:r w:rsidR="005324CE">
              <w:rPr>
                <w:b/>
                <w:bCs/>
                <w:i/>
                <w:iCs/>
                <w:sz w:val="32"/>
              </w:rPr>
              <w:t xml:space="preserve">Analytics </w:t>
            </w:r>
            <w:r w:rsidRPr="009D5C7D">
              <w:rPr>
                <w:b/>
                <w:bCs/>
                <w:i/>
                <w:iCs/>
                <w:sz w:val="32"/>
              </w:rPr>
              <w:t>Project Proposal – First Draft</w:t>
            </w:r>
          </w:p>
        </w:tc>
      </w:tr>
      <w:tr w:rsidR="00447302" w:rsidRPr="004F41C5" w14:paraId="3E9E18FE" w14:textId="77777777" w:rsidTr="006C2181">
        <w:trPr>
          <w:trHeight w:val="325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F2AEA" w14:textId="77777777" w:rsidR="00447302" w:rsidRPr="004F41C5" w:rsidRDefault="00447302" w:rsidP="004F41C5">
            <w:pPr>
              <w:spacing w:after="0"/>
              <w:rPr>
                <w:sz w:val="24"/>
              </w:rPr>
            </w:pPr>
            <w:r w:rsidRPr="004F41C5">
              <w:rPr>
                <w:sz w:val="24"/>
              </w:rPr>
              <w:br w:type="page"/>
            </w:r>
            <w:r w:rsidRPr="004F41C5">
              <w:rPr>
                <w:b/>
                <w:bCs/>
                <w:i/>
                <w:iCs/>
                <w:sz w:val="24"/>
              </w:rPr>
              <w:t>Part 2. General Data Source Information</w:t>
            </w:r>
          </w:p>
        </w:tc>
      </w:tr>
      <w:tr w:rsidR="00447302" w:rsidRPr="00C238EE" w14:paraId="1DF7D082" w14:textId="77777777" w:rsidTr="006C2181">
        <w:trPr>
          <w:trHeight w:val="703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194C6" w14:textId="77777777" w:rsidR="00447302" w:rsidRPr="00C238EE" w:rsidRDefault="00447302" w:rsidP="00447302">
            <w:pPr>
              <w:spacing w:after="0"/>
            </w:pPr>
            <w:r w:rsidRPr="00C238EE">
              <w:rPr>
                <w:b/>
                <w:bCs/>
                <w:u w:val="single"/>
              </w:rPr>
              <w:t>Data Sources</w:t>
            </w:r>
          </w:p>
          <w:p w14:paraId="53255B3A" w14:textId="77777777" w:rsidR="00447302" w:rsidRPr="00C238EE" w:rsidRDefault="00447302" w:rsidP="00447302">
            <w:pPr>
              <w:spacing w:after="0"/>
            </w:pPr>
            <w:r w:rsidRPr="00447302">
              <w:rPr>
                <w:color w:val="A6A6A6" w:themeColor="background1" w:themeShade="A6"/>
              </w:rPr>
              <w:t xml:space="preserve">   - E.g. tweets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99E1B" w14:textId="77777777" w:rsidR="00447302" w:rsidRPr="00C238EE" w:rsidRDefault="00447302" w:rsidP="00447302">
            <w:pPr>
              <w:spacing w:after="0"/>
            </w:pPr>
            <w:r w:rsidRPr="00C238EE">
              <w:rPr>
                <w:b/>
                <w:bCs/>
                <w:u w:val="single"/>
              </w:rPr>
              <w:t>Data Source Description (brief)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34A12" w14:textId="77777777" w:rsidR="00447302" w:rsidRPr="00C238EE" w:rsidRDefault="00447302" w:rsidP="00447302">
            <w:pPr>
              <w:spacing w:after="0"/>
            </w:pPr>
            <w:r w:rsidRPr="00C238EE">
              <w:rPr>
                <w:b/>
                <w:bCs/>
                <w:u w:val="single"/>
              </w:rPr>
              <w:t>Data Size</w:t>
            </w:r>
          </w:p>
          <w:p w14:paraId="215D93B2" w14:textId="77777777" w:rsidR="00447302" w:rsidRPr="00C238EE" w:rsidRDefault="00447302" w:rsidP="00447302">
            <w:pPr>
              <w:spacing w:after="0"/>
            </w:pPr>
            <w:r w:rsidRPr="00447302">
              <w:rPr>
                <w:color w:val="A6A6A6" w:themeColor="background1" w:themeShade="A6"/>
              </w:rPr>
              <w:t>Estimate size, e.g. MB? GB? TB?</w:t>
            </w:r>
          </w:p>
        </w:tc>
      </w:tr>
      <w:tr w:rsidR="0044319A" w:rsidRPr="00C238EE" w14:paraId="5BC68849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06D196" w14:textId="77777777" w:rsidR="0044319A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6B0C89">
              <w:rPr>
                <w:sz w:val="20"/>
              </w:rPr>
              <w:t>Tweets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A33078" w14:textId="3A2CBA21" w:rsidR="0044319A" w:rsidRPr="00EE4763" w:rsidRDefault="00FE0D8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Tweets downloaded from Twitter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8768A6" w14:textId="2202D4E3" w:rsidR="0044319A" w:rsidRPr="00EE4763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GB ~ TB (Depend on how much data we download)</w:t>
            </w:r>
          </w:p>
        </w:tc>
      </w:tr>
      <w:tr w:rsidR="0044319A" w:rsidRPr="00C238EE" w14:paraId="5DB2BE5D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674C95" w14:textId="77777777" w:rsidR="0044319A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6B0C89">
              <w:rPr>
                <w:sz w:val="20"/>
              </w:rPr>
              <w:t>Wikipedia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F1D7D5" w14:textId="5798A270" w:rsidR="0044319A" w:rsidRPr="00EE4763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English Wikipedia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F1C8D7" w14:textId="65570CF3" w:rsidR="0044319A" w:rsidRPr="00EE4763" w:rsidRDefault="003F74AC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  <w:r w:rsidR="004444D3">
              <w:rPr>
                <w:sz w:val="20"/>
              </w:rPr>
              <w:t>GB</w:t>
            </w:r>
            <w:r w:rsidR="00EC0BDF">
              <w:rPr>
                <w:sz w:val="20"/>
              </w:rPr>
              <w:t xml:space="preserve"> (The size of Wikipedia Corpora)</w:t>
            </w:r>
          </w:p>
        </w:tc>
      </w:tr>
      <w:tr w:rsidR="0044319A" w:rsidRPr="00C238EE" w14:paraId="76601E09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DE2F5" w14:textId="359034B1" w:rsidR="0044319A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spellStart"/>
            <w:r w:rsidR="003F74AC">
              <w:rPr>
                <w:sz w:val="20"/>
              </w:rPr>
              <w:t>ImageNet</w:t>
            </w:r>
            <w:proofErr w:type="spellEnd"/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89D6E" w14:textId="0BCE9B07" w:rsidR="0044319A" w:rsidRPr="00EE4763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Image Dataset contains more than million images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FC694B" w14:textId="3AEC4FF7" w:rsidR="0044319A" w:rsidRPr="00EE4763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GB ~ TB ((Depend on how much data we download)</w:t>
            </w:r>
          </w:p>
        </w:tc>
      </w:tr>
      <w:tr w:rsidR="00447302" w:rsidRPr="00C238EE" w14:paraId="27274596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D3D86" w14:textId="77777777" w:rsidR="00447302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DE1A11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AD698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7279E97C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54018" w14:textId="77777777" w:rsidR="00447302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89FD3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849F5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2464D561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FF1DB4" w14:textId="77777777" w:rsidR="00447302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234C58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34B085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9B7FA4" w:rsidRPr="00C238EE" w14:paraId="51FB298A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5AB5D7" w14:textId="77777777" w:rsidR="009B7FA4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FEDD82" w14:textId="77777777" w:rsidR="009B7FA4" w:rsidRPr="00EE4763" w:rsidRDefault="009B7FA4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84AD5A" w14:textId="77777777" w:rsidR="009B7FA4" w:rsidRPr="00EE4763" w:rsidRDefault="009B7FA4" w:rsidP="009B7FA4">
            <w:pPr>
              <w:spacing w:after="0" w:line="240" w:lineRule="auto"/>
              <w:rPr>
                <w:sz w:val="20"/>
              </w:rPr>
            </w:pPr>
          </w:p>
        </w:tc>
      </w:tr>
    </w:tbl>
    <w:p w14:paraId="2B7576CA" w14:textId="77777777" w:rsidR="00447302" w:rsidRDefault="00447302"/>
    <w:p w14:paraId="545AED30" w14:textId="77777777" w:rsidR="00447302" w:rsidRDefault="00447302">
      <w:r>
        <w:br w:type="page"/>
      </w:r>
    </w:p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7220"/>
        <w:gridCol w:w="3600"/>
      </w:tblGrid>
      <w:tr w:rsidR="00447302" w:rsidRPr="00C238EE" w14:paraId="19E2EF07" w14:textId="77777777" w:rsidTr="006C2181">
        <w:trPr>
          <w:trHeight w:val="676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A210E" w14:textId="77777777" w:rsidR="00447302" w:rsidRPr="009D5C7D" w:rsidRDefault="00447302" w:rsidP="006C2181">
            <w:pPr>
              <w:spacing w:after="0"/>
              <w:jc w:val="center"/>
              <w:rPr>
                <w:sz w:val="32"/>
              </w:rPr>
            </w:pPr>
            <w:r w:rsidRPr="009D5C7D">
              <w:rPr>
                <w:b/>
                <w:bCs/>
                <w:i/>
                <w:iCs/>
                <w:sz w:val="32"/>
              </w:rPr>
              <w:lastRenderedPageBreak/>
              <w:t xml:space="preserve">Team </w:t>
            </w:r>
            <w:r w:rsidR="005324CE">
              <w:rPr>
                <w:b/>
                <w:bCs/>
                <w:i/>
                <w:iCs/>
                <w:sz w:val="32"/>
              </w:rPr>
              <w:t xml:space="preserve">Analytics </w:t>
            </w:r>
            <w:r w:rsidRPr="009D5C7D">
              <w:rPr>
                <w:b/>
                <w:bCs/>
                <w:i/>
                <w:iCs/>
                <w:sz w:val="32"/>
              </w:rPr>
              <w:t>Project Proposal – First Draft</w:t>
            </w:r>
          </w:p>
        </w:tc>
      </w:tr>
      <w:tr w:rsidR="00447302" w:rsidRPr="00C238EE" w14:paraId="2BAAF045" w14:textId="77777777" w:rsidTr="006C2181">
        <w:trPr>
          <w:trHeight w:val="372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8AA53" w14:textId="77777777" w:rsidR="00447302" w:rsidRPr="00977B86" w:rsidRDefault="00447302" w:rsidP="00977B86">
            <w:pPr>
              <w:spacing w:after="0"/>
              <w:rPr>
                <w:sz w:val="24"/>
              </w:rPr>
            </w:pPr>
            <w:r w:rsidRPr="00977B86">
              <w:rPr>
                <w:b/>
                <w:bCs/>
                <w:i/>
                <w:iCs/>
                <w:sz w:val="24"/>
              </w:rPr>
              <w:t>Part 3. Detailed Data Source Information</w:t>
            </w:r>
          </w:p>
        </w:tc>
      </w:tr>
      <w:tr w:rsidR="00447302" w:rsidRPr="00C238EE" w14:paraId="5D4AFDAF" w14:textId="77777777" w:rsidTr="006C2181">
        <w:trPr>
          <w:trHeight w:val="489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050CB" w14:textId="77777777" w:rsidR="00447302" w:rsidRPr="00C238EE" w:rsidRDefault="00447302" w:rsidP="006E6A3C">
            <w:pPr>
              <w:spacing w:after="0" w:line="240" w:lineRule="auto"/>
            </w:pPr>
            <w:r w:rsidRPr="00C238EE">
              <w:rPr>
                <w:b/>
                <w:bCs/>
                <w:u w:val="single"/>
              </w:rPr>
              <w:t>Data Sources</w:t>
            </w:r>
          </w:p>
          <w:p w14:paraId="6DB871C1" w14:textId="77777777" w:rsidR="00447302" w:rsidRPr="00C238EE" w:rsidRDefault="00447302" w:rsidP="006E6A3C">
            <w:pPr>
              <w:spacing w:after="0" w:line="240" w:lineRule="auto"/>
            </w:pPr>
            <w:r w:rsidRPr="00C238EE">
              <w:t xml:space="preserve">   </w:t>
            </w:r>
            <w:r w:rsidR="005F53EC">
              <w:t>- From Part 2</w:t>
            </w:r>
            <w:r w:rsidRPr="00C238EE">
              <w:t xml:space="preserve"> above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0FC89" w14:textId="77777777" w:rsidR="00447302" w:rsidRPr="00C238EE" w:rsidRDefault="00447302" w:rsidP="006E6A3C">
            <w:pPr>
              <w:spacing w:after="0" w:line="240" w:lineRule="auto"/>
            </w:pPr>
            <w:r w:rsidRPr="00C238EE">
              <w:rPr>
                <w:b/>
                <w:bCs/>
                <w:u w:val="single"/>
              </w:rPr>
              <w:t>Data Characteristics</w:t>
            </w:r>
          </w:p>
          <w:p w14:paraId="531504B0" w14:textId="77777777" w:rsidR="00447302" w:rsidRPr="00C238EE" w:rsidRDefault="00447302" w:rsidP="006E6A3C">
            <w:pPr>
              <w:spacing w:after="0" w:line="240" w:lineRule="auto"/>
            </w:pPr>
            <w:r w:rsidRPr="00C238EE">
              <w:t>- Is data source a realtime source?</w:t>
            </w:r>
          </w:p>
          <w:p w14:paraId="6861A382" w14:textId="77777777" w:rsidR="00447302" w:rsidRPr="00C238EE" w:rsidRDefault="00447302" w:rsidP="006E6A3C">
            <w:pPr>
              <w:spacing w:after="0" w:line="240" w:lineRule="auto"/>
            </w:pPr>
            <w:r w:rsidRPr="00C238EE">
              <w:t xml:space="preserve">- Is it realtime and stored (e.g. a  log)? </w:t>
            </w:r>
          </w:p>
          <w:p w14:paraId="04CAAEB0" w14:textId="77777777" w:rsidR="00447302" w:rsidRPr="00C238EE" w:rsidRDefault="00447302" w:rsidP="006E6A3C">
            <w:pPr>
              <w:spacing w:after="0" w:line="240" w:lineRule="auto"/>
            </w:pPr>
            <w:r w:rsidRPr="00C238EE">
              <w:t>- Is it statically loaded data (e.g. historic)?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C3E19" w14:textId="77777777" w:rsidR="00447302" w:rsidRPr="00C238EE" w:rsidRDefault="00447302" w:rsidP="006E6A3C">
            <w:pPr>
              <w:spacing w:after="0" w:line="240" w:lineRule="auto"/>
            </w:pPr>
            <w:r w:rsidRPr="00C238EE">
              <w:rPr>
                <w:b/>
                <w:bCs/>
                <w:u w:val="single"/>
              </w:rPr>
              <w:t>Data Frequency</w:t>
            </w:r>
          </w:p>
          <w:p w14:paraId="7B072CB4" w14:textId="77777777" w:rsidR="00447302" w:rsidRPr="00C238EE" w:rsidRDefault="00447302" w:rsidP="006E6A3C">
            <w:pPr>
              <w:spacing w:after="0" w:line="240" w:lineRule="auto"/>
            </w:pPr>
            <w:r w:rsidRPr="00C238EE">
              <w:t>- If realtime data, what is the frequency?</w:t>
            </w:r>
          </w:p>
        </w:tc>
      </w:tr>
      <w:tr w:rsidR="006B6F50" w:rsidRPr="00C238EE" w14:paraId="017E23DA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30C00" w14:textId="49B7C48A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EC0BDF">
              <w:rPr>
                <w:sz w:val="20"/>
              </w:rPr>
              <w:t>Tweets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02548" w14:textId="1686D9B4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Source. Not </w:t>
            </w:r>
            <w:proofErr w:type="spellStart"/>
            <w:r>
              <w:rPr>
                <w:sz w:val="20"/>
              </w:rPr>
              <w:t>realtimely</w:t>
            </w:r>
            <w:proofErr w:type="spellEnd"/>
            <w:r>
              <w:rPr>
                <w:sz w:val="20"/>
              </w:rPr>
              <w:t xml:space="preserve"> stored (Need to crawl).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3075C" w14:textId="6DB71300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Every </w:t>
            </w:r>
            <w:proofErr w:type="spellStart"/>
            <w:r>
              <w:rPr>
                <w:sz w:val="20"/>
              </w:rPr>
              <w:t>milli</w:t>
            </w:r>
            <w:proofErr w:type="spellEnd"/>
            <w:r>
              <w:rPr>
                <w:sz w:val="20"/>
              </w:rPr>
              <w:t>-second (but we won’t get data at this rate)</w:t>
            </w:r>
          </w:p>
        </w:tc>
      </w:tr>
      <w:tr w:rsidR="006B6F50" w:rsidRPr="00C238EE" w14:paraId="3737E452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203FD" w14:textId="29FBC5A4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EC0BDF">
              <w:rPr>
                <w:sz w:val="20"/>
              </w:rPr>
              <w:t>Wikipedia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FD7AE" w14:textId="62B87838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Non-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Source (Or changing very slowly upon modification, but changes is not the main </w:t>
            </w:r>
            <w:r w:rsidR="003A6380">
              <w:rPr>
                <w:sz w:val="20"/>
              </w:rPr>
              <w:t>target to model.</w:t>
            </w:r>
            <w:r>
              <w:rPr>
                <w:sz w:val="20"/>
              </w:rPr>
              <w:t>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1FA30" w14:textId="2360D66C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B6F50" w:rsidRPr="00C238EE" w14:paraId="15B2EB8E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EF261" w14:textId="3AD9E072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spellStart"/>
            <w:r w:rsidR="00EC0BDF">
              <w:rPr>
                <w:sz w:val="20"/>
              </w:rPr>
              <w:t>ImageNet</w:t>
            </w:r>
            <w:proofErr w:type="spellEnd"/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57636" w14:textId="11398D75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Non-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Source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4E2EF" w14:textId="550EA49B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B6F50" w:rsidRPr="00C238EE" w14:paraId="0EBBE413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35C50" w14:textId="77777777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9259A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47C28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6B6F50" w:rsidRPr="00C238EE" w14:paraId="49789BC8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962B3" w14:textId="77777777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56E7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A8A6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3F78F4FB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D1954" w14:textId="77777777" w:rsidR="00447302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184E8" w14:textId="77777777" w:rsidR="00447302" w:rsidRPr="00A54C76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48682" w14:textId="77777777" w:rsidR="00447302" w:rsidRPr="00A54C76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9B7FA4" w:rsidRPr="00C238EE" w14:paraId="3A192555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B0D2A" w14:textId="77777777" w:rsidR="00F226EF" w:rsidRDefault="00F226EF" w:rsidP="009B7FA4">
            <w:pPr>
              <w:spacing w:after="0" w:line="240" w:lineRule="auto"/>
              <w:rPr>
                <w:sz w:val="20"/>
              </w:rPr>
            </w:pPr>
          </w:p>
          <w:p w14:paraId="2614BEC7" w14:textId="77777777" w:rsidR="009B7FA4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7ACD1" w14:textId="77777777" w:rsidR="009B7FA4" w:rsidRPr="00A54C76" w:rsidRDefault="009B7FA4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D7D35" w14:textId="77777777" w:rsidR="009B7FA4" w:rsidRPr="00A54C76" w:rsidRDefault="009B7FA4" w:rsidP="009B7FA4">
            <w:pPr>
              <w:spacing w:after="0" w:line="240" w:lineRule="auto"/>
              <w:rPr>
                <w:sz w:val="20"/>
              </w:rPr>
            </w:pPr>
          </w:p>
        </w:tc>
      </w:tr>
    </w:tbl>
    <w:p w14:paraId="71BA07DD" w14:textId="77777777" w:rsidR="00447302" w:rsidRDefault="00447302"/>
    <w:p w14:paraId="08CCAF43" w14:textId="77777777" w:rsidR="00AD439F" w:rsidRDefault="00AD439F">
      <w:r>
        <w:br w:type="page"/>
      </w:r>
    </w:p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0"/>
      </w:tblGrid>
      <w:tr w:rsidR="00447302" w:rsidRPr="00C238EE" w14:paraId="6817C299" w14:textId="77777777" w:rsidTr="006C2181">
        <w:trPr>
          <w:trHeight w:val="676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C4820" w14:textId="77777777" w:rsidR="00447302" w:rsidRPr="009D5C7D" w:rsidRDefault="00447302" w:rsidP="006C2181">
            <w:pPr>
              <w:spacing w:after="0"/>
              <w:jc w:val="center"/>
              <w:rPr>
                <w:sz w:val="32"/>
              </w:rPr>
            </w:pPr>
            <w:r>
              <w:lastRenderedPageBreak/>
              <w:br w:type="page"/>
            </w:r>
            <w:r w:rsidRPr="009D5C7D">
              <w:rPr>
                <w:b/>
                <w:bCs/>
                <w:i/>
                <w:iCs/>
                <w:sz w:val="32"/>
              </w:rPr>
              <w:t xml:space="preserve">Team </w:t>
            </w:r>
            <w:r w:rsidR="00C003A3">
              <w:rPr>
                <w:b/>
                <w:bCs/>
                <w:i/>
                <w:iCs/>
                <w:sz w:val="32"/>
              </w:rPr>
              <w:t xml:space="preserve">Analytics </w:t>
            </w:r>
            <w:r w:rsidRPr="009D5C7D">
              <w:rPr>
                <w:b/>
                <w:bCs/>
                <w:i/>
                <w:iCs/>
                <w:sz w:val="32"/>
              </w:rPr>
              <w:t>Project Proposal – First Draft</w:t>
            </w:r>
          </w:p>
        </w:tc>
      </w:tr>
      <w:tr w:rsidR="00447302" w:rsidRPr="00C238EE" w14:paraId="0604C987" w14:textId="77777777" w:rsidTr="006C2181">
        <w:trPr>
          <w:trHeight w:val="365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152A7" w14:textId="77777777" w:rsidR="00447302" w:rsidRDefault="00447302" w:rsidP="000A320C">
            <w:pPr>
              <w:spacing w:after="0" w:line="240" w:lineRule="auto"/>
              <w:rPr>
                <w:b/>
                <w:bCs/>
                <w:i/>
                <w:iCs/>
                <w:sz w:val="24"/>
              </w:rPr>
            </w:pPr>
            <w:r w:rsidRPr="000A45A5">
              <w:rPr>
                <w:b/>
                <w:bCs/>
                <w:i/>
                <w:iCs/>
                <w:sz w:val="24"/>
              </w:rPr>
              <w:t>Part 4. Technologies</w:t>
            </w:r>
          </w:p>
          <w:p w14:paraId="4C1CC029" w14:textId="77777777" w:rsidR="000A320C" w:rsidRPr="000A320C" w:rsidRDefault="000A320C" w:rsidP="000A320C">
            <w:pPr>
              <w:spacing w:after="0" w:line="240" w:lineRule="auto"/>
            </w:pPr>
            <w:r>
              <w:t>List</w:t>
            </w:r>
            <w:r w:rsidRPr="00C238EE">
              <w:t xml:space="preserve"> technologies. Will your project make use of MapReduce? Pig? Flume? HBase? Hive? Impala? </w:t>
            </w:r>
            <w:r>
              <w:t xml:space="preserve">Spark? Mahout? </w:t>
            </w:r>
            <w:r w:rsidRPr="00C238EE">
              <w:t>Other?</w:t>
            </w:r>
          </w:p>
        </w:tc>
      </w:tr>
      <w:tr w:rsidR="00447302" w:rsidRPr="00C238EE" w14:paraId="5FD2FD10" w14:textId="77777777" w:rsidTr="006C2181">
        <w:trPr>
          <w:trHeight w:val="489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3F15A" w14:textId="77777777" w:rsidR="000A320C" w:rsidRPr="00941238" w:rsidRDefault="000A320C" w:rsidP="00941238">
            <w:pPr>
              <w:spacing w:after="0"/>
              <w:rPr>
                <w:sz w:val="20"/>
              </w:rPr>
            </w:pPr>
          </w:p>
          <w:p w14:paraId="123EAABE" w14:textId="3780227C" w:rsidR="00941238" w:rsidRDefault="003F74AC" w:rsidP="0094123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Our project will be using </w:t>
            </w:r>
            <w:proofErr w:type="spellStart"/>
            <w:r>
              <w:rPr>
                <w:sz w:val="20"/>
              </w:rPr>
              <w:t>MapReduce</w:t>
            </w:r>
            <w:proofErr w:type="spellEnd"/>
            <w:r w:rsidR="00EC0BDF">
              <w:rPr>
                <w:sz w:val="20"/>
              </w:rPr>
              <w:t>, HDFS and potentially Pig, Hive and Spark on creating the inverted index and performing query.</w:t>
            </w:r>
          </w:p>
          <w:p w14:paraId="0928F27A" w14:textId="77777777" w:rsidR="007733D9" w:rsidRDefault="007733D9" w:rsidP="00941238">
            <w:pPr>
              <w:spacing w:after="0"/>
              <w:rPr>
                <w:sz w:val="20"/>
              </w:rPr>
            </w:pPr>
          </w:p>
          <w:p w14:paraId="02EADAD3" w14:textId="77777777" w:rsidR="00CA7965" w:rsidRDefault="00CA7965" w:rsidP="00941238">
            <w:pPr>
              <w:spacing w:after="0"/>
              <w:rPr>
                <w:sz w:val="20"/>
              </w:rPr>
            </w:pPr>
          </w:p>
          <w:p w14:paraId="06D977BB" w14:textId="77777777" w:rsidR="00941238" w:rsidRPr="00941238" w:rsidRDefault="00941238" w:rsidP="00941238">
            <w:pPr>
              <w:spacing w:after="0"/>
              <w:rPr>
                <w:sz w:val="20"/>
              </w:rPr>
            </w:pPr>
          </w:p>
        </w:tc>
      </w:tr>
      <w:tr w:rsidR="00447302" w:rsidRPr="00C238EE" w14:paraId="505FC440" w14:textId="77777777" w:rsidTr="006C2181">
        <w:trPr>
          <w:trHeight w:val="330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349E0" w14:textId="77777777" w:rsidR="00447302" w:rsidRDefault="00447302" w:rsidP="000A45A5">
            <w:pPr>
              <w:spacing w:after="0"/>
              <w:rPr>
                <w:b/>
                <w:bCs/>
                <w:i/>
                <w:iCs/>
                <w:sz w:val="24"/>
              </w:rPr>
            </w:pPr>
            <w:r w:rsidRPr="000A45A5">
              <w:rPr>
                <w:b/>
                <w:bCs/>
                <w:i/>
                <w:iCs/>
                <w:sz w:val="24"/>
              </w:rPr>
              <w:t>Part 5. References</w:t>
            </w:r>
          </w:p>
          <w:p w14:paraId="7C75DB02" w14:textId="77777777" w:rsidR="000A45A5" w:rsidRPr="000A45A5" w:rsidRDefault="000A45A5" w:rsidP="000A320C">
            <w:pPr>
              <w:spacing w:after="0"/>
            </w:pPr>
            <w:r w:rsidRPr="00C238EE">
              <w:t>References – Please add references to all papers/articles read by the team (should be at least two references per team member).</w:t>
            </w:r>
          </w:p>
        </w:tc>
      </w:tr>
      <w:tr w:rsidR="00447302" w:rsidRPr="00C238EE" w14:paraId="18F57349" w14:textId="77777777" w:rsidTr="006C2181">
        <w:trPr>
          <w:trHeight w:val="489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8B414" w14:textId="77777777" w:rsidR="00890051" w:rsidRPr="00FB65D8" w:rsidRDefault="00890051" w:rsidP="00890051">
            <w:pPr>
              <w:pStyle w:val="a3"/>
              <w:ind w:left="1440"/>
              <w:rPr>
                <w:sz w:val="20"/>
              </w:rPr>
            </w:pPr>
          </w:p>
          <w:p w14:paraId="151BE111" w14:textId="59102EFD" w:rsidR="000A45A5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</w:rPr>
            </w:pP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Baban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Hediyeh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S. Kami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Makki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and Stefan Andrei. "Comparison of Different Implementation of Inverted Indexes in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Hadoop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The Second International Conference on E-Technologies and Business on the Web (EBW2014)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The Society of Digital Information and Wireless Communication, 2014.</w:t>
            </w:r>
          </w:p>
          <w:p w14:paraId="5CE796AC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</w:rPr>
            </w:pPr>
          </w:p>
          <w:p w14:paraId="3B8C1A81" w14:textId="50218A9E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</w:rPr>
            </w:pP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Gu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Chunhao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and Yang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Gao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 "A content-based image retrieval system based on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Hadoop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 and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Lucene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Cloud and Green Computing (CGC), 2012 Second International Conference on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IEEE, 2012.</w:t>
            </w:r>
          </w:p>
          <w:p w14:paraId="2763A79E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</w:rPr>
            </w:pPr>
          </w:p>
          <w:p w14:paraId="3522267A" w14:textId="7A2AD422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</w:rPr>
            </w:pP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Logothetis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Dionysios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and Kenneth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Yocum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 "Ad-hoc data processing in the cloud."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Proceedings of the VLDB Endowment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 1.2 (2008): 1472-1475.</w:t>
            </w:r>
          </w:p>
          <w:p w14:paraId="31CFB0E2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/>
                <w:sz w:val="20"/>
                <w:szCs w:val="20"/>
                <w:lang w:eastAsia="zh-TW"/>
              </w:rPr>
            </w:pPr>
          </w:p>
          <w:p w14:paraId="5B37ADD2" w14:textId="021436E5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Chu, Cheng, et al. "Map-reduce for machine learning on multicore."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Advances in neural information processing systems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 19 (2007): 281.</w:t>
            </w:r>
          </w:p>
          <w:p w14:paraId="5C8AAE5B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</w:p>
          <w:p w14:paraId="4F4FB79F" w14:textId="673914F7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Lin, Jimmy, et al.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 xml:space="preserve">Of Ivory and Smurfs: </w:t>
            </w:r>
            <w:proofErr w:type="spellStart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Loxodontan</w:t>
            </w:r>
            <w:proofErr w:type="spellEnd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MapReduce</w:t>
            </w:r>
            <w:proofErr w:type="spellEnd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 xml:space="preserve"> experiments for web search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MARYLAND UNIV COLLEGE PARK DEPT OF COMPUTER SCIENCE, 2009.</w:t>
            </w:r>
          </w:p>
          <w:p w14:paraId="13E63966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</w:p>
          <w:p w14:paraId="0234C697" w14:textId="200793F0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  <w:sz w:val="20"/>
                <w:szCs w:val="20"/>
                <w:lang w:eastAsia="zh-TW"/>
              </w:rPr>
            </w:pP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Busch, Michael, et al. "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Earlybird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: Real-time search at twitter."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Data Engineering (ICDE), 2012 IEEE 28th International Conference on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IEEE, 2012.</w:t>
            </w:r>
          </w:p>
          <w:p w14:paraId="1F44441B" w14:textId="77777777" w:rsidR="00FB65D8" w:rsidRPr="00FB65D8" w:rsidRDefault="00FB65D8" w:rsidP="005F3AAB">
            <w:pPr>
              <w:pStyle w:val="a3"/>
              <w:spacing w:after="0" w:line="240" w:lineRule="auto"/>
              <w:ind w:left="360"/>
              <w:rPr>
                <w:sz w:val="20"/>
              </w:rPr>
            </w:pPr>
          </w:p>
        </w:tc>
      </w:tr>
    </w:tbl>
    <w:p w14:paraId="1B548932" w14:textId="77777777" w:rsidR="001444C7" w:rsidRDefault="001444C7"/>
    <w:sectPr w:rsidR="001444C7" w:rsidSect="007733D9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26525"/>
    <w:multiLevelType w:val="hybridMultilevel"/>
    <w:tmpl w:val="F9F48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A06FD8"/>
    <w:multiLevelType w:val="hybridMultilevel"/>
    <w:tmpl w:val="FC4EE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72580"/>
    <w:multiLevelType w:val="hybridMultilevel"/>
    <w:tmpl w:val="D2D4A7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C21FC5"/>
    <w:multiLevelType w:val="hybridMultilevel"/>
    <w:tmpl w:val="0748B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7E2BA8"/>
    <w:multiLevelType w:val="hybridMultilevel"/>
    <w:tmpl w:val="194A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80"/>
    <w:rsid w:val="000A320C"/>
    <w:rsid w:val="000A45A5"/>
    <w:rsid w:val="000E3F61"/>
    <w:rsid w:val="001444C7"/>
    <w:rsid w:val="001B2DFD"/>
    <w:rsid w:val="001F35F5"/>
    <w:rsid w:val="002C4A80"/>
    <w:rsid w:val="003958AA"/>
    <w:rsid w:val="003A6380"/>
    <w:rsid w:val="003F74AC"/>
    <w:rsid w:val="00412233"/>
    <w:rsid w:val="00424ADF"/>
    <w:rsid w:val="0044319A"/>
    <w:rsid w:val="004444D3"/>
    <w:rsid w:val="004464BF"/>
    <w:rsid w:val="00447302"/>
    <w:rsid w:val="004802B4"/>
    <w:rsid w:val="004F41C5"/>
    <w:rsid w:val="005324CE"/>
    <w:rsid w:val="005840F4"/>
    <w:rsid w:val="005B6B82"/>
    <w:rsid w:val="005F3AAB"/>
    <w:rsid w:val="005F53EC"/>
    <w:rsid w:val="00641528"/>
    <w:rsid w:val="006B0C89"/>
    <w:rsid w:val="006B6F50"/>
    <w:rsid w:val="006C2181"/>
    <w:rsid w:val="006E6A3C"/>
    <w:rsid w:val="00756E7B"/>
    <w:rsid w:val="007733D9"/>
    <w:rsid w:val="00890051"/>
    <w:rsid w:val="00913C0F"/>
    <w:rsid w:val="00941238"/>
    <w:rsid w:val="00977B86"/>
    <w:rsid w:val="009B7FA4"/>
    <w:rsid w:val="009D5C7D"/>
    <w:rsid w:val="00A54C76"/>
    <w:rsid w:val="00AD439F"/>
    <w:rsid w:val="00BC0224"/>
    <w:rsid w:val="00C003A3"/>
    <w:rsid w:val="00C238EE"/>
    <w:rsid w:val="00C93A72"/>
    <w:rsid w:val="00CA7965"/>
    <w:rsid w:val="00EC0BDF"/>
    <w:rsid w:val="00EE4763"/>
    <w:rsid w:val="00F226EF"/>
    <w:rsid w:val="00FB65D8"/>
    <w:rsid w:val="00FD574F"/>
    <w:rsid w:val="00F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48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A5"/>
    <w:pPr>
      <w:ind w:left="720"/>
      <w:contextualSpacing/>
    </w:pPr>
  </w:style>
  <w:style w:type="paragraph" w:customStyle="1" w:styleId="Default">
    <w:name w:val="Default"/>
    <w:rsid w:val="000E3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A5"/>
    <w:pPr>
      <w:ind w:left="720"/>
      <w:contextualSpacing/>
    </w:pPr>
  </w:style>
  <w:style w:type="paragraph" w:customStyle="1" w:styleId="Default">
    <w:name w:val="Default"/>
    <w:rsid w:val="000E3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607</Words>
  <Characters>3318</Characters>
  <Application>Microsoft Macintosh Word</Application>
  <DocSecurity>0</DocSecurity>
  <Lines>97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smcintosh</dc:creator>
  <cp:keywords/>
  <dc:description/>
  <cp:lastModifiedBy>Yi-I Chiu</cp:lastModifiedBy>
  <cp:revision>41</cp:revision>
  <dcterms:created xsi:type="dcterms:W3CDTF">2015-02-25T17:16:00Z</dcterms:created>
  <dcterms:modified xsi:type="dcterms:W3CDTF">2015-03-06T04:24:00Z</dcterms:modified>
</cp:coreProperties>
</file>