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_GB2312" w:hAnsi="宋体" w:eastAsia="仿宋_GB2312"/>
          <w:b/>
          <w:bCs/>
          <w:sz w:val="36"/>
          <w:szCs w:val="36"/>
        </w:rPr>
      </w:pPr>
      <w:r>
        <w:rPr>
          <w:rFonts w:hint="eastAsia" w:ascii="仿宋_GB2312" w:hAnsi="宋体" w:eastAsia="仿宋_GB2312" w:cs="仿宋_GB2312"/>
          <w:b/>
          <w:bCs/>
          <w:sz w:val="36"/>
          <w:szCs w:val="36"/>
        </w:rPr>
        <w:t>新沙港务有限公司投资项目立项申请表</w:t>
      </w:r>
    </w:p>
    <w:p>
      <w:pPr>
        <w:spacing w:line="360" w:lineRule="auto"/>
        <w:rPr>
          <w:rFonts w:hint="default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仿宋_GB2312"/>
          <w:sz w:val="28"/>
          <w:szCs w:val="28"/>
        </w:rPr>
        <w:t>申报部门：</w:t>
      </w:r>
      <w:r>
        <w:rPr>
          <w:rFonts w:hint="eastAsia" w:ascii="仿宋_GB2312" w:hAnsi="宋体" w:eastAsia="仿宋_GB2312" w:cs="仿宋_GB2312"/>
          <w:sz w:val="28"/>
          <w:szCs w:val="28"/>
          <w:lang w:val="en-US" w:eastAsia="zh-CN"/>
        </w:rPr>
        <w:t>{{declarationDep}}</w:t>
      </w:r>
      <w:r>
        <w:rPr>
          <w:rFonts w:ascii="仿宋_GB2312" w:hAnsi="宋体" w:eastAsia="仿宋_GB2312" w:cs="仿宋_GB2312"/>
          <w:sz w:val="24"/>
          <w:szCs w:val="24"/>
        </w:rPr>
        <w:t xml:space="preserve">            </w:t>
      </w:r>
      <w:r>
        <w:rPr>
          <w:rFonts w:hint="eastAsia" w:ascii="仿宋_GB2312" w:hAnsi="宋体" w:eastAsia="仿宋_GB2312" w:cs="仿宋_GB2312"/>
          <w:sz w:val="28"/>
          <w:szCs w:val="28"/>
          <w:lang w:val="en-US" w:eastAsia="zh-CN"/>
        </w:rPr>
        <w:t xml:space="preserve">  </w:t>
      </w:r>
      <w:r>
        <w:rPr>
          <w:rFonts w:hint="eastAsia" w:ascii="仿宋_GB2312" w:hAnsi="宋体" w:eastAsia="仿宋_GB2312" w:cs="仿宋_GB2312"/>
          <w:sz w:val="28"/>
          <w:szCs w:val="28"/>
        </w:rPr>
        <w:t>编号：</w:t>
      </w:r>
      <w:r>
        <w:rPr>
          <w:rFonts w:hint="eastAsia" w:ascii="仿宋_GB2312" w:hAnsi="宋体" w:eastAsia="仿宋_GB2312" w:cs="仿宋_GB2312"/>
          <w:sz w:val="28"/>
          <w:szCs w:val="28"/>
          <w:lang w:val="en-US" w:eastAsia="zh-CN"/>
        </w:rPr>
        <w:t>{{projectNo}}</w:t>
      </w:r>
    </w:p>
    <w:tbl>
      <w:tblPr>
        <w:tblStyle w:val="6"/>
        <w:tblW w:w="84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04"/>
        <w:gridCol w:w="1722"/>
        <w:gridCol w:w="1291"/>
        <w:gridCol w:w="3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bottom"/>
          </w:tcPr>
          <w:p>
            <w:pPr>
              <w:spacing w:line="360" w:lineRule="auto"/>
              <w:ind w:left="113" w:right="113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申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请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部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门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填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表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项目名称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{{projectNam}}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项目类别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{{projectType}}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投资概算</w:t>
            </w:r>
          </w:p>
          <w:p>
            <w:pPr>
              <w:spacing w:line="24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（万元）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{{investmentEstimate}}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项目负责人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{{personInCharge}}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立项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背景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理由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500" w:lineRule="exact"/>
              <w:ind w:firstLine="480" w:firstLineChars="200"/>
              <w:rPr>
                <w:rFonts w:hint="default" w:ascii="仿宋" w:hAnsi="仿宋" w:eastAsia="仿宋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sz w:val="24"/>
                <w:szCs w:val="24"/>
                <w:lang w:val="en-US" w:eastAsia="zh-CN"/>
              </w:rPr>
              <w:t>{{establishReason}}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立项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内容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规模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500" w:lineRule="exact"/>
              <w:ind w:firstLine="56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{{scale}}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投资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概算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说明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400" w:lineRule="exact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{{illustration}}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部门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审核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意见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{{bmshyj}}</w:t>
            </w:r>
          </w:p>
          <w:p>
            <w:pPr>
              <w:spacing w:line="360" w:lineRule="auto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                                         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{{jl}}</w:t>
            </w:r>
          </w:p>
          <w:p>
            <w:pPr>
              <w:spacing w:line="360" w:lineRule="auto"/>
              <w:jc w:val="left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                                        {{bmspsj}}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left="0" w:right="0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cs="仿宋_GB2312"/>
              </w:rPr>
              <w:t>主管部门技术审核意见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{{sjbjlyj}}</w:t>
            </w:r>
          </w:p>
          <w:p>
            <w:pPr>
              <w:spacing w:line="360" w:lineRule="auto"/>
              <w:jc w:val="left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                                          {{jsbjl}}</w:t>
            </w:r>
          </w:p>
          <w:p>
            <w:pPr>
              <w:spacing w:line="360" w:lineRule="auto"/>
              <w:ind w:firstLine="5040" w:firstLineChars="2100"/>
              <w:jc w:val="left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{{jsbspsj}}</w:t>
            </w:r>
          </w:p>
          <w:p>
            <w:pPr>
              <w:spacing w:line="360" w:lineRule="auto"/>
              <w:jc w:val="both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       </w:t>
            </w:r>
          </w:p>
        </w:tc>
      </w:tr>
    </w:tbl>
    <w:p>
      <w:pPr>
        <w:spacing w:line="400" w:lineRule="exac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</w:rPr>
        <w:t>注：⑴</w:t>
      </w:r>
      <w:r>
        <w:rPr>
          <w:rFonts w:ascii="仿宋_GB2312" w:hAnsi="宋体" w:eastAsia="仿宋_GB2312" w:cs="仿宋_GB2312"/>
          <w:sz w:val="24"/>
          <w:szCs w:val="24"/>
        </w:rPr>
        <w:t xml:space="preserve"> </w:t>
      </w:r>
      <w:r>
        <w:rPr>
          <w:rFonts w:hint="eastAsia" w:ascii="仿宋_GB2312" w:hAnsi="宋体" w:eastAsia="仿宋_GB2312" w:cs="仿宋_GB2312"/>
          <w:sz w:val="24"/>
          <w:szCs w:val="24"/>
        </w:rPr>
        <w:t>请按表中所列部门顺序送报。</w:t>
      </w:r>
    </w:p>
    <w:p>
      <w:pPr>
        <w:snapToGrid w:val="0"/>
        <w:spacing w:line="400" w:lineRule="exact"/>
        <w:rPr>
          <w:rFonts w:ascii="仿宋_GB2312" w:hAnsi="宋体" w:eastAsia="仿宋_GB2312"/>
          <w:sz w:val="24"/>
          <w:szCs w:val="24"/>
        </w:rPr>
      </w:pPr>
      <w:r>
        <w:rPr>
          <w:rFonts w:ascii="仿宋_GB2312" w:hAnsi="宋体" w:eastAsia="仿宋_GB2312" w:cs="仿宋_GB2312"/>
          <w:sz w:val="24"/>
          <w:szCs w:val="24"/>
        </w:rPr>
        <w:t xml:space="preserve">    </w:t>
      </w:r>
      <w:r>
        <w:rPr>
          <w:rFonts w:hint="eastAsia" w:ascii="仿宋_GB2312" w:hAnsi="宋体" w:eastAsia="仿宋_GB2312" w:cs="仿宋_GB2312"/>
          <w:sz w:val="24"/>
          <w:szCs w:val="24"/>
        </w:rPr>
        <w:t>⑵</w:t>
      </w:r>
      <w:r>
        <w:rPr>
          <w:rFonts w:ascii="仿宋_GB2312" w:hAnsi="宋体" w:eastAsia="仿宋_GB2312" w:cs="仿宋_GB2312"/>
          <w:sz w:val="24"/>
          <w:szCs w:val="24"/>
        </w:rPr>
        <w:t xml:space="preserve"> </w:t>
      </w:r>
      <w:r>
        <w:rPr>
          <w:rFonts w:hint="eastAsia" w:ascii="仿宋_GB2312" w:hAnsi="宋体" w:eastAsia="仿宋_GB2312" w:cs="仿宋_GB2312"/>
          <w:sz w:val="24"/>
          <w:szCs w:val="24"/>
        </w:rPr>
        <w:t>项目类别：固定资产、维修、物资采购。</w:t>
      </w:r>
    </w:p>
    <w:p>
      <w:pPr>
        <w:spacing w:line="400" w:lineRule="exact"/>
        <w:ind w:firstLine="480" w:firstLineChars="200"/>
      </w:pPr>
      <w:r>
        <w:rPr>
          <w:rFonts w:hint="eastAsia" w:ascii="仿宋_GB2312" w:hAnsi="宋体" w:eastAsia="仿宋_GB2312" w:cs="仿宋_GB2312"/>
          <w:sz w:val="24"/>
          <w:szCs w:val="24"/>
        </w:rPr>
        <w:t>⑶</w:t>
      </w:r>
      <w:r>
        <w:rPr>
          <w:rFonts w:ascii="仿宋_GB2312" w:hAnsi="宋体" w:eastAsia="仿宋_GB2312" w:cs="仿宋_GB2312"/>
          <w:sz w:val="24"/>
          <w:szCs w:val="24"/>
        </w:rPr>
        <w:t xml:space="preserve"> </w:t>
      </w:r>
      <w:r>
        <w:rPr>
          <w:rFonts w:hint="eastAsia" w:ascii="仿宋_GB2312" w:hAnsi="宋体" w:eastAsia="仿宋_GB2312" w:cs="仿宋_GB2312"/>
          <w:sz w:val="24"/>
          <w:szCs w:val="24"/>
        </w:rPr>
        <w:t>此表一式三份，申报部门、主管部门、办公室各存一份</w:t>
      </w:r>
      <w:r>
        <w:rPr>
          <w:rFonts w:hint="eastAsia" w:ascii="仿宋_GB2312" w:hAnsi="宋体" w:eastAsia="仿宋_GB2312" w:cs="仿宋_GB2312"/>
          <w:sz w:val="28"/>
          <w:szCs w:val="28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  <w:sz w:val="28"/>
        <w:szCs w:val="28"/>
      </w:rPr>
    </w:pPr>
    <w:r>
      <w:rPr>
        <w:rStyle w:val="8"/>
        <w:sz w:val="28"/>
        <w:szCs w:val="28"/>
      </w:rPr>
      <w:t>—</w:t>
    </w:r>
    <w:r>
      <w:rPr>
        <w:rStyle w:val="8"/>
        <w:sz w:val="28"/>
        <w:szCs w:val="28"/>
      </w:rPr>
      <w:fldChar w:fldCharType="begin"/>
    </w:r>
    <w:r>
      <w:rPr>
        <w:rStyle w:val="8"/>
        <w:sz w:val="28"/>
        <w:szCs w:val="28"/>
      </w:rPr>
      <w:instrText xml:space="preserve">PAGE  </w:instrText>
    </w:r>
    <w:r>
      <w:rPr>
        <w:rStyle w:val="8"/>
        <w:sz w:val="28"/>
        <w:szCs w:val="28"/>
      </w:rPr>
      <w:fldChar w:fldCharType="separate"/>
    </w:r>
    <w:r>
      <w:rPr>
        <w:rStyle w:val="8"/>
        <w:sz w:val="28"/>
        <w:szCs w:val="28"/>
      </w:rPr>
      <w:t>1</w:t>
    </w:r>
    <w:r>
      <w:rPr>
        <w:rStyle w:val="8"/>
        <w:sz w:val="28"/>
        <w:szCs w:val="28"/>
      </w:rPr>
      <w:fldChar w:fldCharType="end"/>
    </w:r>
    <w:r>
      <w:rPr>
        <w:rStyle w:val="8"/>
        <w:sz w:val="28"/>
        <w:szCs w:val="28"/>
      </w:rPr>
      <w:t>—</w:t>
    </w:r>
  </w:p>
  <w:p>
    <w:pPr>
      <w:pStyle w:val="4"/>
      <w:ind w:right="360"/>
      <w:rPr>
        <w:rFonts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0B"/>
    <w:rsid w:val="00023B82"/>
    <w:rsid w:val="00031C07"/>
    <w:rsid w:val="00036E0B"/>
    <w:rsid w:val="00047711"/>
    <w:rsid w:val="00070287"/>
    <w:rsid w:val="00083049"/>
    <w:rsid w:val="00093F23"/>
    <w:rsid w:val="000F470D"/>
    <w:rsid w:val="00103997"/>
    <w:rsid w:val="00106127"/>
    <w:rsid w:val="001146FF"/>
    <w:rsid w:val="0011608E"/>
    <w:rsid w:val="0013796B"/>
    <w:rsid w:val="001576D8"/>
    <w:rsid w:val="001628D6"/>
    <w:rsid w:val="001715BC"/>
    <w:rsid w:val="002079AA"/>
    <w:rsid w:val="002364D5"/>
    <w:rsid w:val="002629FB"/>
    <w:rsid w:val="002A5943"/>
    <w:rsid w:val="003040F0"/>
    <w:rsid w:val="00311D88"/>
    <w:rsid w:val="003174AB"/>
    <w:rsid w:val="0033789F"/>
    <w:rsid w:val="00352945"/>
    <w:rsid w:val="003557C0"/>
    <w:rsid w:val="00384601"/>
    <w:rsid w:val="0039750F"/>
    <w:rsid w:val="00422BF9"/>
    <w:rsid w:val="004309F4"/>
    <w:rsid w:val="00455F8B"/>
    <w:rsid w:val="004871D2"/>
    <w:rsid w:val="004938BD"/>
    <w:rsid w:val="00524D72"/>
    <w:rsid w:val="005777E1"/>
    <w:rsid w:val="005A131D"/>
    <w:rsid w:val="00614A32"/>
    <w:rsid w:val="0061751E"/>
    <w:rsid w:val="006307F1"/>
    <w:rsid w:val="00652AE9"/>
    <w:rsid w:val="00681B71"/>
    <w:rsid w:val="006A6BC1"/>
    <w:rsid w:val="006C3209"/>
    <w:rsid w:val="006C386F"/>
    <w:rsid w:val="006C69B7"/>
    <w:rsid w:val="006F137A"/>
    <w:rsid w:val="007052A2"/>
    <w:rsid w:val="00731FD8"/>
    <w:rsid w:val="007C098D"/>
    <w:rsid w:val="007C60DA"/>
    <w:rsid w:val="00815634"/>
    <w:rsid w:val="00841E42"/>
    <w:rsid w:val="008567EA"/>
    <w:rsid w:val="00860FF1"/>
    <w:rsid w:val="00871974"/>
    <w:rsid w:val="00934D7B"/>
    <w:rsid w:val="0093667B"/>
    <w:rsid w:val="00955C26"/>
    <w:rsid w:val="00977162"/>
    <w:rsid w:val="009852D6"/>
    <w:rsid w:val="009C2685"/>
    <w:rsid w:val="00A077F6"/>
    <w:rsid w:val="00A469A5"/>
    <w:rsid w:val="00AD0CB6"/>
    <w:rsid w:val="00AE04C1"/>
    <w:rsid w:val="00B148E8"/>
    <w:rsid w:val="00B17C24"/>
    <w:rsid w:val="00B60FAD"/>
    <w:rsid w:val="00BD5DE5"/>
    <w:rsid w:val="00BD7764"/>
    <w:rsid w:val="00BF2FB6"/>
    <w:rsid w:val="00C25E1D"/>
    <w:rsid w:val="00C604CA"/>
    <w:rsid w:val="00C85267"/>
    <w:rsid w:val="00C94FCE"/>
    <w:rsid w:val="00CA2516"/>
    <w:rsid w:val="00CD6AE2"/>
    <w:rsid w:val="00CF51D0"/>
    <w:rsid w:val="00D66FD1"/>
    <w:rsid w:val="00D71D41"/>
    <w:rsid w:val="00D74879"/>
    <w:rsid w:val="00D92D0A"/>
    <w:rsid w:val="00D96BD4"/>
    <w:rsid w:val="00DC1F2B"/>
    <w:rsid w:val="00DD22E1"/>
    <w:rsid w:val="00E14C0B"/>
    <w:rsid w:val="00EB56F1"/>
    <w:rsid w:val="00EF650F"/>
    <w:rsid w:val="00F2555D"/>
    <w:rsid w:val="00F34A5E"/>
    <w:rsid w:val="00F369A1"/>
    <w:rsid w:val="00F579BA"/>
    <w:rsid w:val="00F82361"/>
    <w:rsid w:val="00F87A06"/>
    <w:rsid w:val="00FC530D"/>
    <w:rsid w:val="00FE1314"/>
    <w:rsid w:val="00FF403A"/>
    <w:rsid w:val="0D5A24CC"/>
    <w:rsid w:val="209E5B30"/>
    <w:rsid w:val="35372575"/>
    <w:rsid w:val="58373AB3"/>
    <w:rsid w:val="66057B9B"/>
    <w:rsid w:val="66B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99" w:semiHidden="0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spacing w:line="300" w:lineRule="auto"/>
      <w:ind w:firstLine="560" w:firstLineChars="200"/>
      <w:outlineLvl w:val="0"/>
    </w:pPr>
    <w:rPr>
      <w:rFonts w:ascii="宋体" w:hAnsi="宋体" w:cs="宋体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uiPriority w:val="99"/>
    <w:pPr>
      <w:spacing w:line="300" w:lineRule="auto"/>
      <w:ind w:left="113" w:right="113"/>
      <w:jc w:val="center"/>
    </w:pPr>
    <w:rPr>
      <w:rFonts w:eastAsia="仿宋_GB2312"/>
      <w:sz w:val="24"/>
      <w:szCs w:val="24"/>
    </w:rPr>
  </w:style>
  <w:style w:type="paragraph" w:styleId="4">
    <w:name w:val="footer"/>
    <w:basedOn w:val="1"/>
    <w:link w:val="11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paragraph" w:styleId="5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styleId="8">
    <w:name w:val="page number"/>
    <w:basedOn w:val="7"/>
    <w:uiPriority w:val="99"/>
  </w:style>
  <w:style w:type="character" w:customStyle="1" w:styleId="9">
    <w:name w:val="标题 1 Char"/>
    <w:basedOn w:val="7"/>
    <w:link w:val="2"/>
    <w:locked/>
    <w:uiPriority w:val="99"/>
    <w:rPr>
      <w:rFonts w:ascii="宋体" w:hAnsi="宋体" w:eastAsia="宋体" w:cs="宋体"/>
      <w:sz w:val="28"/>
      <w:szCs w:val="28"/>
    </w:rPr>
  </w:style>
  <w:style w:type="character" w:customStyle="1" w:styleId="10">
    <w:name w:val="页眉 Char"/>
    <w:basedOn w:val="7"/>
    <w:link w:val="5"/>
    <w:semiHidden/>
    <w:locked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locked/>
    <w:uiPriority w:val="99"/>
    <w:rPr>
      <w:sz w:val="18"/>
      <w:szCs w:val="18"/>
    </w:rPr>
  </w:style>
  <w:style w:type="paragraph" w:customStyle="1" w:styleId="12">
    <w:name w:val="默认段落字体 Para Char Char Char Char Char Char Char"/>
    <w:basedOn w:val="1"/>
    <w:uiPriority w:val="0"/>
    <w:rPr>
      <w:rFonts w:ascii="Arial" w:hAnsi="Arial" w:eastAsia="仿宋_GB2312" w:cs="Arial"/>
      <w:sz w:val="20"/>
      <w:szCs w:val="20"/>
    </w:rPr>
  </w:style>
  <w:style w:type="paragraph" w:customStyle="1" w:styleId="13">
    <w:name w:val="Char Char Char Char Char Char Char Char Char Char Char Char Char Char Char Char Char Char"/>
    <w:basedOn w:val="1"/>
    <w:qFormat/>
    <w:uiPriority w:val="99"/>
    <w:pPr>
      <w:widowControl/>
      <w:spacing w:line="400" w:lineRule="exact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AE1113-039C-4367-89F3-D348EC6791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2</Pages>
  <Words>37</Words>
  <Characters>215</Characters>
  <Lines>1</Lines>
  <Paragraphs>1</Paragraphs>
  <TotalTime>197</TotalTime>
  <ScaleCrop>false</ScaleCrop>
  <LinksUpToDate>false</LinksUpToDate>
  <CharactersWithSpaces>251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2018-01-30T03:39:00Z</dcterms:created>
  <dc:creator>吴晓晖</dc:creator>
  <cp:lastModifiedBy>易小洛</cp:lastModifiedBy>
  <dcterms:modified xsi:type="dcterms:W3CDTF">2019-04-02T07:17:27Z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