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rPr>
          <w:rFonts w:ascii="新細明體" w:hAnsi="新細明體" w:cs="MS Mincho"/>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p>
    <w:p>
      <w:pPr>
        <w:widowControl w:val="0"/>
        <w:spacing w:after="0" w:line="240" w:lineRule="auto"/>
        <w:rPr>
          <w:rFonts w:ascii="新細明體" w:hAnsi="新細明體" w:cs="MS Mincho"/>
          <w:bCs/>
          <w:sz w:val="16"/>
          <w:szCs w:val="16"/>
        </w:rPr>
      </w:pPr>
    </w:p>
    <w:p>
      <w:pPr>
        <w:widowControl w:val="0"/>
        <w:spacing w:after="0" w:line="240" w:lineRule="auto"/>
        <w:rPr>
          <w:rFonts w:ascii="新細明體" w:hAnsi="新細明體" w:cs="MS Mincho"/>
          <w:bCs/>
          <w:sz w:val="16"/>
          <w:szCs w:val="16"/>
        </w:rPr>
      </w:pPr>
    </w:p>
    <w:p>
      <w:pPr>
        <w:widowControl w:val="0"/>
        <w:spacing w:after="0" w:line="240" w:lineRule="auto"/>
        <w:rPr>
          <w:rFonts w:ascii="新細明體" w:hAnsi="新細明體" w:cs="MS Mincho"/>
          <w:bCs/>
          <w:sz w:val="16"/>
          <w:szCs w:val="16"/>
        </w:rPr>
      </w:pPr>
    </w:p>
    <w:tbl>
      <w:tblPr>
        <w:tblStyle w:val="9"/>
        <w:tblW w:w="1085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
        <w:gridCol w:w="1112"/>
        <w:gridCol w:w="794"/>
        <w:gridCol w:w="397"/>
        <w:gridCol w:w="1191"/>
        <w:gridCol w:w="538"/>
        <w:gridCol w:w="653"/>
        <w:gridCol w:w="623"/>
        <w:gridCol w:w="568"/>
        <w:gridCol w:w="424"/>
        <w:gridCol w:w="767"/>
        <w:gridCol w:w="651"/>
        <w:gridCol w:w="540"/>
        <w:gridCol w:w="168"/>
        <w:gridCol w:w="567"/>
        <w:gridCol w:w="1701"/>
        <w:gridCol w:w="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851" w:hRule="atLeast"/>
          <w:jc w:val="center"/>
        </w:trPr>
        <w:tc>
          <w:tcPr>
            <w:tcW w:w="10773" w:type="dxa"/>
            <w:gridSpan w:val="16"/>
            <w:tcBorders>
              <w:bottom w:val="single" w:color="auto" w:sz="12" w:space="0"/>
            </w:tcBorders>
          </w:tcPr>
          <w:p>
            <w:pPr>
              <w:widowControl w:val="0"/>
              <w:spacing w:after="0" w:line="240" w:lineRule="auto"/>
              <w:ind w:left="-113" w:right="-28"/>
              <w:jc w:val="center"/>
              <w:textAlignment w:val="center"/>
              <w:rPr>
                <w:rFonts w:ascii="Times New Roman" w:hAnsi="Times New Roman" w:cs="Times New Roman"/>
                <w:b/>
                <w:color w:val="FFFFFF" w:themeColor="background1"/>
                <w:sz w:val="32"/>
                <w:szCs w:val="32"/>
                <w:u w:val="double" w:color="FFFFFF" w:themeColor="background1"/>
                <w14:textFill>
                  <w14:noFill/>
                </w14:textFill>
              </w:rPr>
            </w:pPr>
            <w:r>
              <w:rPr>
                <w:rFonts w:ascii="Times New Roman" w:hAnsi="Times New Roman" w:cs="Times New Roman"/>
                <w:b/>
                <w:position w:val="6"/>
                <w:sz w:val="32"/>
                <w:szCs w:val="32"/>
                <w:u w:val="double"/>
              </w:rPr>
              <w:t>保險計劃建議書</w:t>
            </w:r>
            <w:r>
              <w:rPr>
                <w:rFonts w:hint="eastAsia" w:ascii="Times New Roman" w:hAnsi="Times New Roman" w:cs="Times New Roman"/>
                <w:b/>
                <w:color w:val="FFFFFF" w:themeColor="background1"/>
                <w:sz w:val="32"/>
                <w:szCs w:val="32"/>
                <w:u w:val="double" w:color="FFFFFF" w:themeColor="background1"/>
                <w14:textFill>
                  <w14:noFill/>
                </w14:textFill>
              </w:rPr>
              <w:t>.</w:t>
            </w:r>
          </w:p>
          <w:p>
            <w:pPr>
              <w:widowControl w:val="0"/>
              <w:spacing w:after="0" w:line="240" w:lineRule="auto"/>
              <w:ind w:left="-113" w:right="-28"/>
              <w:jc w:val="center"/>
              <w:textAlignment w:val="center"/>
              <w:rPr>
                <w:rFonts w:ascii="Times New Roman" w:hAnsi="Times New Roman" w:cs="Times New Roman"/>
                <w:b/>
                <w:sz w:val="32"/>
                <w:szCs w:val="32"/>
                <w:u w:val="double"/>
                <w:lang w:val="zh-CN"/>
              </w:rPr>
            </w:pPr>
          </w:p>
          <w:p>
            <w:pPr>
              <w:widowControl w:val="0"/>
              <w:spacing w:after="0" w:line="240" w:lineRule="auto"/>
              <w:ind w:left="-113" w:right="-28"/>
              <w:jc w:val="center"/>
              <w:textAlignment w:val="center"/>
              <w:rPr>
                <w:rFonts w:ascii="Times New Roman" w:hAnsi="Times New Roman" w:cs="Times New Roman"/>
                <w:b/>
                <w:sz w:val="32"/>
                <w:szCs w:val="32"/>
                <w:u w:val="double"/>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850" w:hRule="atLeast"/>
          <w:jc w:val="center"/>
        </w:trPr>
        <w:tc>
          <w:tcPr>
            <w:tcW w:w="10773" w:type="dxa"/>
            <w:gridSpan w:val="16"/>
            <w:tcBorders>
              <w:top w:val="single" w:color="auto" w:sz="12" w:space="0"/>
              <w:left w:val="single" w:color="auto" w:sz="12" w:space="0"/>
              <w:bottom w:val="single" w:color="auto" w:sz="12" w:space="0"/>
              <w:right w:val="single" w:color="auto" w:sz="12" w:space="0"/>
            </w:tcBorders>
            <w:vAlign w:val="top"/>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18"/>
                <w:szCs w:val="18"/>
              </w:rPr>
            </w:pPr>
            <w:r>
              <w:rPr>
                <w:rFonts w:hint="eastAsia" w:ascii="新細明體" w:hAnsi="新細明體" w:cs="SimSun"/>
                <w:b/>
                <w:sz w:val="18"/>
                <w:szCs w:val="18"/>
              </w:rPr>
              <w:t>重要事項:</w:t>
            </w:r>
          </w:p>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Times New Roman" w:hAnsi="Times New Roman" w:cs="Times New Roman"/>
                <w:b/>
                <w:sz w:val="32"/>
                <w:szCs w:val="32"/>
                <w:u w:val="double"/>
                <w:lang w:val="zh-CN"/>
              </w:rPr>
            </w:pPr>
            <w:r>
              <w:rPr>
                <w:rFonts w:hint="eastAsia" w:ascii="新細明體" w:hAnsi="新細明體" w:cs="SimSun"/>
                <w:b/>
                <w:sz w:val="18"/>
                <w:szCs w:val="18"/>
              </w:rPr>
              <w:t>此文件僅概括說明閣下保單的預計現金價值總額及身故賠償總額，旨在顯示任何非保證金額的比重，並闡釋在指定情景下非保證金額的變動情況。然而卻絕不影響保單合約內所訂明的條款及條件。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160" w:hRule="atLeast"/>
          <w:jc w:val="center"/>
        </w:trPr>
        <w:tc>
          <w:tcPr>
            <w:tcW w:w="10773" w:type="dxa"/>
            <w:gridSpan w:val="16"/>
            <w:tcBorders>
              <w:top w:val="single" w:color="auto" w:sz="12" w:space="0"/>
            </w:tcBorders>
            <w:vAlign w:val="top"/>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Times New Roman" w:hAnsi="Times New Roman" w:cs="Times New Roman"/>
                <w:b/>
                <w:sz w:val="32"/>
                <w:szCs w:val="32"/>
                <w:u w:val="double"/>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t>建議書編號 :</w:t>
            </w:r>
          </w:p>
        </w:tc>
        <w:tc>
          <w:tcPr>
            <w:tcW w:w="2126" w:type="dxa"/>
            <w:gridSpan w:val="3"/>
            <w:vAlign w:val="center"/>
          </w:tcPr>
          <w:p>
            <w:pPr>
              <w:widowControl w:val="0"/>
              <w:spacing w:after="0" w:line="240" w:lineRule="auto"/>
              <w:ind w:left="-108"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ppsNo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«ppsNo»</w:t>
            </w:r>
            <w:r>
              <w:rPr>
                <w:rFonts w:ascii="Times New Roman" w:hAnsi="Times New Roman" w:cs="Times New Roman"/>
                <w:sz w:val="24"/>
                <w:szCs w:val="24"/>
              </w:rPr>
              <w:fldChar w:fldCharType="end"/>
            </w:r>
          </w:p>
        </w:tc>
        <w:tc>
          <w:tcPr>
            <w:tcW w:w="1276" w:type="dxa"/>
            <w:gridSpan w:val="2"/>
            <w:vAlign w:val="center"/>
          </w:tcPr>
          <w:p>
            <w:pPr>
              <w:widowControl w:val="0"/>
              <w:spacing w:after="0" w:line="240" w:lineRule="auto"/>
              <w:ind w:left="-113" w:right="-138"/>
              <w:textAlignment w:val="center"/>
              <w:rPr>
                <w:rFonts w:ascii="Times New Roman" w:hAnsi="Times New Roman" w:cs="Times New Roman"/>
                <w:sz w:val="24"/>
                <w:szCs w:val="24"/>
              </w:rPr>
            </w:pPr>
            <w:r>
              <w:rPr>
                <w:rFonts w:ascii="Times New Roman" w:hAnsi="Times New Roman" w:cs="Times New Roman"/>
                <w:sz w:val="24"/>
                <w:szCs w:val="24"/>
              </w:rPr>
              <w:t>參考編號 :</w:t>
            </w:r>
          </w:p>
        </w:tc>
        <w:tc>
          <w:tcPr>
            <w:tcW w:w="2410" w:type="dxa"/>
            <w:gridSpan w:val="4"/>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ppsRefNo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«ppsRefNo»</w:t>
            </w:r>
            <w:r>
              <w:rPr>
                <w:rFonts w:ascii="Times New Roman" w:hAnsi="Times New Roman" w:cs="Times New Roman"/>
                <w:sz w:val="24"/>
                <w:szCs w:val="24"/>
              </w:rPr>
              <w:fldChar w:fldCharType="end"/>
            </w:r>
          </w:p>
        </w:tc>
        <w:tc>
          <w:tcPr>
            <w:tcW w:w="1275" w:type="dxa"/>
            <w:gridSpan w:val="3"/>
            <w:vAlign w:val="center"/>
          </w:tcPr>
          <w:p>
            <w:pPr>
              <w:widowControl w:val="0"/>
              <w:spacing w:after="0" w:line="240" w:lineRule="auto"/>
              <w:ind w:left="-113" w:right="-114"/>
              <w:textAlignment w:val="center"/>
              <w:rPr>
                <w:rFonts w:ascii="Times New Roman" w:hAnsi="Times New Roman" w:cs="Times New Roman"/>
                <w:sz w:val="24"/>
                <w:szCs w:val="24"/>
              </w:rPr>
            </w:pPr>
            <w:r>
              <w:rPr>
                <w:rFonts w:ascii="Times New Roman" w:hAnsi="Times New Roman" w:cs="Times New Roman"/>
                <w:sz w:val="24"/>
                <w:szCs w:val="24"/>
              </w:rPr>
              <w:t>日期 :</w:t>
            </w:r>
          </w:p>
        </w:tc>
        <w:tc>
          <w:tcPr>
            <w:tcW w:w="1701" w:type="dxa"/>
            <w:vAlign w:val="center"/>
          </w:tcPr>
          <w:p>
            <w:pPr>
              <w:widowControl w:val="0"/>
              <w:spacing w:after="0" w:line="240" w:lineRule="auto"/>
              <w:ind w:left="-108" w:right="-30"/>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ppsDate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«ppsDate»</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vAlign w:val="center"/>
          </w:tcPr>
          <w:p>
            <w:pPr>
              <w:spacing w:after="0" w:line="240" w:lineRule="auto"/>
              <w:ind w:left="-113" w:right="-108"/>
              <w:textAlignment w:val="center"/>
              <w:rPr>
                <w:rFonts w:ascii="Times New Roman" w:hAnsi="Times New Roman" w:cs="Times New Roman"/>
              </w:rPr>
            </w:pPr>
            <w:r>
              <w:rPr>
                <w:rFonts w:ascii="Times New Roman" w:hAnsi="Times New Roman" w:cs="Times New Roman"/>
                <w:sz w:val="24"/>
                <w:szCs w:val="24"/>
              </w:rPr>
              <w:t>營業員註冊編號 :</w:t>
            </w:r>
          </w:p>
        </w:tc>
        <w:tc>
          <w:tcPr>
            <w:tcW w:w="2126" w:type="dxa"/>
            <w:gridSpan w:val="3"/>
            <w:vAlign w:val="center"/>
          </w:tcPr>
          <w:p>
            <w:pPr>
              <w:spacing w:after="0" w:line="240" w:lineRule="auto"/>
              <w:ind w:left="-108"/>
              <w:textAlignment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agentCode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«agentCode»</w:t>
            </w:r>
            <w:r>
              <w:rPr>
                <w:rFonts w:ascii="Times New Roman" w:hAnsi="Times New Roman" w:cs="Times New Roman"/>
                <w:sz w:val="24"/>
                <w:szCs w:val="24"/>
              </w:rPr>
              <w:fldChar w:fldCharType="end"/>
            </w:r>
          </w:p>
        </w:tc>
        <w:tc>
          <w:tcPr>
            <w:tcW w:w="1276" w:type="dxa"/>
            <w:gridSpan w:val="2"/>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t>建議人 :</w:t>
            </w:r>
          </w:p>
        </w:tc>
        <w:tc>
          <w:tcPr>
            <w:tcW w:w="2410" w:type="dxa"/>
            <w:gridSpan w:val="4"/>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agentName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«agentName»</w:t>
            </w:r>
            <w:r>
              <w:rPr>
                <w:rFonts w:ascii="Times New Roman" w:hAnsi="Times New Roman" w:cs="Times New Roman"/>
                <w:sz w:val="24"/>
                <w:szCs w:val="24"/>
              </w:rPr>
              <w:fldChar w:fldCharType="end"/>
            </w:r>
          </w:p>
        </w:tc>
        <w:tc>
          <w:tcPr>
            <w:tcW w:w="1275" w:type="dxa"/>
            <w:gridSpan w:val="3"/>
            <w:vAlign w:val="center"/>
          </w:tcPr>
          <w:p>
            <w:pPr>
              <w:widowControl w:val="0"/>
              <w:spacing w:after="0" w:line="240" w:lineRule="auto"/>
              <w:ind w:left="-113" w:right="-138"/>
              <w:textAlignment w:val="center"/>
              <w:rPr>
                <w:rFonts w:ascii="Times New Roman" w:hAnsi="Times New Roman" w:cs="Times New Roman"/>
                <w:sz w:val="24"/>
                <w:szCs w:val="24"/>
              </w:rPr>
            </w:pPr>
            <w:r>
              <w:rPr>
                <w:rFonts w:ascii="Times New Roman" w:hAnsi="Times New Roman" w:cs="Times New Roman"/>
                <w:sz w:val="24"/>
                <w:szCs w:val="24"/>
              </w:rPr>
              <w:t>聯絡電話 :</w:t>
            </w:r>
          </w:p>
        </w:tc>
        <w:tc>
          <w:tcPr>
            <w:tcW w:w="1701" w:type="dxa"/>
            <w:vAlign w:val="center"/>
          </w:tcPr>
          <w:p>
            <w:pPr>
              <w:widowControl w:val="0"/>
              <w:spacing w:after="0" w:line="240" w:lineRule="auto"/>
              <w:ind w:left="-108"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agentPhone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«agentPhone»</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tcBorders>
              <w:bottom w:val="double" w:color="auto" w:sz="4" w:space="0"/>
            </w:tcBorders>
            <w:vAlign w:val="center"/>
          </w:tcPr>
          <w:p>
            <w:pPr>
              <w:spacing w:after="0" w:line="240" w:lineRule="auto"/>
              <w:ind w:left="-113" w:right="-108"/>
              <w:textAlignment w:val="center"/>
              <w:rPr>
                <w:rFonts w:ascii="Times New Roman" w:hAnsi="Times New Roman" w:cs="Times New Roman"/>
                <w:sz w:val="6"/>
                <w:szCs w:val="6"/>
              </w:rPr>
            </w:pPr>
          </w:p>
        </w:tc>
        <w:tc>
          <w:tcPr>
            <w:tcW w:w="2126" w:type="dxa"/>
            <w:gridSpan w:val="3"/>
            <w:tcBorders>
              <w:bottom w:val="double" w:color="auto" w:sz="4" w:space="0"/>
            </w:tcBorders>
            <w:vAlign w:val="center"/>
          </w:tcPr>
          <w:p>
            <w:pPr>
              <w:spacing w:after="0" w:line="240" w:lineRule="auto"/>
              <w:ind w:left="-108"/>
              <w:textAlignment w:val="center"/>
              <w:rPr>
                <w:rFonts w:ascii="Times New Roman" w:hAnsi="Times New Roman" w:cs="Times New Roman"/>
                <w:sz w:val="6"/>
                <w:szCs w:val="6"/>
              </w:rPr>
            </w:pPr>
          </w:p>
        </w:tc>
        <w:tc>
          <w:tcPr>
            <w:tcW w:w="1276" w:type="dxa"/>
            <w:gridSpan w:val="2"/>
            <w:tcBorders>
              <w:bottom w:val="double" w:color="auto" w:sz="4" w:space="0"/>
            </w:tcBorders>
            <w:vAlign w:val="center"/>
          </w:tcPr>
          <w:p>
            <w:pPr>
              <w:widowControl w:val="0"/>
              <w:spacing w:after="0" w:line="240" w:lineRule="auto"/>
              <w:ind w:left="-113" w:right="-108"/>
              <w:textAlignment w:val="center"/>
              <w:rPr>
                <w:rFonts w:ascii="Times New Roman" w:hAnsi="Times New Roman" w:cs="Times New Roman"/>
                <w:sz w:val="6"/>
                <w:szCs w:val="6"/>
              </w:rPr>
            </w:pPr>
          </w:p>
        </w:tc>
        <w:tc>
          <w:tcPr>
            <w:tcW w:w="2410" w:type="dxa"/>
            <w:gridSpan w:val="4"/>
            <w:tcBorders>
              <w:bottom w:val="double" w:color="auto" w:sz="4" w:space="0"/>
            </w:tcBorders>
            <w:vAlign w:val="center"/>
          </w:tcPr>
          <w:p>
            <w:pPr>
              <w:widowControl w:val="0"/>
              <w:spacing w:after="0" w:line="240" w:lineRule="auto"/>
              <w:ind w:left="-113" w:right="-108"/>
              <w:textAlignment w:val="center"/>
              <w:rPr>
                <w:rFonts w:ascii="Times New Roman" w:hAnsi="Times New Roman" w:cs="Times New Roman"/>
                <w:sz w:val="6"/>
                <w:szCs w:val="6"/>
              </w:rPr>
            </w:pPr>
          </w:p>
        </w:tc>
        <w:tc>
          <w:tcPr>
            <w:tcW w:w="1275" w:type="dxa"/>
            <w:gridSpan w:val="3"/>
            <w:tcBorders>
              <w:bottom w:val="double" w:color="auto" w:sz="4" w:space="0"/>
            </w:tcBorders>
            <w:vAlign w:val="center"/>
          </w:tcPr>
          <w:p>
            <w:pPr>
              <w:widowControl w:val="0"/>
              <w:spacing w:after="0" w:line="240" w:lineRule="auto"/>
              <w:ind w:left="-113" w:right="-138"/>
              <w:textAlignment w:val="center"/>
              <w:rPr>
                <w:rFonts w:ascii="Times New Roman" w:hAnsi="Times New Roman" w:cs="Times New Roman"/>
                <w:sz w:val="6"/>
                <w:szCs w:val="6"/>
              </w:rPr>
            </w:pPr>
          </w:p>
        </w:tc>
        <w:tc>
          <w:tcPr>
            <w:tcW w:w="1701" w:type="dxa"/>
            <w:tcBorders>
              <w:bottom w:val="double" w:color="auto" w:sz="4" w:space="0"/>
            </w:tcBorders>
            <w:vAlign w:val="center"/>
          </w:tcPr>
          <w:p>
            <w:pPr>
              <w:widowControl w:val="0"/>
              <w:spacing w:after="0" w:line="240" w:lineRule="auto"/>
              <w:ind w:left="-108" w:right="-108"/>
              <w:textAlignment w:val="center"/>
              <w:rPr>
                <w:rFonts w:ascii="Times New Roman" w:hAnsi="Times New Roman" w:cs="Times New Roman"/>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tcBorders>
              <w:top w:val="double" w:color="auto" w:sz="4" w:space="0"/>
            </w:tcBorders>
            <w:vAlign w:val="center"/>
          </w:tcPr>
          <w:p>
            <w:pPr>
              <w:widowControl w:val="0"/>
              <w:spacing w:after="0" w:line="240" w:lineRule="auto"/>
              <w:ind w:left="-113" w:right="-108"/>
              <w:textAlignment w:val="center"/>
              <w:rPr>
                <w:rFonts w:ascii="Times New Roman" w:hAnsi="Times New Roman" w:cs="Times New Roman"/>
                <w:sz w:val="24"/>
                <w:szCs w:val="24"/>
              </w:rPr>
            </w:pPr>
          </w:p>
        </w:tc>
        <w:tc>
          <w:tcPr>
            <w:tcW w:w="2126" w:type="dxa"/>
            <w:gridSpan w:val="3"/>
            <w:tcBorders>
              <w:top w:val="double" w:color="auto" w:sz="4" w:space="0"/>
            </w:tcBorders>
            <w:vAlign w:val="center"/>
          </w:tcPr>
          <w:p>
            <w:pPr>
              <w:widowControl w:val="0"/>
              <w:spacing w:after="0" w:line="240" w:lineRule="auto"/>
              <w:ind w:left="-113" w:right="-108"/>
              <w:textAlignment w:val="center"/>
              <w:rPr>
                <w:rFonts w:ascii="Times New Roman" w:hAnsi="Times New Roman" w:cs="Times New Roman"/>
                <w:sz w:val="24"/>
                <w:szCs w:val="24"/>
              </w:rPr>
            </w:pPr>
          </w:p>
        </w:tc>
        <w:tc>
          <w:tcPr>
            <w:tcW w:w="1276" w:type="dxa"/>
            <w:gridSpan w:val="2"/>
            <w:tcBorders>
              <w:top w:val="double" w:color="auto" w:sz="4" w:space="0"/>
            </w:tcBorders>
            <w:vAlign w:val="center"/>
          </w:tcPr>
          <w:p>
            <w:pPr>
              <w:widowControl w:val="0"/>
              <w:spacing w:after="0" w:line="240" w:lineRule="auto"/>
              <w:ind w:left="-113" w:right="-138"/>
              <w:textAlignment w:val="center"/>
              <w:rPr>
                <w:rFonts w:ascii="Times New Roman" w:hAnsi="Times New Roman" w:cs="Times New Roman"/>
                <w:sz w:val="24"/>
                <w:szCs w:val="24"/>
              </w:rPr>
            </w:pPr>
          </w:p>
        </w:tc>
        <w:tc>
          <w:tcPr>
            <w:tcW w:w="2410" w:type="dxa"/>
            <w:gridSpan w:val="4"/>
            <w:tcBorders>
              <w:top w:val="double" w:color="auto" w:sz="4" w:space="0"/>
            </w:tcBorders>
            <w:vAlign w:val="center"/>
          </w:tcPr>
          <w:p>
            <w:pPr>
              <w:widowControl w:val="0"/>
              <w:spacing w:after="0" w:line="240" w:lineRule="auto"/>
              <w:ind w:left="-113" w:right="-108"/>
              <w:textAlignment w:val="center"/>
              <w:rPr>
                <w:rFonts w:ascii="Times New Roman" w:hAnsi="Times New Roman" w:cs="Times New Roman"/>
                <w:sz w:val="24"/>
                <w:szCs w:val="24"/>
              </w:rPr>
            </w:pPr>
          </w:p>
        </w:tc>
        <w:tc>
          <w:tcPr>
            <w:tcW w:w="1275" w:type="dxa"/>
            <w:gridSpan w:val="3"/>
            <w:tcBorders>
              <w:top w:val="double" w:color="auto" w:sz="4" w:space="0"/>
            </w:tcBorders>
            <w:vAlign w:val="center"/>
          </w:tcPr>
          <w:p>
            <w:pPr>
              <w:widowControl w:val="0"/>
              <w:spacing w:after="0" w:line="240" w:lineRule="auto"/>
              <w:ind w:left="-113" w:right="-114"/>
              <w:textAlignment w:val="center"/>
              <w:rPr>
                <w:rFonts w:ascii="Times New Roman" w:hAnsi="Times New Roman" w:cs="Times New Roman"/>
                <w:sz w:val="24"/>
                <w:szCs w:val="24"/>
              </w:rPr>
            </w:pPr>
          </w:p>
        </w:tc>
        <w:tc>
          <w:tcPr>
            <w:tcW w:w="1701" w:type="dxa"/>
            <w:tcBorders>
              <w:top w:val="double" w:color="auto" w:sz="4" w:space="0"/>
            </w:tcBorders>
            <w:vAlign w:val="center"/>
          </w:tcPr>
          <w:p>
            <w:pPr>
              <w:widowControl w:val="0"/>
              <w:spacing w:after="0" w:line="240" w:lineRule="auto"/>
              <w:ind w:left="-113" w:right="-30"/>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被保人姓名 :</w:t>
            </w:r>
          </w:p>
        </w:tc>
        <w:tc>
          <w:tcPr>
            <w:tcW w:w="5386" w:type="dxa"/>
            <w:gridSpan w:val="8"/>
            <w:vAlign w:val="center"/>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insuredName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«insuredName»</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年齡 / 性別 :</w:t>
            </w:r>
          </w:p>
        </w:tc>
        <w:tc>
          <w:tcPr>
            <w:tcW w:w="5386" w:type="dxa"/>
            <w:gridSpan w:val="8"/>
            <w:vAlign w:val="center"/>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insuredAge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«insuredAge»</w:t>
            </w:r>
            <w:r>
              <w:rPr>
                <w:rFonts w:ascii="Times New Roman" w:hAnsi="Times New Roman" w:cs="Times New Roman"/>
                <w:b/>
                <w:sz w:val="24"/>
                <w:szCs w:val="24"/>
              </w:rPr>
              <w:fldChar w:fldCharType="end"/>
            </w:r>
            <w:r>
              <w:rPr>
                <w:rFonts w:ascii="Times New Roman" w:hAnsi="Times New Roman" w:cs="Times New Roman"/>
                <w:b/>
                <w:sz w:val="24"/>
                <w:szCs w:val="24"/>
              </w:rPr>
              <w:t xml:space="preserve"> /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insuredGender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«insuredGender»</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吸煙習慣 :</w:t>
            </w:r>
          </w:p>
        </w:tc>
        <w:tc>
          <w:tcPr>
            <w:tcW w:w="5386" w:type="dxa"/>
            <w:gridSpan w:val="8"/>
            <w:vAlign w:val="center"/>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insuredSmoke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«insuredSmoke»</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sz w:val="24"/>
                <w:szCs w:val="24"/>
              </w:rPr>
            </w:pPr>
          </w:p>
        </w:tc>
        <w:tc>
          <w:tcPr>
            <w:tcW w:w="5386" w:type="dxa"/>
            <w:gridSpan w:val="8"/>
            <w:vAlign w:val="center"/>
          </w:tcPr>
          <w:p>
            <w:pPr>
              <w:widowControl w:val="0"/>
              <w:spacing w:after="0" w:line="240" w:lineRule="auto"/>
              <w:ind w:left="-108" w:right="-30"/>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425" w:hRule="atLeast"/>
          <w:jc w:val="center"/>
        </w:trPr>
        <w:tc>
          <w:tcPr>
            <w:tcW w:w="5387" w:type="dxa"/>
            <w:gridSpan w:val="8"/>
          </w:tcPr>
          <w:p>
            <w:pPr>
              <w:widowControl w:val="0"/>
              <w:spacing w:before="120" w:after="120" w:line="240" w:lineRule="auto"/>
              <w:ind w:left="-113" w:right="-108"/>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t>基本計劃</w:t>
            </w:r>
            <w:r>
              <w:rPr>
                <w:rFonts w:hint="eastAsia" w:ascii="Times New Roman" w:hAnsi="Times New Roman" w:cs="Times New Roman"/>
                <w:b/>
                <w:color w:val="FFFFFF" w:themeColor="background1"/>
                <w:sz w:val="24"/>
                <w:szCs w:val="24"/>
                <w:u w:val="double" w:color="FFFFFF" w:themeColor="background1"/>
                <w14:textFill>
                  <w14:noFill/>
                </w14:textFill>
              </w:rPr>
              <w:t>.</w:t>
            </w:r>
          </w:p>
        </w:tc>
        <w:tc>
          <w:tcPr>
            <w:tcW w:w="992" w:type="dxa"/>
            <w:gridSpan w:val="2"/>
          </w:tcPr>
          <w:p>
            <w:pPr>
              <w:widowControl w:val="0"/>
              <w:spacing w:before="120" w:after="120" w:line="240" w:lineRule="auto"/>
              <w:jc w:val="center"/>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t>貨幣</w:t>
            </w:r>
            <w:r>
              <w:rPr>
                <w:rFonts w:hint="eastAsia" w:ascii="Times New Roman" w:hAnsi="Times New Roman" w:cs="Times New Roman"/>
                <w:b/>
                <w:color w:val="FFFFFF" w:themeColor="background1"/>
                <w:sz w:val="24"/>
                <w:szCs w:val="24"/>
                <w:u w:val="double" w:color="FFFFFF" w:themeColor="background1"/>
                <w14:textFill>
                  <w14:noFill/>
                </w14:textFill>
              </w:rPr>
              <w:t>.</w:t>
            </w:r>
          </w:p>
        </w:tc>
        <w:tc>
          <w:tcPr>
            <w:tcW w:w="2126" w:type="dxa"/>
            <w:gridSpan w:val="4"/>
          </w:tcPr>
          <w:p>
            <w:pPr>
              <w:widowControl w:val="0"/>
              <w:spacing w:before="120" w:after="120" w:line="240" w:lineRule="auto"/>
              <w:ind w:left="-78" w:right="-13"/>
              <w:jc w:val="right"/>
              <w:textAlignment w:val="center"/>
              <w:rPr>
                <w:rFonts w:ascii="Times New Roman" w:hAnsi="Times New Roman" w:cs="Times New Roman"/>
                <w:b/>
                <w:sz w:val="24"/>
                <w:szCs w:val="24"/>
                <w:u w:val="double"/>
              </w:rPr>
            </w:pPr>
            <w:r>
              <w:rPr>
                <w:rFonts w:hint="eastAsia" w:ascii="Times New Roman" w:hAnsi="Times New Roman" w:cs="Times New Roman"/>
                <w:b/>
                <w:color w:val="FFFFFF" w:themeColor="background1"/>
                <w:sz w:val="24"/>
                <w:szCs w:val="24"/>
                <w:u w:val="double" w:color="FFFFFF" w:themeColor="background1"/>
                <w14:textFill>
                  <w14:noFill/>
                </w14:textFill>
              </w:rPr>
              <w:t>.</w:t>
            </w:r>
            <w:r>
              <w:rPr>
                <w:rFonts w:ascii="Times New Roman" w:hAnsi="Times New Roman" w:cs="Times New Roman"/>
                <w:b/>
                <w:position w:val="6"/>
                <w:sz w:val="24"/>
                <w:szCs w:val="24"/>
                <w:u w:val="double"/>
              </w:rPr>
              <w:t>投保金額</w:t>
            </w:r>
          </w:p>
        </w:tc>
        <w:tc>
          <w:tcPr>
            <w:tcW w:w="2268" w:type="dxa"/>
            <w:gridSpan w:val="2"/>
          </w:tcPr>
          <w:p>
            <w:pPr>
              <w:widowControl w:val="0"/>
              <w:spacing w:before="120" w:after="120" w:line="240" w:lineRule="auto"/>
              <w:ind w:left="-61" w:right="-30"/>
              <w:jc w:val="right"/>
              <w:textAlignment w:val="center"/>
              <w:rPr>
                <w:rFonts w:ascii="Times New Roman" w:hAnsi="Times New Roman" w:cs="Times New Roman"/>
                <w:b/>
                <w:sz w:val="24"/>
                <w:szCs w:val="24"/>
                <w:u w:val="double"/>
              </w:rPr>
            </w:pPr>
            <w:r>
              <w:rPr>
                <w:rFonts w:hint="eastAsia" w:ascii="Times New Roman" w:hAnsi="Times New Roman" w:cs="Times New Roman"/>
                <w:b/>
                <w:color w:val="FFFFFF" w:themeColor="background1"/>
                <w:sz w:val="24"/>
                <w:szCs w:val="24"/>
                <w:u w:val="double" w:color="FFFFFF" w:themeColor="background1"/>
                <w14:textFill>
                  <w14:noFill/>
                </w14:textFill>
              </w:rPr>
              <w:t>.</w:t>
            </w:r>
            <w:r>
              <w:rPr>
                <w:rFonts w:ascii="Times New Roman" w:hAnsi="Times New Roman" w:cs="Times New Roman"/>
                <w:b/>
                <w:position w:val="6"/>
                <w:sz w:val="24"/>
                <w:szCs w:val="24"/>
                <w:u w:val="double"/>
              </w:rPr>
              <w:t>年繳保費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6"/>
                <w:szCs w:val="6"/>
              </w:rPr>
            </w:pPr>
          </w:p>
        </w:tc>
        <w:tc>
          <w:tcPr>
            <w:tcW w:w="992" w:type="dxa"/>
            <w:gridSpan w:val="2"/>
            <w:vAlign w:val="center"/>
          </w:tcPr>
          <w:p>
            <w:pPr>
              <w:widowControl w:val="0"/>
              <w:spacing w:after="0" w:line="240" w:lineRule="auto"/>
              <w:jc w:val="center"/>
              <w:textAlignment w:val="center"/>
              <w:rPr>
                <w:rFonts w:ascii="Times New Roman" w:hAnsi="Times New Roman" w:cs="Times New Roman"/>
                <w:b/>
                <w:sz w:val="6"/>
                <w:szCs w:val="6"/>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basicPlan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«basicPlan»</w:t>
            </w:r>
            <w:r>
              <w:rPr>
                <w:rFonts w:ascii="Times New Roman" w:hAnsi="Times New Roman" w:cs="Times New Roman"/>
                <w:b/>
                <w:sz w:val="24"/>
                <w:szCs w:val="24"/>
              </w:rPr>
              <w:fldChar w:fldCharType="end"/>
            </w:r>
          </w:p>
        </w:tc>
        <w:tc>
          <w:tcPr>
            <w:tcW w:w="992" w:type="dxa"/>
            <w:gridSpan w:val="2"/>
            <w:vAlign w:val="center"/>
          </w:tcPr>
          <w:p>
            <w:pPr>
              <w:widowControl w:val="0"/>
              <w:spacing w:after="0" w:line="240" w:lineRule="auto"/>
              <w:jc w:val="center"/>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ccy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«ccy»</w:t>
            </w:r>
            <w:r>
              <w:rPr>
                <w:rFonts w:ascii="Times New Roman" w:hAnsi="Times New Roman" w:cs="Times New Roman"/>
                <w:b/>
                <w:sz w:val="24"/>
                <w:szCs w:val="24"/>
              </w:rPr>
              <w:fldChar w:fldCharType="end"/>
            </w: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basicSA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«basicSA»</w:t>
            </w:r>
            <w:r>
              <w:rPr>
                <w:rFonts w:ascii="Times New Roman" w:hAnsi="Times New Roman" w:cs="Times New Roman"/>
                <w:b/>
                <w:sz w:val="24"/>
                <w:szCs w:val="24"/>
              </w:rPr>
              <w:fldChar w:fldCharType="end"/>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basAPm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«basAPm»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right="-108"/>
              <w:textAlignment w:val="center"/>
              <w:rPr>
                <w:rFonts w:ascii="Times New Roman" w:hAnsi="Times New Roman" w:cs="Times New Roman"/>
                <w:b/>
                <w:sz w:val="24"/>
                <w:szCs w:val="24"/>
              </w:rPr>
            </w:pPr>
          </w:p>
        </w:tc>
        <w:tc>
          <w:tcPr>
            <w:tcW w:w="992" w:type="dxa"/>
            <w:gridSpan w:val="2"/>
          </w:tcPr>
          <w:p>
            <w:pPr>
              <w:widowControl w:val="0"/>
              <w:spacing w:after="0" w:line="240" w:lineRule="auto"/>
              <w:jc w:val="center"/>
              <w:textAlignment w:val="center"/>
              <w:rPr>
                <w:rFonts w:ascii="Times New Roman" w:hAnsi="Times New Roman" w:cs="Times New Roman"/>
                <w:b/>
                <w:sz w:val="24"/>
                <w:szCs w:val="24"/>
              </w:rPr>
            </w:pPr>
          </w:p>
        </w:tc>
        <w:tc>
          <w:tcPr>
            <w:tcW w:w="2126" w:type="dxa"/>
            <w:gridSpan w:val="4"/>
          </w:tcPr>
          <w:p>
            <w:pPr>
              <w:widowControl w:val="0"/>
              <w:spacing w:after="0" w:line="240" w:lineRule="auto"/>
              <w:ind w:left="-78" w:right="-13"/>
              <w:jc w:val="right"/>
              <w:textAlignment w:val="center"/>
              <w:rPr>
                <w:rFonts w:ascii="Times New Roman" w:hAnsi="Times New Roman" w:cs="Times New Roman"/>
                <w:b/>
                <w:sz w:val="24"/>
                <w:szCs w:val="24"/>
              </w:rPr>
            </w:pPr>
          </w:p>
        </w:tc>
        <w:tc>
          <w:tcPr>
            <w:tcW w:w="2268" w:type="dxa"/>
            <w:gridSpan w:val="2"/>
          </w:tcPr>
          <w:p>
            <w:pPr>
              <w:widowControl w:val="0"/>
              <w:spacing w:after="0" w:line="240" w:lineRule="auto"/>
              <w:ind w:left="-61" w:right="-30"/>
              <w:jc w:val="right"/>
              <w:textAlignment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425" w:hRule="atLeast"/>
          <w:jc w:val="center"/>
        </w:trPr>
        <w:tc>
          <w:tcPr>
            <w:tcW w:w="5387" w:type="dxa"/>
            <w:gridSpan w:val="8"/>
          </w:tcPr>
          <w:p>
            <w:pPr>
              <w:widowControl w:val="0"/>
              <w:spacing w:before="120" w:after="120" w:line="240" w:lineRule="auto"/>
              <w:ind w:left="-113" w:right="-108"/>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fldChar w:fldCharType="begin"/>
            </w:r>
            <w:r>
              <w:rPr>
                <w:rFonts w:ascii="Times New Roman" w:hAnsi="Times New Roman" w:cs="Times New Roman"/>
                <w:b/>
                <w:position w:val="6"/>
                <w:sz w:val="24"/>
                <w:szCs w:val="24"/>
                <w:u w:val="double"/>
              </w:rPr>
              <w:instrText xml:space="preserve"> MERGEFIELD  ridLab1  \* MERGEFORMAT </w:instrText>
            </w:r>
            <w:r>
              <w:rPr>
                <w:rFonts w:ascii="Times New Roman" w:hAnsi="Times New Roman" w:cs="Times New Roman"/>
                <w:b/>
                <w:position w:val="6"/>
                <w:sz w:val="24"/>
                <w:szCs w:val="24"/>
                <w:u w:val="double"/>
              </w:rPr>
              <w:fldChar w:fldCharType="separate"/>
            </w:r>
            <w:r>
              <w:rPr>
                <w:rFonts w:ascii="Times New Roman" w:hAnsi="Times New Roman" w:cs="Times New Roman"/>
                <w:b/>
                <w:position w:val="6"/>
                <w:sz w:val="24"/>
                <w:szCs w:val="24"/>
                <w:u w:val="double"/>
              </w:rPr>
              <w:t>«ridLab1»</w:t>
            </w:r>
            <w:r>
              <w:rPr>
                <w:rFonts w:ascii="Times New Roman" w:hAnsi="Times New Roman" w:cs="Times New Roman"/>
                <w:b/>
                <w:position w:val="6"/>
                <w:sz w:val="24"/>
                <w:szCs w:val="24"/>
                <w:u w:val="double"/>
              </w:rPr>
              <w:fldChar w:fldCharType="end"/>
            </w:r>
            <w:r>
              <w:rPr>
                <w:rFonts w:ascii="Times New Roman" w:hAnsi="Times New Roman" w:cs="Times New Roman"/>
                <w:b/>
                <w:color w:val="FFFFFF" w:themeColor="background1"/>
                <w:sz w:val="24"/>
                <w:szCs w:val="24"/>
                <w:u w:val="double" w:color="FFFFFF" w:themeColor="background1"/>
                <w14:textFill>
                  <w14:noFill/>
                </w14:textFill>
              </w:rPr>
              <w:t>.</w:t>
            </w:r>
          </w:p>
        </w:tc>
        <w:tc>
          <w:tcPr>
            <w:tcW w:w="992" w:type="dxa"/>
            <w:gridSpan w:val="2"/>
          </w:tcPr>
          <w:p>
            <w:pPr>
              <w:widowControl w:val="0"/>
              <w:spacing w:before="120" w:after="120" w:line="240" w:lineRule="auto"/>
              <w:jc w:val="center"/>
              <w:textAlignment w:val="center"/>
              <w:rPr>
                <w:rFonts w:ascii="Times New Roman" w:hAnsi="Times New Roman" w:cs="Times New Roman"/>
                <w:b/>
                <w:sz w:val="24"/>
                <w:szCs w:val="24"/>
              </w:rPr>
            </w:pPr>
          </w:p>
        </w:tc>
        <w:tc>
          <w:tcPr>
            <w:tcW w:w="2126" w:type="dxa"/>
            <w:gridSpan w:val="4"/>
          </w:tcPr>
          <w:p>
            <w:pPr>
              <w:widowControl w:val="0"/>
              <w:spacing w:before="120" w:after="120" w:line="240" w:lineRule="auto"/>
              <w:ind w:left="-78" w:right="-13"/>
              <w:jc w:val="right"/>
              <w:textAlignment w:val="center"/>
              <w:rPr>
                <w:rFonts w:ascii="Times New Roman" w:hAnsi="Times New Roman" w:cs="Times New Roman"/>
                <w:b/>
                <w:sz w:val="24"/>
                <w:szCs w:val="24"/>
              </w:rPr>
            </w:pPr>
          </w:p>
        </w:tc>
        <w:tc>
          <w:tcPr>
            <w:tcW w:w="2268" w:type="dxa"/>
            <w:gridSpan w:val="2"/>
          </w:tcPr>
          <w:p>
            <w:pPr>
              <w:widowControl w:val="0"/>
              <w:spacing w:before="120" w:after="120" w:line="240" w:lineRule="auto"/>
              <w:ind w:left="-61" w:right="-30"/>
              <w:jc w:val="right"/>
              <w:textAlignment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6"/>
                <w:szCs w:val="6"/>
              </w:rPr>
            </w:pPr>
          </w:p>
        </w:tc>
        <w:tc>
          <w:tcPr>
            <w:tcW w:w="992" w:type="dxa"/>
            <w:gridSpan w:val="2"/>
            <w:vAlign w:val="center"/>
          </w:tcPr>
          <w:p>
            <w:pPr>
              <w:widowControl w:val="0"/>
              <w:spacing w:after="0" w:line="240" w:lineRule="auto"/>
              <w:jc w:val="center"/>
              <w:textAlignment w:val="center"/>
              <w:rPr>
                <w:rFonts w:ascii="Times New Roman" w:hAnsi="Times New Roman" w:cs="Times New Roman"/>
                <w:b/>
                <w:sz w:val="6"/>
                <w:szCs w:val="6"/>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r>
              <w:rPr>
                <w:rFonts w:ascii="Times New Roman" w:hAnsi="Times New Roman" w:cs="Times New Roman"/>
                <w:b/>
                <w:sz w:val="4"/>
                <w:szCs w:val="4"/>
              </w:rPr>
              <w:fldChar w:fldCharType="begin"/>
            </w:r>
            <w:r>
              <w:rPr>
                <w:rFonts w:ascii="Times New Roman" w:hAnsi="Times New Roman" w:cs="Times New Roman"/>
                <w:b/>
                <w:sz w:val="4"/>
                <w:szCs w:val="4"/>
              </w:rPr>
              <w:instrText xml:space="preserve"> MERGEFIELD  TableStart:rider  \* MERGEFORMAT </w:instrText>
            </w:r>
            <w:r>
              <w:rPr>
                <w:rFonts w:ascii="Times New Roman" w:hAnsi="Times New Roman" w:cs="Times New Roman"/>
                <w:b/>
                <w:sz w:val="4"/>
                <w:szCs w:val="4"/>
              </w:rPr>
              <w:fldChar w:fldCharType="separate"/>
            </w:r>
            <w:r>
              <w:rPr>
                <w:rFonts w:ascii="Times New Roman" w:hAnsi="Times New Roman" w:cs="Times New Roman"/>
                <w:b/>
                <w:sz w:val="4"/>
                <w:szCs w:val="4"/>
              </w:rPr>
              <w:t>«TableStart:rider»</w:t>
            </w:r>
            <w:r>
              <w:rPr>
                <w:rFonts w:ascii="Times New Roman" w:hAnsi="Times New Roman" w:cs="Times New Roman"/>
                <w:b/>
                <w:sz w:val="4"/>
                <w:szCs w:val="4"/>
              </w:rPr>
              <w:fldChar w:fldCharType="end"/>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riderPlan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«riderPlan»</w:t>
            </w:r>
            <w:r>
              <w:rPr>
                <w:rFonts w:ascii="Times New Roman" w:hAnsi="Times New Roman" w:cs="Times New Roman"/>
                <w:b/>
                <w:sz w:val="24"/>
                <w:szCs w:val="24"/>
              </w:rPr>
              <w:fldChar w:fldCharType="end"/>
            </w:r>
          </w:p>
        </w:tc>
        <w:tc>
          <w:tcPr>
            <w:tcW w:w="992" w:type="dxa"/>
            <w:gridSpan w:val="2"/>
            <w:vAlign w:val="center"/>
          </w:tcPr>
          <w:p>
            <w:pPr>
              <w:widowControl w:val="0"/>
              <w:spacing w:after="0" w:line="240" w:lineRule="auto"/>
              <w:jc w:val="center"/>
              <w:textAlignment w:val="center"/>
              <w:rPr>
                <w:rFonts w:ascii="Times New Roman" w:hAnsi="Times New Roman" w:cs="Times New Roman"/>
                <w:b/>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riderSAcover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«riderSAcover»</w:t>
            </w:r>
            <w:r>
              <w:rPr>
                <w:rFonts w:ascii="Times New Roman" w:hAnsi="Times New Roman" w:cs="Times New Roman"/>
                <w:b/>
                <w:sz w:val="24"/>
                <w:szCs w:val="24"/>
              </w:rPr>
              <w:fldChar w:fldCharType="end"/>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«ridAPm»</w:t>
            </w:r>
            <w:r>
              <w:rPr>
                <w:rFonts w:ascii="Times New Roman" w:hAnsi="Times New Roman" w:cs="Times New Roman"/>
                <w:b/>
                <w:sz w:val="24"/>
                <w:szCs w:val="24"/>
              </w:rPr>
              <w:fldChar w:fldCharType="end"/>
            </w:r>
            <w:r>
              <w:rPr>
                <w:rFonts w:ascii="Times New Roman" w:hAnsi="Times New Roman" w:cs="Times New Roman"/>
                <w:b/>
                <w:sz w:val="4"/>
                <w:szCs w:val="4"/>
              </w:rPr>
              <w:fldChar w:fldCharType="begin"/>
            </w:r>
            <w:r>
              <w:rPr>
                <w:rFonts w:ascii="Times New Roman" w:hAnsi="Times New Roman" w:cs="Times New Roman"/>
                <w:b/>
                <w:sz w:val="4"/>
                <w:szCs w:val="4"/>
              </w:rPr>
              <w:instrText xml:space="preserve"> MERGEFIELD  TableEnd:rider  \* MERGEFORMAT </w:instrText>
            </w:r>
            <w:r>
              <w:rPr>
                <w:rFonts w:ascii="Times New Roman" w:hAnsi="Times New Roman" w:cs="Times New Roman"/>
                <w:b/>
                <w:sz w:val="4"/>
                <w:szCs w:val="4"/>
              </w:rPr>
              <w:fldChar w:fldCharType="separate"/>
            </w:r>
            <w:r>
              <w:rPr>
                <w:rFonts w:ascii="Times New Roman" w:hAnsi="Times New Roman" w:cs="Times New Roman"/>
                <w:b/>
                <w:sz w:val="4"/>
                <w:szCs w:val="4"/>
              </w:rPr>
              <w:t>«TableEnd:rider»</w:t>
            </w:r>
            <w:r>
              <w:rPr>
                <w:rFonts w:ascii="Times New Roman" w:hAnsi="Times New Roman" w:cs="Times New Roman"/>
                <w:b/>
                <w:sz w:val="4"/>
                <w:szCs w:val="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Borders>
              <w:bottom w:val="single" w:color="auto" w:sz="4" w:space="0"/>
            </w:tcBorders>
            <w:vAlign w:val="center"/>
          </w:tcPr>
          <w:p>
            <w:pPr>
              <w:widowControl w:val="0"/>
              <w:spacing w:after="0" w:line="240" w:lineRule="auto"/>
              <w:ind w:left="-113" w:right="-108"/>
              <w:textAlignment w:val="center"/>
              <w:rPr>
                <w:rFonts w:ascii="Times New Roman" w:hAnsi="Times New Roman" w:cs="Times New Roman"/>
                <w:b/>
                <w:sz w:val="6"/>
                <w:szCs w:val="6"/>
              </w:rPr>
            </w:pPr>
          </w:p>
        </w:tc>
        <w:tc>
          <w:tcPr>
            <w:tcW w:w="992" w:type="dxa"/>
            <w:gridSpan w:val="2"/>
            <w:tcBorders>
              <w:bottom w:val="single" w:color="auto" w:sz="4" w:space="0"/>
            </w:tcBorders>
            <w:vAlign w:val="center"/>
          </w:tcPr>
          <w:p>
            <w:pPr>
              <w:widowControl w:val="0"/>
              <w:spacing w:after="0" w:line="240" w:lineRule="auto"/>
              <w:jc w:val="center"/>
              <w:textAlignment w:val="center"/>
              <w:rPr>
                <w:rFonts w:ascii="Times New Roman" w:hAnsi="Times New Roman" w:cs="Times New Roman"/>
                <w:b/>
                <w:sz w:val="6"/>
                <w:szCs w:val="6"/>
              </w:rPr>
            </w:pPr>
          </w:p>
        </w:tc>
        <w:tc>
          <w:tcPr>
            <w:tcW w:w="2126" w:type="dxa"/>
            <w:gridSpan w:val="4"/>
            <w:tcBorders>
              <w:bottom w:val="single" w:color="auto" w:sz="4" w:space="0"/>
            </w:tcBorders>
            <w:vAlign w:val="center"/>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tcBorders>
              <w:bottom w:val="single" w:color="auto" w:sz="4" w:space="0"/>
            </w:tcBorders>
            <w:vAlign w:val="center"/>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Borders>
              <w:top w:val="single" w:color="auto" w:sz="4" w:space="0"/>
            </w:tcBorders>
            <w:vAlign w:val="center"/>
          </w:tcPr>
          <w:p>
            <w:pPr>
              <w:widowControl w:val="0"/>
              <w:spacing w:after="0" w:line="240" w:lineRule="auto"/>
              <w:ind w:left="-113" w:right="-108"/>
              <w:textAlignment w:val="center"/>
              <w:rPr>
                <w:rFonts w:ascii="Times New Roman" w:hAnsi="Times New Roman" w:cs="Times New Roman"/>
                <w:b/>
                <w:sz w:val="12"/>
                <w:szCs w:val="12"/>
              </w:rPr>
            </w:pPr>
          </w:p>
        </w:tc>
        <w:tc>
          <w:tcPr>
            <w:tcW w:w="992" w:type="dxa"/>
            <w:gridSpan w:val="2"/>
            <w:tcBorders>
              <w:top w:val="single" w:color="auto" w:sz="4" w:space="0"/>
            </w:tcBorders>
            <w:vAlign w:val="center"/>
          </w:tcPr>
          <w:p>
            <w:pPr>
              <w:widowControl w:val="0"/>
              <w:spacing w:after="0" w:line="240" w:lineRule="auto"/>
              <w:jc w:val="center"/>
              <w:textAlignment w:val="center"/>
              <w:rPr>
                <w:rFonts w:ascii="Times New Roman" w:hAnsi="Times New Roman" w:cs="Times New Roman"/>
                <w:b/>
                <w:sz w:val="12"/>
                <w:szCs w:val="12"/>
              </w:rPr>
            </w:pPr>
          </w:p>
        </w:tc>
        <w:tc>
          <w:tcPr>
            <w:tcW w:w="2126" w:type="dxa"/>
            <w:gridSpan w:val="4"/>
            <w:tcBorders>
              <w:top w:val="single" w:color="auto" w:sz="4" w:space="0"/>
            </w:tcBorders>
            <w:vAlign w:val="center"/>
          </w:tcPr>
          <w:p>
            <w:pPr>
              <w:widowControl w:val="0"/>
              <w:spacing w:after="0" w:line="240" w:lineRule="auto"/>
              <w:ind w:left="-78" w:right="-13"/>
              <w:jc w:val="right"/>
              <w:textAlignment w:val="center"/>
              <w:rPr>
                <w:rFonts w:ascii="Times New Roman" w:hAnsi="Times New Roman" w:cs="Times New Roman"/>
                <w:b/>
                <w:sz w:val="12"/>
                <w:szCs w:val="12"/>
              </w:rPr>
            </w:pPr>
          </w:p>
        </w:tc>
        <w:tc>
          <w:tcPr>
            <w:tcW w:w="2268" w:type="dxa"/>
            <w:gridSpan w:val="2"/>
            <w:tcBorders>
              <w:top w:val="single" w:color="auto" w:sz="4" w:space="0"/>
            </w:tcBorders>
            <w:vAlign w:val="center"/>
          </w:tcPr>
          <w:p>
            <w:pPr>
              <w:widowControl w:val="0"/>
              <w:spacing w:after="0" w:line="240" w:lineRule="auto"/>
              <w:ind w:left="-61" w:right="-30"/>
              <w:jc w:val="right"/>
              <w:textAlignment w:val="center"/>
              <w:rPr>
                <w:rFonts w:ascii="Times New Roman" w:hAnsi="Times New Roman" w:cs="Times New Roman"/>
                <w:b/>
                <w:sz w:val="12"/>
                <w:szCs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p>
        </w:tc>
        <w:tc>
          <w:tcPr>
            <w:tcW w:w="3118" w:type="dxa"/>
            <w:gridSpan w:val="6"/>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t>總保費</w:t>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«totalAPm»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p>
        </w:tc>
        <w:tc>
          <w:tcPr>
            <w:tcW w:w="3118" w:type="dxa"/>
            <w:gridSpan w:val="6"/>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totalMPmDesc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«totalMPmDesc»</w:t>
            </w:r>
            <w:r>
              <w:rPr>
                <w:rFonts w:ascii="Times New Roman" w:hAnsi="Times New Roman" w:cs="Times New Roman"/>
                <w:b/>
                <w:sz w:val="24"/>
                <w:szCs w:val="24"/>
              </w:rPr>
              <w:fldChar w:fldCharType="end"/>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totalMPm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«totalMPm»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0773" w:type="dxa"/>
            <w:gridSpan w:val="16"/>
            <w:vAlign w:val="center"/>
          </w:tcPr>
          <w:p>
            <w:pPr>
              <w:widowControl w:val="0"/>
              <w:spacing w:after="0" w:line="240" w:lineRule="auto"/>
              <w:ind w:left="-61" w:right="-30"/>
              <w:textAlignment w:val="center"/>
              <w:rPr>
                <w:rFonts w:ascii="Times New Roman" w:hAnsi="Times New Roman" w:cs="Times New Roman"/>
                <w:sz w:val="20"/>
                <w:szCs w:val="20"/>
              </w:rPr>
            </w:pPr>
            <w:r>
              <w:rPr>
                <w:rFonts w:hint="eastAsia" w:ascii="新細明體" w:hAnsi="新細明體" w:cs="新細明體"/>
                <w:sz w:val="20"/>
                <w:szCs w:val="20"/>
              </w:rPr>
              <w:t>※</w:t>
            </w:r>
            <w:r>
              <w:rPr>
                <w:rFonts w:ascii="Times New Roman" w:hAnsi="Times New Roman" w:cs="Times New Roman"/>
                <w:sz w:val="20"/>
                <w:szCs w:val="20"/>
              </w:rPr>
              <w:t xml:space="preserve"> 以上資料僅供參考之用，保費最終以本公司核保後為準。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90" w:hRule="atLeast"/>
          <w:jc w:val="center"/>
        </w:trPr>
        <w:tc>
          <w:tcPr>
            <w:tcW w:w="10773" w:type="dxa"/>
            <w:gridSpan w:val="16"/>
            <w:vAlign w:val="center"/>
          </w:tcPr>
          <w:p>
            <w:pPr>
              <w:widowControl w:val="0"/>
              <w:spacing w:after="0" w:line="240" w:lineRule="auto"/>
              <w:ind w:left="-61" w:right="-30"/>
              <w:textAlignment w:val="center"/>
              <w:rPr>
                <w:rFonts w:ascii="Times New Roman" w:hAnsi="Times New Roman" w:cs="Times New Roman"/>
                <w:sz w:val="20"/>
                <w:szCs w:val="20"/>
              </w:rPr>
            </w:pPr>
            <w:r>
              <w:rPr>
                <w:rFonts w:hint="eastAsia" w:ascii="新細明體" w:hAnsi="新細明體" w:cs="新細明體"/>
                <w:sz w:val="20"/>
                <w:szCs w:val="20"/>
              </w:rPr>
              <w:t>※</w:t>
            </w:r>
            <w:r>
              <w:rPr>
                <w:rFonts w:ascii="Times New Roman" w:hAnsi="Times New Roman" w:cs="Times New Roman"/>
                <w:sz w:val="20"/>
                <w:szCs w:val="20"/>
              </w:rPr>
              <w:t xml:space="preserve"> 本保險計劃建議書並非保險契約，保險條款將以保單為準。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90" w:hRule="atLeast"/>
          <w:jc w:val="center"/>
        </w:trPr>
        <w:tc>
          <w:tcPr>
            <w:tcW w:w="10773" w:type="dxa"/>
            <w:gridSpan w:val="16"/>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90" w:hRule="atLeast"/>
          <w:jc w:val="center"/>
        </w:trPr>
        <w:tc>
          <w:tcPr>
            <w:tcW w:w="10773" w:type="dxa"/>
            <w:gridSpan w:val="16"/>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90" w:hRule="atLeast"/>
          <w:jc w:val="center"/>
        </w:trPr>
        <w:tc>
          <w:tcPr>
            <w:tcW w:w="10773" w:type="dxa"/>
            <w:gridSpan w:val="16"/>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79" w:type="dxa"/>
          <w:trHeight w:val="845" w:hRule="atLeast"/>
          <w:jc w:val="center"/>
        </w:trPr>
        <w:tc>
          <w:tcPr>
            <w:tcW w:w="1112"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515" w:type="dxa"/>
            <w:gridSpan w:val="4"/>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widowControl w:val="0"/>
        <w:spacing w:after="0" w:line="240" w:lineRule="auto"/>
        <w:rPr>
          <w:rFonts w:ascii="新細明體" w:hAnsi="新細明體" w:cs="MS PGothic"/>
          <w:sz w:val="12"/>
          <w:szCs w:val="12"/>
        </w:rPr>
      </w:pPr>
    </w:p>
    <w:p>
      <w:pPr>
        <w:widowControl w:val="0"/>
        <w:tabs>
          <w:tab w:val="left" w:pos="288"/>
          <w:tab w:val="left" w:pos="720"/>
        </w:tabs>
        <w:spacing w:after="0" w:line="240" w:lineRule="auto"/>
        <w:rPr>
          <w:rFonts w:ascii="新細明體" w:hAnsi="新細明體" w:cs="MS PGothic"/>
          <w:sz w:val="12"/>
          <w:szCs w:val="12"/>
        </w:rPr>
        <w:sectPr>
          <w:headerReference r:id="rId3" w:type="default"/>
          <w:footerReference r:id="rId4" w:type="default"/>
          <w:pgSz w:w="11906" w:h="16950"/>
          <w:pgMar w:top="777" w:right="567" w:bottom="657" w:left="624" w:header="720" w:footer="283" w:gutter="0"/>
          <w:pgBorders>
            <w:top w:val="none" w:sz="0" w:space="0"/>
            <w:left w:val="none" w:sz="0" w:space="0"/>
            <w:bottom w:val="none" w:sz="0" w:space="0"/>
            <w:right w:val="none" w:sz="0" w:space="0"/>
          </w:pgBorders>
          <w:pgNumType w:fmt="decimal"/>
          <w:cols w:space="720" w:num="1"/>
          <w:formProt w:val="0"/>
          <w:docGrid w:linePitch="240" w:charSpace="-2049"/>
        </w:sectPr>
      </w:pP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hint="eastAsia" w:ascii="新細明體" w:hAnsi="新細明體" w:cs="SimSun"/>
          <w:sz w:val="20"/>
          <w:szCs w:val="20"/>
        </w:rPr>
        <w:t>«</w:t>
      </w:r>
      <w:r>
        <w:rPr>
          <w:rFonts w:hint="eastAsia" w:ascii="新細明體" w:hAnsi="新細明體" w:cs="SimSun"/>
          <w:sz w:val="16"/>
          <w:szCs w:val="16"/>
        </w:rPr>
        <w:t>TableEnd</w:t>
      </w:r>
      <w:r>
        <w:rPr>
          <w:rFonts w:hint="eastAsia" w:ascii="新細明體" w:hAnsi="新細明體" w:cs="SimSun"/>
          <w:sz w:val="20"/>
          <w:szCs w:val="20"/>
        </w:rPr>
        <w:t>:pps»</w:t>
      </w:r>
      <w:r>
        <w:rPr>
          <w:rFonts w:hint="eastAsia" w:ascii="新細明體" w:hAnsi="新細明體" w:cs="SimSun"/>
          <w:sz w:val="20"/>
          <w:szCs w:val="20"/>
        </w:rPr>
        <w:fldChar w:fldCharType="end"/>
      </w:r>
    </w:p>
    <w:p>
      <w:pPr>
        <w:widowControl w:val="0"/>
        <w:spacing w:after="0" w:line="240" w:lineRule="auto"/>
        <w:rPr>
          <w:rFonts w:ascii="新細明體" w:hAnsi="新細明體" w:cs="MS Mincho"/>
          <w:bCs/>
          <w:sz w:val="24"/>
          <w:szCs w:val="24"/>
        </w:rPr>
      </w:pPr>
    </w:p>
    <w:p>
      <w:pPr>
        <w:widowControl w:val="0"/>
        <w:spacing w:after="0" w:line="240" w:lineRule="auto"/>
        <w:rPr>
          <w:rFonts w:ascii="新細明體" w:hAnsi="新細明體" w:cs="MS Mincho"/>
          <w:b/>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r>
        <w:rPr>
          <w:rFonts w:ascii="新細明體" w:hAnsi="新細明體" w:cs="MS Mincho"/>
          <w:bCs/>
          <w:sz w:val="16"/>
          <w:szCs w:val="16"/>
        </w:rPr>
        <w:t xml:space="preserve"> </w:t>
      </w:r>
    </w:p>
    <w:p>
      <w:pPr>
        <w:widowControl w:val="0"/>
        <w:spacing w:after="0" w:line="240" w:lineRule="auto"/>
        <w:ind w:left="8"/>
        <w:textAlignment w:val="center"/>
        <w:rPr>
          <w:rFonts w:ascii="Times New Roman" w:hAnsi="Times New Roman" w:cs="Times New Roman"/>
          <w:b/>
          <w:bCs/>
          <w:sz w:val="28"/>
          <w:szCs w:val="28"/>
          <w:u w:val="thick"/>
        </w:rPr>
      </w:pPr>
      <w:r>
        <w:rPr>
          <w:rFonts w:ascii="Times New Roman" w:hAnsi="Times New Roman" w:cs="Times New Roman"/>
          <w:b/>
          <w:bCs/>
          <w:position w:val="6"/>
          <w:sz w:val="24"/>
          <w:szCs w:val="24"/>
          <w:u w:val="thick"/>
        </w:rPr>
        <w:t>計劃特點</w:t>
      </w:r>
      <w:r>
        <w:rPr>
          <w:rFonts w:hint="eastAsia" w:ascii="Times New Roman" w:hAnsi="Times New Roman" w:cs="Times New Roman"/>
          <w:b/>
          <w:bCs/>
          <w:color w:val="FFFFFF" w:themeColor="background1"/>
          <w:sz w:val="28"/>
          <w:szCs w:val="28"/>
          <w:u w:val="thick" w:color="FFFFFF" w:themeColor="background1"/>
          <w14:textFill>
            <w14:noFill/>
          </w14:textFill>
        </w:rPr>
        <w:t>.</w:t>
      </w:r>
    </w:p>
    <w:p>
      <w:pPr>
        <w:widowControl w:val="0"/>
        <w:spacing w:after="0" w:line="240" w:lineRule="auto"/>
        <w:ind w:left="426" w:hanging="426"/>
        <w:textAlignment w:val="center"/>
        <w:rPr>
          <w:rFonts w:ascii="Times New Roman" w:hAnsi="Times New Roman" w:cs="Times New Roman"/>
          <w:sz w:val="24"/>
          <w:szCs w:val="24"/>
        </w:rPr>
      </w:pPr>
    </w:p>
    <w:p>
      <w:pPr>
        <w:widowControl w:val="0"/>
        <w:spacing w:after="0" w:line="240" w:lineRule="auto"/>
        <w:ind w:left="426" w:hanging="426"/>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成長路』儲蓄保障計劃集人壽及現金儲蓄於一身，只須繳付20年保費，孩子即可享有壽險保障至100歲。同時，身故賠償在計劃期滿20年後自動提升1倍，切合成長後的保障需要。</w:t>
      </w:r>
    </w:p>
    <w:p>
      <w:pPr>
        <w:widowControl w:val="0"/>
        <w:spacing w:after="0" w:line="240" w:lineRule="auto"/>
        <w:ind w:left="426" w:hanging="426"/>
        <w:jc w:val="both"/>
        <w:textAlignment w:val="center"/>
        <w:rPr>
          <w:rFonts w:ascii="Times New Roman" w:hAnsi="Times New Roman" w:cs="Times New Roman"/>
          <w:sz w:val="24"/>
          <w:szCs w:val="24"/>
        </w:rPr>
      </w:pPr>
    </w:p>
    <w:p>
      <w:pPr>
        <w:widowControl w:val="0"/>
        <w:spacing w:after="0" w:line="240" w:lineRule="auto"/>
        <w:ind w:left="426" w:hanging="426"/>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計劃特設『付款人豁免保費保障』，若付款人遇上突如其來的不幸，我們將代為繳付基本計劃供款，確保孩子的成長計劃及儲蓄目標可如期達至。</w:t>
      </w:r>
    </w:p>
    <w:p>
      <w:pPr>
        <w:widowControl w:val="0"/>
        <w:spacing w:after="0" w:line="240" w:lineRule="auto"/>
        <w:ind w:left="426" w:hanging="426"/>
        <w:jc w:val="both"/>
        <w:textAlignment w:val="center"/>
        <w:rPr>
          <w:rFonts w:ascii="Times New Roman" w:hAnsi="Times New Roman" w:cs="Times New Roman"/>
          <w:sz w:val="24"/>
          <w:szCs w:val="24"/>
        </w:rPr>
      </w:pPr>
    </w:p>
    <w:p>
      <w:pPr>
        <w:widowControl w:val="0"/>
        <w:spacing w:after="0" w:line="240" w:lineRule="auto"/>
        <w:ind w:left="426" w:hanging="426"/>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當計劃期滿10、15及20年時，可分別獲發相等於投保金額10%、15%及20%的保證儲蓄現金。您可隨意運用，以應付教育經費和生活費用等開支。</w:t>
      </w:r>
    </w:p>
    <w:p>
      <w:pPr>
        <w:widowControl w:val="0"/>
        <w:spacing w:after="0" w:line="240" w:lineRule="auto"/>
        <w:ind w:left="426" w:hanging="426"/>
        <w:jc w:val="both"/>
        <w:textAlignment w:val="center"/>
        <w:rPr>
          <w:rFonts w:ascii="Times New Roman" w:hAnsi="Times New Roman" w:cs="Times New Roman"/>
          <w:sz w:val="24"/>
          <w:szCs w:val="24"/>
        </w:rPr>
      </w:pPr>
    </w:p>
    <w:p>
      <w:pPr>
        <w:widowControl w:val="0"/>
        <w:spacing w:after="0" w:line="240" w:lineRule="auto"/>
        <w:ind w:left="426" w:hanging="426"/>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每年獲發週年紅利，可自由選擇全數提取、積存生息、抵繳保費或購買繳清增值保險。</w:t>
      </w:r>
    </w:p>
    <w:p>
      <w:pPr>
        <w:widowControl w:val="0"/>
        <w:spacing w:after="0" w:line="240" w:lineRule="auto"/>
        <w:ind w:left="426" w:hanging="426"/>
        <w:jc w:val="both"/>
        <w:textAlignment w:val="center"/>
        <w:rPr>
          <w:rFonts w:ascii="Times New Roman" w:hAnsi="Times New Roman" w:cs="Times New Roman"/>
          <w:sz w:val="24"/>
          <w:szCs w:val="24"/>
        </w:rPr>
      </w:pPr>
    </w:p>
    <w:p>
      <w:pPr>
        <w:widowControl w:val="0"/>
        <w:spacing w:after="0" w:line="240" w:lineRule="auto"/>
        <w:ind w:left="426" w:hanging="426"/>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當孩子跨越成長新階段，即可獲現金賀禮，全面配合不同成長階段的需要。</w:t>
      </w:r>
    </w:p>
    <w:p>
      <w:pPr>
        <w:widowControl w:val="0"/>
        <w:spacing w:after="0" w:line="240" w:lineRule="auto"/>
        <w:ind w:left="426" w:hanging="426"/>
        <w:textAlignment w:val="center"/>
        <w:rPr>
          <w:rFonts w:ascii="新細明體" w:hAnsi="新細明體" w:cs="SimSun"/>
          <w:sz w:val="24"/>
          <w:szCs w:val="24"/>
        </w:rPr>
      </w:pPr>
    </w:p>
    <w:p>
      <w:pPr>
        <w:widowControl w:val="0"/>
        <w:spacing w:after="0" w:line="240" w:lineRule="auto"/>
        <w:textAlignment w:val="center"/>
        <w:rPr>
          <w:rFonts w:ascii="新細明體" w:hAnsi="新細明體" w:cs="SimSun"/>
          <w:sz w:val="16"/>
          <w:szCs w:val="16"/>
        </w:rPr>
      </w:pPr>
    </w:p>
    <w:p>
      <w:pPr>
        <w:widowControl w:val="0"/>
        <w:spacing w:after="0" w:line="240" w:lineRule="auto"/>
        <w:ind w:left="8"/>
        <w:textAlignment w:val="center"/>
        <w:rPr>
          <w:rFonts w:ascii="Times New Roman" w:hAnsi="Times New Roman" w:cs="Times New Roman"/>
          <w:b/>
          <w:bCs/>
          <w:sz w:val="28"/>
          <w:szCs w:val="28"/>
          <w:u w:val="thick"/>
        </w:rPr>
      </w:pPr>
      <w:r>
        <w:rPr>
          <w:rFonts w:ascii="Times New Roman" w:hAnsi="Times New Roman" w:cs="Times New Roman"/>
          <w:b/>
          <w:bCs/>
          <w:position w:val="6"/>
          <w:sz w:val="24"/>
          <w:szCs w:val="24"/>
          <w:u w:val="thick"/>
        </w:rPr>
        <w:t>保障及利益摘要</w:t>
      </w:r>
      <w:r>
        <w:rPr>
          <w:rFonts w:hint="eastAsia" w:ascii="Times New Roman" w:hAnsi="Times New Roman" w:cs="Times New Roman"/>
          <w:b/>
          <w:bCs/>
          <w:color w:val="FFFFFF" w:themeColor="background1"/>
          <w:sz w:val="28"/>
          <w:szCs w:val="28"/>
          <w:u w:val="thick" w:color="FFFFFF" w:themeColor="background1"/>
          <w14:textFill>
            <w14:noFill/>
          </w14:textFill>
        </w:rPr>
        <w:t>.</w:t>
      </w:r>
    </w:p>
    <w:p>
      <w:pPr>
        <w:widowControl w:val="0"/>
        <w:spacing w:after="0" w:line="240" w:lineRule="auto"/>
        <w:textAlignment w:val="center"/>
        <w:rPr>
          <w:rFonts w:ascii="新細明體" w:hAnsi="新細明體"/>
          <w:sz w:val="24"/>
          <w:szCs w:val="24"/>
        </w:rPr>
      </w:pPr>
    </w:p>
    <w:tbl>
      <w:tblPr>
        <w:tblStyle w:val="9"/>
        <w:tblW w:w="108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91"/>
        <w:gridCol w:w="1191"/>
        <w:gridCol w:w="1191"/>
        <w:gridCol w:w="394"/>
        <w:gridCol w:w="797"/>
        <w:gridCol w:w="1191"/>
        <w:gridCol w:w="1191"/>
        <w:gridCol w:w="84"/>
        <w:gridCol w:w="1107"/>
        <w:gridCol w:w="168"/>
        <w:gridCol w:w="2210"/>
        <w:gridCol w:w="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37" w:type="dxa"/>
        </w:trPr>
        <w:tc>
          <w:tcPr>
            <w:tcW w:w="3967" w:type="dxa"/>
            <w:gridSpan w:val="4"/>
            <w:vAlign w:val="center"/>
          </w:tcPr>
          <w:p>
            <w:pPr>
              <w:pStyle w:val="23"/>
              <w:widowControl w:val="0"/>
              <w:numPr>
                <w:ilvl w:val="0"/>
                <w:numId w:val="1"/>
              </w:numPr>
              <w:spacing w:after="0" w:line="240" w:lineRule="auto"/>
              <w:ind w:left="313"/>
              <w:textAlignment w:val="center"/>
              <w:rPr>
                <w:rFonts w:ascii="Times New Roman" w:hAnsi="Times New Roman" w:cs="Times New Roman"/>
                <w:sz w:val="24"/>
                <w:szCs w:val="24"/>
              </w:rPr>
            </w:pPr>
            <w:r>
              <w:rPr>
                <w:rFonts w:ascii="Times New Roman" w:hAnsi="Times New Roman" w:cs="Times New Roman"/>
                <w:sz w:val="24"/>
                <w:szCs w:val="24"/>
              </w:rPr>
              <w:t>若不幸於</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atYr20age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«atYr20age»</w:t>
            </w:r>
            <w:r>
              <w:rPr>
                <w:rFonts w:ascii="Times New Roman" w:hAnsi="Times New Roman" w:cs="Times New Roman"/>
                <w:sz w:val="24"/>
                <w:szCs w:val="24"/>
              </w:rPr>
              <w:fldChar w:fldCharType="end"/>
            </w:r>
            <w:r>
              <w:rPr>
                <w:rFonts w:ascii="Times New Roman" w:hAnsi="Times New Roman" w:cs="Times New Roman"/>
                <w:sz w:val="24"/>
                <w:szCs w:val="24"/>
              </w:rPr>
              <w:t>歲前身故</w:t>
            </w:r>
          </w:p>
        </w:tc>
        <w:tc>
          <w:tcPr>
            <w:tcW w:w="3263" w:type="dxa"/>
            <w:gridSpan w:val="4"/>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可獲得賠償金額</w:t>
            </w:r>
          </w:p>
        </w:tc>
        <w:tc>
          <w:tcPr>
            <w:tcW w:w="1275" w:type="dxa"/>
            <w:gridSpan w:val="2"/>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ccy  \* MERGEFORMAT </w:instrText>
            </w:r>
            <w:r>
              <w:rPr>
                <w:rFonts w:ascii="Times New Roman" w:hAnsi="Times New Roman" w:cs="Times New Roman"/>
                <w:sz w:val="24"/>
                <w:szCs w:val="24"/>
              </w:rPr>
              <w:fldChar w:fldCharType="separate"/>
            </w:r>
            <w:r>
              <w:rPr>
                <w:rFonts w:ascii="Times New Roman" w:hAnsi="Times New Roman" w:cs="Times New Roman"/>
                <w:sz w:val="24"/>
                <w:szCs w:val="24"/>
              </w:rPr>
              <w:t>«ccy»</w:t>
            </w:r>
            <w:r>
              <w:rPr>
                <w:rFonts w:ascii="Times New Roman" w:hAnsi="Times New Roman" w:cs="Times New Roman"/>
                <w:sz w:val="24"/>
                <w:szCs w:val="24"/>
              </w:rPr>
              <w:fldChar w:fldCharType="end"/>
            </w:r>
          </w:p>
        </w:tc>
        <w:tc>
          <w:tcPr>
            <w:tcW w:w="2210"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basicSA  \* MERGEFORMAT </w:instrText>
            </w:r>
            <w:r>
              <w:rPr>
                <w:rFonts w:ascii="Times New Roman" w:hAnsi="Times New Roman" w:cs="Times New Roman"/>
                <w:sz w:val="24"/>
                <w:szCs w:val="24"/>
              </w:rPr>
              <w:fldChar w:fldCharType="separate"/>
            </w:r>
            <w:r>
              <w:rPr>
                <w:rFonts w:ascii="Times New Roman" w:hAnsi="Times New Roman" w:cs="Times New Roman"/>
                <w:sz w:val="24"/>
                <w:szCs w:val="24"/>
              </w:rPr>
              <w:t>«basicSA»</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37" w:type="dxa"/>
        </w:trPr>
        <w:tc>
          <w:tcPr>
            <w:tcW w:w="3967" w:type="dxa"/>
            <w:gridSpan w:val="4"/>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3263" w:type="dxa"/>
            <w:gridSpan w:val="4"/>
            <w:vAlign w:val="center"/>
          </w:tcPr>
          <w:p>
            <w:pPr>
              <w:widowControl w:val="0"/>
              <w:spacing w:after="0" w:line="240" w:lineRule="auto"/>
              <w:textAlignment w:val="center"/>
              <w:rPr>
                <w:rFonts w:hint="eastAsia" w:ascii="Times New Roman" w:hAnsi="Times New Roman" w:cs="Times New Roman"/>
                <w:sz w:val="24"/>
                <w:szCs w:val="24"/>
                <w:lang w:eastAsia="zh-CN"/>
              </w:rPr>
            </w:pPr>
            <w:r>
              <w:rPr>
                <w:rFonts w:ascii="Times New Roman" w:hAnsi="Times New Roman" w:cs="Times New Roman"/>
                <w:color w:val="000000"/>
                <w:sz w:val="24"/>
                <w:szCs w:val="24"/>
              </w:rPr>
              <w:t>〔</w:t>
            </w:r>
            <w:r>
              <w:rPr>
                <w:rFonts w:ascii="Times New Roman" w:hAnsi="Times New Roman" w:cs="Times New Roman"/>
                <w:sz w:val="24"/>
                <w:szCs w:val="24"/>
              </w:rPr>
              <w:t>另加</w:t>
            </w:r>
            <w:r>
              <w:rPr>
                <w:rFonts w:hint="eastAsia" w:ascii="Times New Roman" w:hAnsi="Times New Roman" w:cs="Times New Roman"/>
                <w:sz w:val="24"/>
                <w:szCs w:val="24"/>
                <w:lang w:eastAsia="zh-CN"/>
              </w:rPr>
              <w:t>累積紅利</w:t>
            </w:r>
            <w:r>
              <w:rPr>
                <w:rFonts w:ascii="Times New Roman" w:hAnsi="Times New Roman" w:cs="Times New Roman"/>
                <w:sz w:val="24"/>
                <w:szCs w:val="24"/>
              </w:rPr>
              <w:t>及</w:t>
            </w:r>
            <w:r>
              <w:rPr>
                <w:rFonts w:hint="eastAsia" w:ascii="Times New Roman" w:hAnsi="Times New Roman" w:cs="Times New Roman"/>
                <w:sz w:val="24"/>
                <w:szCs w:val="24"/>
                <w:lang w:eastAsia="zh-CN"/>
              </w:rPr>
              <w:t>利息及</w:t>
            </w:r>
          </w:p>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保證儲蓄現金〕</w:t>
            </w:r>
          </w:p>
        </w:tc>
        <w:tc>
          <w:tcPr>
            <w:tcW w:w="1275" w:type="dxa"/>
            <w:gridSpan w:val="2"/>
            <w:vAlign w:val="center"/>
          </w:tcPr>
          <w:p>
            <w:pPr>
              <w:widowControl w:val="0"/>
              <w:spacing w:after="0" w:line="240" w:lineRule="auto"/>
              <w:textAlignment w:val="center"/>
              <w:rPr>
                <w:rFonts w:ascii="Times New Roman" w:hAnsi="Times New Roman" w:cs="Times New Roman"/>
                <w:sz w:val="24"/>
                <w:szCs w:val="24"/>
              </w:rPr>
            </w:pPr>
          </w:p>
        </w:tc>
        <w:tc>
          <w:tcPr>
            <w:tcW w:w="2210" w:type="dxa"/>
            <w:vAlign w:val="center"/>
          </w:tcPr>
          <w:p>
            <w:pPr>
              <w:widowControl w:val="0"/>
              <w:spacing w:after="0" w:line="240" w:lineRule="auto"/>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37" w:type="dxa"/>
        </w:trPr>
        <w:tc>
          <w:tcPr>
            <w:tcW w:w="3967" w:type="dxa"/>
            <w:gridSpan w:val="4"/>
            <w:vAlign w:val="center"/>
          </w:tcPr>
          <w:p>
            <w:pPr>
              <w:widowControl w:val="0"/>
              <w:spacing w:after="0" w:line="240" w:lineRule="auto"/>
              <w:textAlignment w:val="center"/>
              <w:rPr>
                <w:rFonts w:ascii="Times New Roman" w:hAnsi="Times New Roman" w:cs="Times New Roman"/>
                <w:sz w:val="24"/>
                <w:szCs w:val="24"/>
              </w:rPr>
            </w:pPr>
          </w:p>
        </w:tc>
        <w:tc>
          <w:tcPr>
            <w:tcW w:w="3263" w:type="dxa"/>
            <w:gridSpan w:val="4"/>
            <w:vAlign w:val="center"/>
          </w:tcPr>
          <w:p>
            <w:pPr>
              <w:widowControl w:val="0"/>
              <w:spacing w:after="0" w:line="240" w:lineRule="auto"/>
              <w:textAlignment w:val="center"/>
              <w:rPr>
                <w:rFonts w:ascii="Times New Roman" w:hAnsi="Times New Roman" w:cs="Times New Roman"/>
                <w:sz w:val="24"/>
                <w:szCs w:val="24"/>
              </w:rPr>
            </w:pPr>
          </w:p>
        </w:tc>
        <w:tc>
          <w:tcPr>
            <w:tcW w:w="1275" w:type="dxa"/>
            <w:gridSpan w:val="2"/>
            <w:vAlign w:val="center"/>
          </w:tcPr>
          <w:p>
            <w:pPr>
              <w:widowControl w:val="0"/>
              <w:spacing w:after="0" w:line="240" w:lineRule="auto"/>
              <w:textAlignment w:val="center"/>
              <w:rPr>
                <w:rFonts w:ascii="Times New Roman" w:hAnsi="Times New Roman" w:cs="Times New Roman"/>
                <w:sz w:val="24"/>
                <w:szCs w:val="24"/>
              </w:rPr>
            </w:pPr>
          </w:p>
        </w:tc>
        <w:tc>
          <w:tcPr>
            <w:tcW w:w="2210" w:type="dxa"/>
            <w:vAlign w:val="center"/>
          </w:tcPr>
          <w:p>
            <w:pPr>
              <w:widowControl w:val="0"/>
              <w:spacing w:after="0" w:line="240" w:lineRule="auto"/>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37" w:type="dxa"/>
        </w:trPr>
        <w:tc>
          <w:tcPr>
            <w:tcW w:w="3967" w:type="dxa"/>
            <w:gridSpan w:val="4"/>
            <w:vAlign w:val="center"/>
          </w:tcPr>
          <w:p>
            <w:pPr>
              <w:pStyle w:val="23"/>
              <w:widowControl w:val="0"/>
              <w:numPr>
                <w:ilvl w:val="0"/>
                <w:numId w:val="1"/>
              </w:numPr>
              <w:spacing w:after="0" w:line="240" w:lineRule="auto"/>
              <w:ind w:left="313"/>
              <w:textAlignment w:val="center"/>
              <w:rPr>
                <w:rFonts w:ascii="Times New Roman" w:hAnsi="Times New Roman" w:cs="Times New Roman"/>
                <w:sz w:val="24"/>
                <w:szCs w:val="24"/>
              </w:rPr>
            </w:pPr>
            <w:r>
              <w:rPr>
                <w:rFonts w:ascii="Times New Roman" w:hAnsi="Times New Roman" w:cs="Times New Roman"/>
                <w:sz w:val="24"/>
                <w:szCs w:val="24"/>
              </w:rPr>
              <w:t>若不幸於</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atYr20age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«atYr20age»</w:t>
            </w:r>
            <w:r>
              <w:rPr>
                <w:rFonts w:ascii="Times New Roman" w:hAnsi="Times New Roman" w:cs="Times New Roman"/>
                <w:sz w:val="24"/>
                <w:szCs w:val="24"/>
              </w:rPr>
              <w:fldChar w:fldCharType="end"/>
            </w:r>
            <w:r>
              <w:rPr>
                <w:rFonts w:ascii="Times New Roman" w:hAnsi="Times New Roman" w:cs="Times New Roman"/>
                <w:sz w:val="24"/>
                <w:szCs w:val="24"/>
              </w:rPr>
              <w:t>歲或其後身故</w:t>
            </w:r>
          </w:p>
        </w:tc>
        <w:tc>
          <w:tcPr>
            <w:tcW w:w="3263" w:type="dxa"/>
            <w:gridSpan w:val="4"/>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可獲得</w:t>
            </w:r>
            <w:bookmarkStart w:id="0" w:name="_GoBack"/>
            <w:bookmarkEnd w:id="0"/>
            <w:r>
              <w:rPr>
                <w:rFonts w:ascii="Times New Roman" w:hAnsi="Times New Roman" w:cs="Times New Roman"/>
                <w:sz w:val="24"/>
                <w:szCs w:val="24"/>
              </w:rPr>
              <w:t>賠償金額</w:t>
            </w:r>
          </w:p>
        </w:tc>
        <w:tc>
          <w:tcPr>
            <w:tcW w:w="1275" w:type="dxa"/>
            <w:gridSpan w:val="2"/>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ccy  \* MERGEFORMAT </w:instrText>
            </w:r>
            <w:r>
              <w:rPr>
                <w:rFonts w:ascii="Times New Roman" w:hAnsi="Times New Roman" w:cs="Times New Roman"/>
                <w:sz w:val="24"/>
                <w:szCs w:val="24"/>
              </w:rPr>
              <w:fldChar w:fldCharType="separate"/>
            </w:r>
            <w:r>
              <w:rPr>
                <w:rFonts w:ascii="Times New Roman" w:hAnsi="Times New Roman" w:cs="Times New Roman"/>
                <w:sz w:val="24"/>
                <w:szCs w:val="24"/>
              </w:rPr>
              <w:t>«ccy»</w:t>
            </w:r>
            <w:r>
              <w:rPr>
                <w:rFonts w:ascii="Times New Roman" w:hAnsi="Times New Roman" w:cs="Times New Roman"/>
                <w:sz w:val="24"/>
                <w:szCs w:val="24"/>
              </w:rPr>
              <w:fldChar w:fldCharType="end"/>
            </w:r>
          </w:p>
        </w:tc>
        <w:tc>
          <w:tcPr>
            <w:tcW w:w="2210"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atYr20ageSA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«atYr20ageSA»</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37" w:type="dxa"/>
        </w:trPr>
        <w:tc>
          <w:tcPr>
            <w:tcW w:w="3967" w:type="dxa"/>
            <w:gridSpan w:val="4"/>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3263" w:type="dxa"/>
            <w:gridSpan w:val="4"/>
            <w:vAlign w:val="center"/>
          </w:tcPr>
          <w:p>
            <w:pPr>
              <w:widowControl w:val="0"/>
              <w:spacing w:after="0" w:line="240" w:lineRule="auto"/>
              <w:textAlignment w:val="center"/>
              <w:rPr>
                <w:rFonts w:hint="eastAsia" w:ascii="Times New Roman" w:hAnsi="Times New Roman" w:cs="Times New Roman"/>
                <w:sz w:val="24"/>
                <w:szCs w:val="24"/>
                <w:lang w:eastAsia="zh-CN"/>
              </w:rPr>
            </w:pPr>
            <w:r>
              <w:rPr>
                <w:rFonts w:ascii="Times New Roman" w:hAnsi="Times New Roman" w:cs="Times New Roman"/>
                <w:color w:val="000000"/>
                <w:sz w:val="24"/>
                <w:szCs w:val="24"/>
              </w:rPr>
              <w:t>〔</w:t>
            </w:r>
            <w:r>
              <w:rPr>
                <w:rFonts w:ascii="Times New Roman" w:hAnsi="Times New Roman" w:cs="Times New Roman"/>
                <w:sz w:val="24"/>
                <w:szCs w:val="24"/>
              </w:rPr>
              <w:t>另加</w:t>
            </w:r>
            <w:r>
              <w:rPr>
                <w:rFonts w:hint="eastAsia" w:ascii="Times New Roman" w:hAnsi="Times New Roman" w:cs="Times New Roman"/>
                <w:sz w:val="24"/>
                <w:szCs w:val="24"/>
                <w:lang w:eastAsia="zh-CN"/>
              </w:rPr>
              <w:t>累積紅利</w:t>
            </w:r>
            <w:r>
              <w:rPr>
                <w:rFonts w:ascii="Times New Roman" w:hAnsi="Times New Roman" w:cs="Times New Roman"/>
                <w:sz w:val="24"/>
                <w:szCs w:val="24"/>
              </w:rPr>
              <w:t>及</w:t>
            </w:r>
            <w:r>
              <w:rPr>
                <w:rFonts w:hint="eastAsia" w:ascii="Times New Roman" w:hAnsi="Times New Roman" w:cs="Times New Roman"/>
                <w:sz w:val="24"/>
                <w:szCs w:val="24"/>
                <w:lang w:eastAsia="zh-CN"/>
              </w:rPr>
              <w:t>利息及</w:t>
            </w:r>
          </w:p>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保證儲蓄現金〕</w:t>
            </w:r>
          </w:p>
        </w:tc>
        <w:tc>
          <w:tcPr>
            <w:tcW w:w="1275" w:type="dxa"/>
            <w:gridSpan w:val="2"/>
            <w:vAlign w:val="center"/>
          </w:tcPr>
          <w:p>
            <w:pPr>
              <w:widowControl w:val="0"/>
              <w:spacing w:after="0" w:line="240" w:lineRule="auto"/>
              <w:textAlignment w:val="center"/>
              <w:rPr>
                <w:rFonts w:ascii="Times New Roman" w:hAnsi="Times New Roman" w:cs="Times New Roman"/>
                <w:sz w:val="24"/>
                <w:szCs w:val="24"/>
              </w:rPr>
            </w:pPr>
          </w:p>
        </w:tc>
        <w:tc>
          <w:tcPr>
            <w:tcW w:w="2210" w:type="dxa"/>
            <w:vAlign w:val="center"/>
          </w:tcPr>
          <w:p>
            <w:pPr>
              <w:widowControl w:val="0"/>
              <w:spacing w:after="0" w:line="240" w:lineRule="auto"/>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37" w:type="dxa"/>
        </w:trPr>
        <w:tc>
          <w:tcPr>
            <w:tcW w:w="3967" w:type="dxa"/>
            <w:gridSpan w:val="4"/>
            <w:vAlign w:val="center"/>
          </w:tcPr>
          <w:p>
            <w:pPr>
              <w:widowControl w:val="0"/>
              <w:spacing w:after="0" w:line="240" w:lineRule="auto"/>
              <w:textAlignment w:val="center"/>
              <w:rPr>
                <w:rFonts w:ascii="Times New Roman" w:hAnsi="Times New Roman" w:cs="Times New Roman"/>
                <w:sz w:val="24"/>
                <w:szCs w:val="24"/>
              </w:rPr>
            </w:pPr>
          </w:p>
        </w:tc>
        <w:tc>
          <w:tcPr>
            <w:tcW w:w="3263" w:type="dxa"/>
            <w:gridSpan w:val="4"/>
            <w:vAlign w:val="center"/>
          </w:tcPr>
          <w:p>
            <w:pPr>
              <w:widowControl w:val="0"/>
              <w:spacing w:after="0" w:line="240" w:lineRule="auto"/>
              <w:textAlignment w:val="center"/>
              <w:rPr>
                <w:rFonts w:ascii="Times New Roman" w:hAnsi="Times New Roman" w:cs="Times New Roman"/>
                <w:sz w:val="24"/>
                <w:szCs w:val="24"/>
              </w:rPr>
            </w:pPr>
          </w:p>
        </w:tc>
        <w:tc>
          <w:tcPr>
            <w:tcW w:w="1275" w:type="dxa"/>
            <w:gridSpan w:val="2"/>
            <w:vAlign w:val="center"/>
          </w:tcPr>
          <w:p>
            <w:pPr>
              <w:widowControl w:val="0"/>
              <w:spacing w:after="0" w:line="240" w:lineRule="auto"/>
              <w:textAlignment w:val="center"/>
              <w:rPr>
                <w:rFonts w:ascii="Times New Roman" w:hAnsi="Times New Roman" w:cs="Times New Roman"/>
                <w:sz w:val="24"/>
                <w:szCs w:val="24"/>
              </w:rPr>
            </w:pPr>
          </w:p>
        </w:tc>
        <w:tc>
          <w:tcPr>
            <w:tcW w:w="2210" w:type="dxa"/>
            <w:vAlign w:val="center"/>
          </w:tcPr>
          <w:p>
            <w:pPr>
              <w:widowControl w:val="0"/>
              <w:spacing w:after="0" w:line="240" w:lineRule="auto"/>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12"/>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12"/>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12"/>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5" w:hRule="atLeast"/>
          <w:jc w:val="center"/>
        </w:trPr>
        <w:tc>
          <w:tcPr>
            <w:tcW w:w="10852" w:type="dxa"/>
            <w:gridSpan w:val="12"/>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12"/>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jc w:val="center"/>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515" w:type="dxa"/>
            <w:gridSpan w:val="3"/>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widowControl w:val="0"/>
        <w:spacing w:after="0" w:line="240" w:lineRule="auto"/>
        <w:rPr>
          <w:rFonts w:ascii="新細明體" w:hAnsi="新細明體" w:cs="MS Mincho"/>
          <w:bCs/>
          <w:sz w:val="16"/>
          <w:szCs w:val="16"/>
        </w:rPr>
      </w:pPr>
    </w:p>
    <w:p>
      <w:pPr>
        <w:widowControl w:val="0"/>
        <w:spacing w:after="0" w:line="240" w:lineRule="auto"/>
        <w:rPr>
          <w:rFonts w:ascii="新細明體" w:hAnsi="新細明體"/>
          <w:sz w:val="28"/>
          <w:szCs w:val="28"/>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TableEnd:pps  \* MERGEFORMAT </w:instrText>
      </w:r>
      <w:r>
        <w:rPr>
          <w:rFonts w:ascii="新細明體" w:hAnsi="新細明體" w:cs="MS Mincho"/>
          <w:bCs/>
          <w:sz w:val="16"/>
          <w:szCs w:val="16"/>
        </w:rPr>
        <w:fldChar w:fldCharType="separate"/>
      </w:r>
      <w:r>
        <w:rPr>
          <w:rFonts w:ascii="新細明體" w:hAnsi="新細明體" w:cs="MS Mincho"/>
          <w:bCs/>
          <w:sz w:val="16"/>
          <w:szCs w:val="16"/>
        </w:rPr>
        <w:t>«TableEnd:pps»</w:t>
      </w:r>
      <w:r>
        <w:rPr>
          <w:rFonts w:ascii="新細明體" w:hAnsi="新細明體" w:cs="MS Mincho"/>
          <w:bCs/>
          <w:sz w:val="16"/>
          <w:szCs w:val="16"/>
        </w:rPr>
        <w:fldChar w:fldCharType="end"/>
      </w:r>
    </w:p>
    <w:p>
      <w:pPr>
        <w:widowControl w:val="0"/>
        <w:spacing w:after="0" w:line="240" w:lineRule="auto"/>
        <w:rPr>
          <w:rFonts w:ascii="新細明體" w:hAnsi="新細明體" w:cs="MS PGothic"/>
          <w:sz w:val="12"/>
          <w:szCs w:val="12"/>
        </w:rPr>
      </w:pPr>
      <w:r>
        <w:rPr>
          <w:rFonts w:ascii="新細明體" w:hAnsi="新細明體" w:cs="MS PGothic"/>
          <w:sz w:val="12"/>
          <w:szCs w:val="12"/>
        </w:rPr>
        <w:br w:type="page"/>
      </w:r>
    </w:p>
    <w:p>
      <w:pPr>
        <w:widowControl w:val="0"/>
        <w:spacing w:after="0" w:line="240" w:lineRule="auto"/>
        <w:rPr>
          <w:rFonts w:ascii="新細明體" w:hAnsi="新細明體" w:cs="MS PGothic"/>
          <w:sz w:val="24"/>
          <w:szCs w:val="24"/>
        </w:rPr>
      </w:pPr>
    </w:p>
    <w:p>
      <w:pPr>
        <w:widowControl w:val="0"/>
        <w:spacing w:after="0" w:line="240" w:lineRule="auto"/>
        <w:rPr>
          <w:rFonts w:ascii="新細明體" w:hAnsi="新細明體" w:cs="MS PGothic"/>
          <w:sz w:val="24"/>
          <w:szCs w:val="24"/>
        </w:rPr>
      </w:pPr>
    </w:p>
    <w:p>
      <w:pPr>
        <w:widowControl w:val="0"/>
        <w:spacing w:after="0" w:line="240" w:lineRule="auto"/>
        <w:rPr>
          <w:rFonts w:ascii="新細明體" w:hAnsi="新細明體" w:cs="MS Mincho"/>
          <w:b/>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r>
        <w:rPr>
          <w:rFonts w:ascii="新細明體" w:hAnsi="新細明體" w:cs="MS Mincho"/>
          <w:bCs/>
          <w:sz w:val="16"/>
          <w:szCs w:val="16"/>
        </w:rPr>
        <w:t xml:space="preserve"> </w:t>
      </w:r>
    </w:p>
    <w:tbl>
      <w:tblPr>
        <w:tblStyle w:val="9"/>
        <w:tblW w:w="107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78"/>
        <w:gridCol w:w="3268"/>
        <w:gridCol w:w="1315"/>
        <w:gridCol w:w="22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8" w:type="dxa"/>
            <w:vAlign w:val="center"/>
          </w:tcPr>
          <w:p>
            <w:pPr>
              <w:pStyle w:val="23"/>
              <w:widowControl w:val="0"/>
              <w:numPr>
                <w:ilvl w:val="0"/>
                <w:numId w:val="1"/>
              </w:numPr>
              <w:spacing w:after="0" w:line="240" w:lineRule="auto"/>
              <w:ind w:left="313"/>
              <w:textAlignment w:val="center"/>
              <w:rPr>
                <w:rFonts w:ascii="Times New Roman" w:hAnsi="Times New Roman" w:cs="Times New Roman"/>
                <w:sz w:val="24"/>
                <w:szCs w:val="24"/>
              </w:rPr>
            </w:pPr>
            <w:r>
              <w:rPr>
                <w:rFonts w:ascii="Times New Roman" w:hAnsi="Times New Roman" w:cs="Times New Roman"/>
                <w:sz w:val="24"/>
                <w:szCs w:val="24"/>
              </w:rPr>
              <w:t>若健在至</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w:t>
            </w:r>
            <w:r>
              <w:rPr>
                <w:rFonts w:ascii="Times New Roman" w:hAnsi="Times New Roman" w:cs="Times New Roman"/>
                <w:sz w:val="24"/>
                <w:szCs w:val="24"/>
              </w:rPr>
              <w:fldChar w:fldCharType="end"/>
            </w:r>
            <w:r>
              <w:rPr>
                <w:rFonts w:ascii="Times New Roman" w:hAnsi="Times New Roman" w:cs="Times New Roman"/>
                <w:sz w:val="24"/>
                <w:szCs w:val="24"/>
              </w:rPr>
              <w:t>歲</w:t>
            </w:r>
          </w:p>
        </w:tc>
        <w:tc>
          <w:tcPr>
            <w:tcW w:w="3268" w:type="dxa"/>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可取得現金總值</w:t>
            </w:r>
          </w:p>
        </w:tc>
        <w:tc>
          <w:tcPr>
            <w:tcW w:w="1315" w:type="dxa"/>
            <w:vAlign w:val="center"/>
          </w:tcPr>
          <w:p>
            <w:pPr>
              <w:widowControl w:val="0"/>
              <w:spacing w:after="0" w:line="240" w:lineRule="auto"/>
              <w:jc w:val="right"/>
              <w:textAlignment w:val="center"/>
              <w:rPr>
                <w:rFonts w:ascii="Times New Roman" w:hAnsi="Times New Roman" w:cs="Times New Roman"/>
                <w:sz w:val="24"/>
                <w:szCs w:val="24"/>
              </w:rPr>
            </w:pPr>
          </w:p>
        </w:tc>
        <w:tc>
          <w:tcPr>
            <w:tcW w:w="2254"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atAgeTotal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«atAgeTotal»</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8" w:type="dxa"/>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3268" w:type="dxa"/>
            <w:vAlign w:val="center"/>
          </w:tcPr>
          <w:p>
            <w:pPr>
              <w:widowControl w:val="0"/>
              <w:spacing w:after="0" w:line="240" w:lineRule="auto"/>
              <w:ind w:left="755" w:hanging="755"/>
              <w:textAlignment w:val="center"/>
              <w:rPr>
                <w:rFonts w:ascii="Times New Roman" w:hAnsi="Times New Roman" w:cs="Times New Roman"/>
                <w:sz w:val="24"/>
                <w:szCs w:val="24"/>
              </w:rPr>
            </w:pPr>
            <w:r>
              <w:rPr>
                <w:rFonts w:ascii="Times New Roman" w:hAnsi="Times New Roman" w:cs="Times New Roman"/>
                <w:sz w:val="24"/>
                <w:szCs w:val="24"/>
              </w:rPr>
              <w:t>包括 :</w:t>
            </w:r>
            <w:r>
              <w:rPr>
                <w:rFonts w:ascii="Times New Roman" w:hAnsi="Times New Roman" w:cs="Times New Roman"/>
                <w:sz w:val="24"/>
                <w:szCs w:val="24"/>
              </w:rPr>
              <w:tab/>
            </w:r>
            <w:r>
              <w:rPr>
                <w:rFonts w:ascii="Times New Roman" w:hAnsi="Times New Roman" w:cs="Times New Roman"/>
                <w:sz w:val="24"/>
                <w:szCs w:val="24"/>
              </w:rPr>
              <w:t>保證現金價值</w:t>
            </w:r>
          </w:p>
        </w:tc>
        <w:tc>
          <w:tcPr>
            <w:tcW w:w="1315" w:type="dxa"/>
            <w:vAlign w:val="center"/>
          </w:tcPr>
          <w:p>
            <w:pPr>
              <w:widowControl w:val="0"/>
              <w:spacing w:after="0" w:line="240" w:lineRule="auto"/>
              <w:textAlignment w:val="center"/>
              <w:rPr>
                <w:rFonts w:ascii="Times New Roman" w:hAnsi="Times New Roman" w:cs="Times New Roman"/>
                <w:sz w:val="24"/>
                <w:szCs w:val="24"/>
              </w:rPr>
            </w:pPr>
          </w:p>
        </w:tc>
        <w:tc>
          <w:tcPr>
            <w:tcW w:w="2254"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atAgeCsv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«atAgeCsv»</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8" w:type="dxa"/>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3268" w:type="dxa"/>
            <w:vAlign w:val="center"/>
          </w:tcPr>
          <w:p>
            <w:pPr>
              <w:widowControl w:val="0"/>
              <w:spacing w:after="0" w:line="240" w:lineRule="auto"/>
              <w:ind w:left="755"/>
              <w:textAlignment w:val="center"/>
              <w:rPr>
                <w:rFonts w:ascii="Times New Roman" w:hAnsi="Times New Roman" w:cs="Times New Roman"/>
                <w:sz w:val="24"/>
                <w:szCs w:val="24"/>
              </w:rPr>
            </w:pPr>
            <w:r>
              <w:rPr>
                <w:rFonts w:ascii="Times New Roman" w:hAnsi="Times New Roman" w:cs="Times New Roman"/>
                <w:sz w:val="24"/>
                <w:szCs w:val="24"/>
              </w:rPr>
              <w:t>保證儲蓄現金</w:t>
            </w:r>
          </w:p>
        </w:tc>
        <w:tc>
          <w:tcPr>
            <w:tcW w:w="1315" w:type="dxa"/>
            <w:vAlign w:val="center"/>
          </w:tcPr>
          <w:p>
            <w:pPr>
              <w:widowControl w:val="0"/>
              <w:spacing w:after="0" w:line="240" w:lineRule="auto"/>
              <w:textAlignment w:val="center"/>
              <w:rPr>
                <w:rFonts w:ascii="Times New Roman" w:hAnsi="Times New Roman" w:cs="Times New Roman"/>
                <w:sz w:val="24"/>
                <w:szCs w:val="24"/>
              </w:rPr>
            </w:pPr>
          </w:p>
        </w:tc>
        <w:tc>
          <w:tcPr>
            <w:tcW w:w="2254" w:type="dxa"/>
            <w:vAlign w:val="center"/>
          </w:tcPr>
          <w:p>
            <w:pPr>
              <w:widowControl w:val="0"/>
              <w:spacing w:after="0" w:line="240" w:lineRule="auto"/>
              <w:jc w:val="right"/>
              <w:textAlignment w:val="center"/>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MERGEFIELD  atAgesh \* MERGEFORMAT </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«atAgesh»</w:t>
            </w:r>
            <w:r>
              <w:rPr>
                <w:rFonts w:ascii="Times New Roman" w:hAnsi="Times New Roman" w:cs="Times New Roman"/>
                <w:sz w:val="24"/>
                <w:szCs w:val="24"/>
                <w:lang w:val="en-US"/>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8" w:type="dxa"/>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3268" w:type="dxa"/>
            <w:vAlign w:val="center"/>
          </w:tcPr>
          <w:p>
            <w:pPr>
              <w:widowControl w:val="0"/>
              <w:spacing w:after="0" w:line="240" w:lineRule="auto"/>
              <w:ind w:left="755"/>
              <w:textAlignment w:val="center"/>
              <w:rPr>
                <w:rFonts w:hint="eastAsia" w:ascii="Times New Roman" w:hAnsi="Times New Roman" w:eastAsia="SimSun" w:cs="Times New Roman"/>
                <w:sz w:val="24"/>
                <w:szCs w:val="24"/>
                <w:lang w:eastAsia="zh-CN"/>
              </w:rPr>
            </w:pPr>
            <w:r>
              <w:rPr>
                <w:rFonts w:hint="eastAsia" w:ascii="Times New Roman" w:hAnsi="Times New Roman" w:cs="Times New Roman"/>
                <w:sz w:val="24"/>
                <w:szCs w:val="24"/>
                <w:lang w:eastAsia="zh-CN"/>
              </w:rPr>
              <w:t>累積紅利及利息</w:t>
            </w:r>
          </w:p>
        </w:tc>
        <w:tc>
          <w:tcPr>
            <w:tcW w:w="1315" w:type="dxa"/>
            <w:vAlign w:val="center"/>
          </w:tcPr>
          <w:p>
            <w:pPr>
              <w:widowControl w:val="0"/>
              <w:spacing w:after="0" w:line="240" w:lineRule="auto"/>
              <w:textAlignment w:val="center"/>
              <w:rPr>
                <w:rFonts w:ascii="Times New Roman" w:hAnsi="Times New Roman" w:cs="Times New Roman"/>
                <w:sz w:val="24"/>
                <w:szCs w:val="24"/>
              </w:rPr>
            </w:pPr>
          </w:p>
        </w:tc>
        <w:tc>
          <w:tcPr>
            <w:tcW w:w="2254" w:type="dxa"/>
            <w:vAlign w:val="center"/>
          </w:tcPr>
          <w:p>
            <w:pPr>
              <w:widowControl w:val="0"/>
              <w:spacing w:after="0" w:line="240" w:lineRule="auto"/>
              <w:jc w:val="right"/>
              <w:textAlignment w:val="center"/>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MERGEFIELD  atAgeDivInt \* MERGEFORMAT </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«atAgeDivInt»</w:t>
            </w:r>
            <w:r>
              <w:rPr>
                <w:rFonts w:ascii="Times New Roman" w:hAnsi="Times New Roman" w:cs="Times New Roman"/>
                <w:sz w:val="24"/>
                <w:szCs w:val="24"/>
                <w:lang w:val="en-US"/>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8" w:type="dxa"/>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3268" w:type="dxa"/>
            <w:vAlign w:val="center"/>
          </w:tcPr>
          <w:p>
            <w:pPr>
              <w:widowControl w:val="0"/>
              <w:spacing w:after="0" w:line="240" w:lineRule="auto"/>
              <w:textAlignment w:val="center"/>
              <w:rPr>
                <w:rFonts w:ascii="Times New Roman" w:hAnsi="Times New Roman" w:cs="Times New Roman"/>
                <w:sz w:val="24"/>
                <w:szCs w:val="24"/>
              </w:rPr>
            </w:pPr>
          </w:p>
        </w:tc>
        <w:tc>
          <w:tcPr>
            <w:tcW w:w="1315" w:type="dxa"/>
            <w:vAlign w:val="center"/>
          </w:tcPr>
          <w:p>
            <w:pPr>
              <w:widowControl w:val="0"/>
              <w:spacing w:after="0" w:line="240" w:lineRule="auto"/>
              <w:textAlignment w:val="center"/>
              <w:rPr>
                <w:rFonts w:ascii="Times New Roman" w:hAnsi="Times New Roman" w:cs="Times New Roman"/>
                <w:sz w:val="24"/>
                <w:szCs w:val="24"/>
              </w:rPr>
            </w:pPr>
          </w:p>
        </w:tc>
        <w:tc>
          <w:tcPr>
            <w:tcW w:w="2254" w:type="dxa"/>
            <w:vAlign w:val="center"/>
          </w:tcPr>
          <w:p>
            <w:pPr>
              <w:widowControl w:val="0"/>
              <w:spacing w:after="0" w:line="240" w:lineRule="auto"/>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8" w:type="dxa"/>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4583" w:type="dxa"/>
            <w:gridSpan w:val="2"/>
            <w:vAlign w:val="center"/>
          </w:tcPr>
          <w:p>
            <w:pPr>
              <w:widowControl w:val="0"/>
              <w:spacing w:after="0" w:line="240" w:lineRule="auto"/>
              <w:ind w:right="-108"/>
              <w:textAlignment w:val="center"/>
              <w:rPr>
                <w:rFonts w:ascii="Times New Roman" w:hAnsi="Times New Roman" w:cs="Times New Roman"/>
                <w:sz w:val="24"/>
                <w:szCs w:val="24"/>
              </w:rPr>
            </w:pPr>
            <w:r>
              <w:rPr>
                <w:rFonts w:ascii="Times New Roman" w:hAnsi="Times New Roman" w:cs="Times New Roman"/>
                <w:sz w:val="24"/>
                <w:szCs w:val="24"/>
              </w:rPr>
              <w:t>共付保費〔以年繳保費計算〕</w:t>
            </w:r>
          </w:p>
        </w:tc>
        <w:tc>
          <w:tcPr>
            <w:tcW w:w="2254"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atAgeTotalPaid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«atAgeTotalPaid»</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8" w:type="dxa"/>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4583" w:type="dxa"/>
            <w:gridSpan w:val="2"/>
            <w:vAlign w:val="center"/>
          </w:tcPr>
          <w:p>
            <w:pPr>
              <w:widowControl w:val="0"/>
              <w:spacing w:after="0" w:line="240" w:lineRule="auto"/>
              <w:ind w:right="-108"/>
              <w:textAlignment w:val="center"/>
              <w:rPr>
                <w:rFonts w:ascii="Times New Roman" w:hAnsi="Times New Roman" w:cs="Times New Roman"/>
                <w:sz w:val="24"/>
                <w:szCs w:val="24"/>
              </w:rPr>
            </w:pPr>
            <w:r>
              <w:rPr>
                <w:rFonts w:ascii="Times New Roman" w:hAnsi="Times New Roman" w:cs="Times New Roman"/>
                <w:sz w:val="24"/>
                <w:szCs w:val="24"/>
              </w:rPr>
              <w:t>盈利</w:t>
            </w:r>
          </w:p>
        </w:tc>
        <w:tc>
          <w:tcPr>
            <w:tcW w:w="2254"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atAgeNet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«atAgeNet»</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8" w:type="dxa"/>
            <w:vAlign w:val="center"/>
          </w:tcPr>
          <w:p>
            <w:pPr>
              <w:widowControl w:val="0"/>
              <w:spacing w:after="0" w:line="240" w:lineRule="auto"/>
              <w:textAlignment w:val="center"/>
              <w:rPr>
                <w:rFonts w:ascii="Times New Roman" w:hAnsi="Times New Roman" w:cs="Times New Roman"/>
                <w:sz w:val="24"/>
                <w:szCs w:val="24"/>
              </w:rPr>
            </w:pPr>
          </w:p>
        </w:tc>
        <w:tc>
          <w:tcPr>
            <w:tcW w:w="3268" w:type="dxa"/>
            <w:vAlign w:val="center"/>
          </w:tcPr>
          <w:p>
            <w:pPr>
              <w:widowControl w:val="0"/>
              <w:spacing w:after="0" w:line="240" w:lineRule="auto"/>
              <w:textAlignment w:val="center"/>
              <w:rPr>
                <w:rFonts w:ascii="Times New Roman" w:hAnsi="Times New Roman" w:cs="Times New Roman"/>
                <w:sz w:val="24"/>
                <w:szCs w:val="24"/>
              </w:rPr>
            </w:pPr>
          </w:p>
        </w:tc>
        <w:tc>
          <w:tcPr>
            <w:tcW w:w="1315" w:type="dxa"/>
            <w:vAlign w:val="center"/>
          </w:tcPr>
          <w:p>
            <w:pPr>
              <w:widowControl w:val="0"/>
              <w:spacing w:after="0" w:line="240" w:lineRule="auto"/>
              <w:textAlignment w:val="center"/>
              <w:rPr>
                <w:rFonts w:ascii="Times New Roman" w:hAnsi="Times New Roman" w:cs="Times New Roman"/>
                <w:sz w:val="24"/>
                <w:szCs w:val="24"/>
              </w:rPr>
            </w:pPr>
          </w:p>
        </w:tc>
        <w:tc>
          <w:tcPr>
            <w:tcW w:w="2254" w:type="dxa"/>
            <w:vAlign w:val="center"/>
          </w:tcPr>
          <w:p>
            <w:pPr>
              <w:widowControl w:val="0"/>
              <w:spacing w:after="0" w:line="240" w:lineRule="auto"/>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8" w:type="dxa"/>
            <w:vAlign w:val="center"/>
          </w:tcPr>
          <w:p>
            <w:pPr>
              <w:widowControl w:val="0"/>
              <w:spacing w:after="0" w:line="240" w:lineRule="auto"/>
              <w:textAlignment w:val="center"/>
              <w:rPr>
                <w:rFonts w:ascii="Times New Roman" w:hAnsi="Times New Roman" w:cs="Times New Roman"/>
                <w:sz w:val="24"/>
                <w:szCs w:val="24"/>
              </w:rPr>
            </w:pPr>
          </w:p>
        </w:tc>
        <w:tc>
          <w:tcPr>
            <w:tcW w:w="3268" w:type="dxa"/>
            <w:vAlign w:val="center"/>
          </w:tcPr>
          <w:p>
            <w:pPr>
              <w:widowControl w:val="0"/>
              <w:spacing w:after="0" w:line="240" w:lineRule="auto"/>
              <w:textAlignment w:val="center"/>
              <w:rPr>
                <w:rFonts w:ascii="Times New Roman" w:hAnsi="Times New Roman" w:cs="Times New Roman"/>
                <w:sz w:val="24"/>
                <w:szCs w:val="24"/>
              </w:rPr>
            </w:pPr>
          </w:p>
        </w:tc>
        <w:tc>
          <w:tcPr>
            <w:tcW w:w="1315" w:type="dxa"/>
            <w:vAlign w:val="center"/>
          </w:tcPr>
          <w:p>
            <w:pPr>
              <w:widowControl w:val="0"/>
              <w:spacing w:after="0" w:line="240" w:lineRule="auto"/>
              <w:textAlignment w:val="center"/>
              <w:rPr>
                <w:rFonts w:ascii="Times New Roman" w:hAnsi="Times New Roman" w:cs="Times New Roman"/>
                <w:sz w:val="24"/>
                <w:szCs w:val="24"/>
              </w:rPr>
            </w:pPr>
          </w:p>
        </w:tc>
        <w:tc>
          <w:tcPr>
            <w:tcW w:w="2254" w:type="dxa"/>
            <w:vAlign w:val="center"/>
          </w:tcPr>
          <w:p>
            <w:pPr>
              <w:widowControl w:val="0"/>
              <w:spacing w:after="0" w:line="240" w:lineRule="auto"/>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8" w:type="dxa"/>
            <w:vAlign w:val="center"/>
          </w:tcPr>
          <w:p>
            <w:pPr>
              <w:pStyle w:val="23"/>
              <w:widowControl w:val="0"/>
              <w:numPr>
                <w:ilvl w:val="0"/>
                <w:numId w:val="1"/>
              </w:numPr>
              <w:spacing w:after="0" w:line="240" w:lineRule="auto"/>
              <w:ind w:left="313"/>
              <w:textAlignment w:val="center"/>
              <w:rPr>
                <w:rFonts w:ascii="Times New Roman" w:hAnsi="Times New Roman" w:cs="Times New Roman"/>
                <w:sz w:val="24"/>
                <w:szCs w:val="24"/>
              </w:rPr>
            </w:pPr>
            <w:r>
              <w:rPr>
                <w:rFonts w:ascii="Times New Roman" w:hAnsi="Times New Roman" w:cs="Times New Roman"/>
                <w:sz w:val="24"/>
                <w:szCs w:val="24"/>
              </w:rPr>
              <w:t>現金賀禮</w:t>
            </w:r>
          </w:p>
        </w:tc>
        <w:tc>
          <w:tcPr>
            <w:tcW w:w="3268" w:type="dxa"/>
            <w:vAlign w:val="center"/>
          </w:tcPr>
          <w:p>
            <w:pPr>
              <w:widowControl w:val="0"/>
              <w:spacing w:after="0" w:line="240" w:lineRule="auto"/>
              <w:textAlignment w:val="center"/>
              <w:rPr>
                <w:rFonts w:ascii="Times New Roman" w:hAnsi="Times New Roman" w:cs="Times New Roman"/>
                <w:sz w:val="24"/>
                <w:szCs w:val="24"/>
              </w:rPr>
            </w:pPr>
          </w:p>
        </w:tc>
        <w:tc>
          <w:tcPr>
            <w:tcW w:w="1315" w:type="dxa"/>
            <w:vAlign w:val="center"/>
          </w:tcPr>
          <w:p>
            <w:pPr>
              <w:widowControl w:val="0"/>
              <w:spacing w:after="0" w:line="240" w:lineRule="auto"/>
              <w:textAlignment w:val="center"/>
              <w:rPr>
                <w:rFonts w:ascii="Times New Roman" w:hAnsi="Times New Roman" w:cs="Times New Roman"/>
                <w:sz w:val="24"/>
                <w:szCs w:val="24"/>
              </w:rPr>
            </w:pPr>
          </w:p>
        </w:tc>
        <w:tc>
          <w:tcPr>
            <w:tcW w:w="2254" w:type="dxa"/>
            <w:vAlign w:val="center"/>
          </w:tcPr>
          <w:p>
            <w:pPr>
              <w:widowControl w:val="0"/>
              <w:spacing w:after="0" w:line="240" w:lineRule="auto"/>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715" w:type="dxa"/>
            <w:gridSpan w:val="4"/>
            <w:vAlign w:val="center"/>
          </w:tcPr>
          <w:p>
            <w:pPr>
              <w:widowControl w:val="0"/>
              <w:spacing w:after="0" w:line="240" w:lineRule="auto"/>
              <w:ind w:left="313" w:firstLine="5"/>
              <w:jc w:val="both"/>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715" w:type="dxa"/>
            <w:gridSpan w:val="4"/>
            <w:vAlign w:val="center"/>
          </w:tcPr>
          <w:p>
            <w:pPr>
              <w:widowControl w:val="0"/>
              <w:spacing w:after="0" w:line="240" w:lineRule="auto"/>
              <w:ind w:left="313" w:firstLine="5"/>
              <w:jc w:val="both"/>
              <w:textAlignment w:val="center"/>
              <w:rPr>
                <w:rFonts w:ascii="Times New Roman" w:hAnsi="Times New Roman" w:cs="Times New Roman"/>
                <w:sz w:val="24"/>
                <w:szCs w:val="24"/>
              </w:rPr>
            </w:pPr>
            <w:r>
              <w:rPr>
                <w:rFonts w:ascii="Times New Roman" w:hAnsi="Times New Roman" w:cs="Times New Roman"/>
                <w:sz w:val="24"/>
                <w:szCs w:val="24"/>
              </w:rPr>
              <w:t xml:space="preserve">當被保人踏入以下任何一個成長新階段，並年滿21歲，可獲現金賀禮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ccy  \* MERGEFORMAT </w:instrText>
            </w:r>
            <w:r>
              <w:rPr>
                <w:rFonts w:ascii="Times New Roman" w:hAnsi="Times New Roman" w:cs="Times New Roman"/>
                <w:sz w:val="24"/>
                <w:szCs w:val="24"/>
              </w:rPr>
              <w:fldChar w:fldCharType="separate"/>
            </w:r>
            <w:r>
              <w:rPr>
                <w:rFonts w:ascii="Times New Roman" w:hAnsi="Times New Roman" w:cs="Times New Roman"/>
                <w:sz w:val="24"/>
                <w:szCs w:val="24"/>
              </w:rPr>
              <w:t>«ccy»</w: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at21csh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«at21csh»</w:t>
            </w:r>
            <w:r>
              <w:rPr>
                <w:rFonts w:ascii="Times New Roman" w:hAnsi="Times New Roman" w:cs="Times New Roman"/>
                <w:sz w:val="24"/>
                <w:szCs w:val="24"/>
              </w:rPr>
              <w:fldChar w:fldCharType="end"/>
            </w:r>
            <w:r>
              <w:rPr>
                <w:rFonts w:ascii="Times New Roman" w:hAnsi="Times New Roman" w:cs="Times New Roman"/>
                <w:sz w:val="24"/>
                <w:szCs w:val="24"/>
              </w:rPr>
              <w:t>，最高累積可達</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ccy  \* MERGEFORMAT </w:instrText>
            </w:r>
            <w:r>
              <w:rPr>
                <w:rFonts w:ascii="Times New Roman" w:hAnsi="Times New Roman" w:cs="Times New Roman"/>
                <w:sz w:val="24"/>
                <w:szCs w:val="24"/>
              </w:rPr>
              <w:fldChar w:fldCharType="separate"/>
            </w:r>
            <w:r>
              <w:rPr>
                <w:rFonts w:ascii="Times New Roman" w:hAnsi="Times New Roman" w:cs="Times New Roman"/>
                <w:sz w:val="24"/>
                <w:szCs w:val="24"/>
              </w:rPr>
              <w:t>«ccy»</w: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maxCsh  \* MERGEFORMAT </w:instrText>
            </w:r>
            <w:r>
              <w:rPr>
                <w:rFonts w:ascii="Times New Roman" w:hAnsi="Times New Roman" w:cs="Times New Roman"/>
                <w:sz w:val="24"/>
                <w:szCs w:val="24"/>
              </w:rPr>
              <w:fldChar w:fldCharType="separate"/>
            </w:r>
            <w:r>
              <w:rPr>
                <w:rFonts w:ascii="Times New Roman" w:hAnsi="Times New Roman" w:cs="Times New Roman"/>
                <w:sz w:val="24"/>
                <w:szCs w:val="24"/>
              </w:rPr>
              <w:t>«maxCsh»</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715" w:type="dxa"/>
            <w:gridSpan w:val="4"/>
            <w:vAlign w:val="center"/>
          </w:tcPr>
          <w:p>
            <w:pPr>
              <w:widowControl w:val="0"/>
              <w:spacing w:after="0" w:line="240" w:lineRule="auto"/>
              <w:ind w:left="318"/>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715" w:type="dxa"/>
            <w:gridSpan w:val="4"/>
            <w:vAlign w:val="center"/>
          </w:tcPr>
          <w:p>
            <w:pPr>
              <w:widowControl w:val="0"/>
              <w:spacing w:after="0" w:line="240" w:lineRule="auto"/>
              <w:ind w:left="318"/>
              <w:textAlignment w:val="center"/>
              <w:rPr>
                <w:rFonts w:ascii="Times New Roman" w:hAnsi="Times New Roman" w:cs="Times New Roman"/>
                <w:sz w:val="24"/>
                <w:szCs w:val="24"/>
              </w:rPr>
            </w:pPr>
            <w:r>
              <w:rPr>
                <w:rFonts w:ascii="Times New Roman" w:hAnsi="Times New Roman" w:cs="Times New Roman"/>
                <w:sz w:val="24"/>
                <w:szCs w:val="24"/>
              </w:rPr>
              <w:t>『 學有成』 賀禮 -- 取得學士、碩士或博士學位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715" w:type="dxa"/>
            <w:gridSpan w:val="4"/>
            <w:vAlign w:val="center"/>
          </w:tcPr>
          <w:p>
            <w:pPr>
              <w:widowControl w:val="0"/>
              <w:spacing w:after="0" w:line="240" w:lineRule="auto"/>
              <w:ind w:left="318"/>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715" w:type="dxa"/>
            <w:gridSpan w:val="4"/>
            <w:vAlign w:val="center"/>
          </w:tcPr>
          <w:p>
            <w:pPr>
              <w:widowControl w:val="0"/>
              <w:spacing w:after="0" w:line="240" w:lineRule="auto"/>
              <w:ind w:left="318"/>
              <w:textAlignment w:val="center"/>
              <w:rPr>
                <w:rFonts w:ascii="Times New Roman" w:hAnsi="Times New Roman" w:cs="Times New Roman"/>
                <w:sz w:val="24"/>
                <w:szCs w:val="24"/>
              </w:rPr>
            </w:pPr>
            <w:r>
              <w:rPr>
                <w:rFonts w:ascii="Times New Roman" w:hAnsi="Times New Roman" w:cs="Times New Roman"/>
                <w:sz w:val="24"/>
                <w:szCs w:val="24"/>
              </w:rPr>
              <w:t>『 步青雲』賀禮 -- 首次覓得工作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715" w:type="dxa"/>
            <w:gridSpan w:val="4"/>
            <w:vAlign w:val="center"/>
          </w:tcPr>
          <w:p>
            <w:pPr>
              <w:widowControl w:val="0"/>
              <w:spacing w:after="0" w:line="240" w:lineRule="auto"/>
              <w:ind w:left="318"/>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715" w:type="dxa"/>
            <w:gridSpan w:val="4"/>
            <w:vAlign w:val="center"/>
          </w:tcPr>
          <w:p>
            <w:pPr>
              <w:widowControl w:val="0"/>
              <w:spacing w:after="0" w:line="240" w:lineRule="auto"/>
              <w:ind w:left="318"/>
              <w:textAlignment w:val="center"/>
              <w:rPr>
                <w:rFonts w:ascii="Times New Roman" w:hAnsi="Times New Roman" w:cs="Times New Roman"/>
                <w:sz w:val="24"/>
                <w:szCs w:val="24"/>
              </w:rPr>
            </w:pPr>
            <w:r>
              <w:rPr>
                <w:rFonts w:ascii="Times New Roman" w:hAnsi="Times New Roman" w:cs="Times New Roman"/>
                <w:sz w:val="24"/>
                <w:szCs w:val="24"/>
              </w:rPr>
              <w:t>『 新家庭』賀禮 -- 新婚嫁娶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715" w:type="dxa"/>
            <w:gridSpan w:val="4"/>
            <w:vAlign w:val="center"/>
          </w:tcPr>
          <w:p>
            <w:pPr>
              <w:widowControl w:val="0"/>
              <w:spacing w:after="0" w:line="240" w:lineRule="auto"/>
              <w:ind w:left="318"/>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715" w:type="dxa"/>
            <w:gridSpan w:val="4"/>
            <w:vAlign w:val="center"/>
          </w:tcPr>
          <w:p>
            <w:pPr>
              <w:widowControl w:val="0"/>
              <w:spacing w:after="0" w:line="240" w:lineRule="auto"/>
              <w:ind w:left="318"/>
              <w:textAlignment w:val="center"/>
              <w:rPr>
                <w:rFonts w:ascii="Times New Roman" w:hAnsi="Times New Roman" w:cs="Times New Roman"/>
                <w:sz w:val="24"/>
                <w:szCs w:val="24"/>
              </w:rPr>
            </w:pPr>
            <w:r>
              <w:rPr>
                <w:rFonts w:ascii="Times New Roman" w:hAnsi="Times New Roman" w:cs="Times New Roman"/>
                <w:sz w:val="24"/>
                <w:szCs w:val="24"/>
              </w:rPr>
              <w:t>『 愛兒樂』賀禮 -- 嬰孩出生</w:t>
            </w:r>
          </w:p>
        </w:tc>
      </w:tr>
    </w:tbl>
    <w:p>
      <w:pPr>
        <w:widowControl w:val="0"/>
        <w:spacing w:after="0" w:line="240" w:lineRule="auto"/>
        <w:rPr>
          <w:rFonts w:ascii="新細明體" w:hAnsi="新細明體" w:cs="MS PGothic"/>
          <w:sz w:val="24"/>
          <w:szCs w:val="24"/>
        </w:rPr>
      </w:pPr>
    </w:p>
    <w:p>
      <w:pPr>
        <w:widowControl w:val="0"/>
        <w:spacing w:after="0" w:line="240" w:lineRule="auto"/>
        <w:rPr>
          <w:rFonts w:ascii="新細明體" w:hAnsi="新細明體" w:cs="MS PGothic"/>
          <w:sz w:val="16"/>
          <w:szCs w:val="16"/>
        </w:rPr>
      </w:pPr>
    </w:p>
    <w:p>
      <w:pPr>
        <w:widowControl w:val="0"/>
        <w:spacing w:after="0"/>
        <w:textAlignment w:val="center"/>
        <w:rPr>
          <w:rFonts w:ascii="Times New Roman" w:hAnsi="Times New Roman" w:cs="Times New Roman"/>
          <w:b/>
          <w:sz w:val="28"/>
          <w:szCs w:val="28"/>
          <w:u w:val="single"/>
        </w:rPr>
      </w:pPr>
      <w:r>
        <w:rPr>
          <w:rFonts w:ascii="Times New Roman" w:hAnsi="Times New Roman" w:cs="Times New Roman"/>
          <w:b/>
          <w:position w:val="6"/>
          <w:sz w:val="24"/>
          <w:szCs w:val="24"/>
          <w:u w:val="single"/>
        </w:rPr>
        <w:fldChar w:fldCharType="begin"/>
      </w:r>
      <w:r>
        <w:rPr>
          <w:rFonts w:ascii="Times New Roman" w:hAnsi="Times New Roman" w:cs="Times New Roman"/>
          <w:b/>
          <w:position w:val="6"/>
          <w:sz w:val="24"/>
          <w:szCs w:val="24"/>
          <w:u w:val="single"/>
        </w:rPr>
        <w:instrText xml:space="preserve"> MERGEFIELD  pbPlan  \* MERGEFORMAT </w:instrText>
      </w:r>
      <w:r>
        <w:rPr>
          <w:rFonts w:ascii="Times New Roman" w:hAnsi="Times New Roman" w:cs="Times New Roman"/>
          <w:b/>
          <w:position w:val="6"/>
          <w:sz w:val="24"/>
          <w:szCs w:val="24"/>
          <w:u w:val="single"/>
        </w:rPr>
        <w:fldChar w:fldCharType="separate"/>
      </w:r>
      <w:r>
        <w:rPr>
          <w:rFonts w:ascii="Times New Roman" w:hAnsi="Times New Roman" w:cs="Times New Roman"/>
          <w:b/>
          <w:position w:val="6"/>
          <w:sz w:val="24"/>
          <w:szCs w:val="24"/>
          <w:u w:val="single"/>
        </w:rPr>
        <w:t>«pbPlan»</w:t>
      </w:r>
      <w:r>
        <w:rPr>
          <w:rFonts w:ascii="Times New Roman" w:hAnsi="Times New Roman" w:cs="Times New Roman"/>
          <w:b/>
          <w:position w:val="6"/>
          <w:sz w:val="24"/>
          <w:szCs w:val="24"/>
          <w:u w:val="single"/>
        </w:rPr>
        <w:fldChar w:fldCharType="end"/>
      </w:r>
      <w:r>
        <w:rPr>
          <w:rFonts w:ascii="Times New Roman" w:hAnsi="Times New Roman" w:cs="Times New Roman"/>
          <w:b/>
          <w:color w:val="FFFFFF" w:themeColor="background1"/>
          <w:sz w:val="28"/>
          <w:szCs w:val="28"/>
          <w:u w:val="single" w:color="FFFFFF" w:themeColor="background1"/>
          <w14:textFill>
            <w14:noFill/>
          </w14:textFill>
        </w:rPr>
        <w:t>.</w:t>
      </w:r>
    </w:p>
    <w:p>
      <w:pPr>
        <w:widowControl w:val="0"/>
        <w:spacing w:after="0"/>
        <w:textAlignment w:val="center"/>
        <w:rPr>
          <w:rFonts w:ascii="Times New Roman" w:hAnsi="Times New Roman" w:cs="Times New Roman"/>
          <w:sz w:val="24"/>
          <w:szCs w:val="24"/>
        </w:rPr>
      </w:pPr>
    </w:p>
    <w:p>
      <w:pPr>
        <w:spacing w:after="0"/>
        <w:rPr>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pbDesc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«pbDesc»</w:t>
      </w:r>
      <w:r>
        <w:rPr>
          <w:rFonts w:ascii="Times New Roman" w:hAnsi="Times New Roman" w:cs="Times New Roman"/>
          <w:sz w:val="24"/>
          <w:szCs w:val="24"/>
        </w:rPr>
        <w:fldChar w:fldCharType="end"/>
      </w:r>
    </w:p>
    <w:p>
      <w:pPr>
        <w:widowControl w:val="0"/>
        <w:spacing w:after="0" w:line="240" w:lineRule="auto"/>
        <w:rPr>
          <w:rFonts w:ascii="新細明體" w:hAnsi="新細明體" w:cs="MS PGothic"/>
          <w:sz w:val="12"/>
          <w:szCs w:val="12"/>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TableEnd:pps  \* MERGEFORMAT </w:instrText>
      </w:r>
      <w:r>
        <w:rPr>
          <w:rFonts w:ascii="新細明體" w:hAnsi="新細明體" w:cs="MS Mincho"/>
          <w:bCs/>
          <w:sz w:val="16"/>
          <w:szCs w:val="16"/>
        </w:rPr>
        <w:fldChar w:fldCharType="separate"/>
      </w:r>
      <w:r>
        <w:rPr>
          <w:rFonts w:ascii="新細明體" w:hAnsi="新細明體" w:cs="MS Mincho"/>
          <w:bCs/>
          <w:sz w:val="16"/>
          <w:szCs w:val="16"/>
        </w:rPr>
        <w:t>«TableEnd:pps»</w:t>
      </w:r>
      <w:r>
        <w:rPr>
          <w:rFonts w:ascii="新細明體" w:hAnsi="新細明體" w:cs="MS Mincho"/>
          <w:bCs/>
          <w:sz w:val="16"/>
          <w:szCs w:val="16"/>
        </w:rPr>
        <w:fldChar w:fldCharType="end"/>
      </w:r>
    </w:p>
    <w:p>
      <w:pPr>
        <w:widowControl w:val="0"/>
        <w:spacing w:after="0" w:line="240" w:lineRule="auto"/>
        <w:rPr>
          <w:rFonts w:ascii="新細明體" w:hAnsi="新細明體" w:cs="MS Mincho"/>
          <w:bCs/>
          <w:sz w:val="16"/>
          <w:szCs w:val="16"/>
        </w:rPr>
      </w:pPr>
    </w:p>
    <w:tbl>
      <w:tblPr>
        <w:tblStyle w:val="9"/>
        <w:tblW w:w="1085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91"/>
        <w:gridCol w:w="1191"/>
        <w:gridCol w:w="1191"/>
        <w:gridCol w:w="1191"/>
        <w:gridCol w:w="1191"/>
        <w:gridCol w:w="1191"/>
        <w:gridCol w:w="1191"/>
        <w:gridCol w:w="2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5"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jc w:val="center"/>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515"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widowControl w:val="0"/>
        <w:spacing w:after="0" w:line="240" w:lineRule="auto"/>
        <w:rPr>
          <w:rFonts w:ascii="新細明體" w:hAnsi="新細明體" w:cs="MS PGothic"/>
          <w:sz w:val="12"/>
          <w:szCs w:val="12"/>
        </w:rPr>
      </w:pPr>
    </w:p>
    <w:p>
      <w:pPr>
        <w:widowControl w:val="0"/>
        <w:spacing w:after="0" w:line="240" w:lineRule="auto"/>
        <w:rPr>
          <w:rFonts w:ascii="新細明體" w:hAnsi="新細明體" w:cs="MS PGothic"/>
          <w:sz w:val="12"/>
          <w:szCs w:val="12"/>
        </w:rPr>
      </w:pPr>
    </w:p>
    <w:p>
      <w:pPr>
        <w:widowControl w:val="0"/>
        <w:spacing w:after="0" w:line="240" w:lineRule="auto"/>
        <w:rPr>
          <w:rFonts w:ascii="新細明體" w:hAnsi="新細明體" w:cs="MS PGothic"/>
          <w:sz w:val="12"/>
          <w:szCs w:val="12"/>
        </w:rPr>
      </w:pPr>
    </w:p>
    <w:p>
      <w:pPr>
        <w:widowControl w:val="0"/>
        <w:spacing w:after="0" w:line="240" w:lineRule="auto"/>
        <w:rPr>
          <w:rFonts w:ascii="新細明體" w:hAnsi="新細明體" w:cs="MS PGothic"/>
          <w:sz w:val="12"/>
          <w:szCs w:val="12"/>
        </w:rPr>
        <w:sectPr>
          <w:headerReference r:id="rId5" w:type="default"/>
          <w:pgSz w:w="11906" w:h="16950"/>
          <w:pgMar w:top="777" w:right="567" w:bottom="657" w:left="624" w:header="720" w:footer="283" w:gutter="0"/>
          <w:pgBorders>
            <w:top w:val="none" w:sz="0" w:space="0"/>
            <w:left w:val="none" w:sz="0" w:space="0"/>
            <w:bottom w:val="none" w:sz="0" w:space="0"/>
            <w:right w:val="none" w:sz="0" w:space="0"/>
          </w:pgBorders>
          <w:pgNumType w:fmt="decimal"/>
          <w:cols w:space="720" w:num="1"/>
          <w:formProt w:val="0"/>
          <w:docGrid w:linePitch="240" w:charSpace="-2049"/>
        </w:sectPr>
      </w:pPr>
    </w:p>
    <w:p>
      <w:pPr>
        <w:spacing w:after="0" w:line="240" w:lineRule="auto"/>
        <w:rPr>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9"/>
        <w:tblW w:w="10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148"/>
        <w:gridCol w:w="1043"/>
        <w:gridCol w:w="298"/>
        <w:gridCol w:w="893"/>
        <w:gridCol w:w="445"/>
        <w:gridCol w:w="746"/>
        <w:gridCol w:w="590"/>
        <w:gridCol w:w="311"/>
        <w:gridCol w:w="290"/>
        <w:gridCol w:w="739"/>
        <w:gridCol w:w="452"/>
        <w:gridCol w:w="504"/>
        <w:gridCol w:w="405"/>
        <w:gridCol w:w="282"/>
        <w:gridCol w:w="309"/>
        <w:gridCol w:w="747"/>
        <w:gridCol w:w="383"/>
        <w:gridCol w:w="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10763" w:type="dxa"/>
            <w:gridSpan w:val="19"/>
            <w:tcBorders>
              <w:top w:val="nil"/>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ascii="新細明體" w:hAnsi="新細明體" w:cs="SimSun"/>
                <w:b/>
                <w:bCs/>
                <w:sz w:val="18"/>
                <w:szCs w:val="20"/>
              </w:rPr>
              <w:t xml:space="preserve">1. </w:t>
            </w:r>
            <w:r>
              <w:rPr>
                <w:rFonts w:ascii="新細明體" w:hAnsi="新細明體" w:cs="SimSun"/>
                <w:b/>
                <w:bCs/>
                <w:sz w:val="18"/>
                <w:szCs w:val="20"/>
              </w:rPr>
              <w:fldChar w:fldCharType="begin"/>
            </w:r>
            <w:r>
              <w:rPr>
                <w:rFonts w:ascii="新細明體" w:hAnsi="新細明體" w:cs="SimSun"/>
                <w:b/>
                <w:bCs/>
                <w:sz w:val="18"/>
                <w:szCs w:val="20"/>
              </w:rPr>
              <w:instrText xml:space="preserve"> MERGEFIELD  basicPlan  \* MERGEFORMAT </w:instrText>
            </w:r>
            <w:r>
              <w:rPr>
                <w:rFonts w:ascii="新細明體" w:hAnsi="新細明體" w:cs="SimSun"/>
                <w:b/>
                <w:bCs/>
                <w:sz w:val="18"/>
                <w:szCs w:val="20"/>
              </w:rPr>
              <w:fldChar w:fldCharType="separate"/>
            </w:r>
            <w:r>
              <w:rPr>
                <w:rFonts w:ascii="新細明體" w:hAnsi="新細明體" w:cs="SimSun"/>
                <w:b/>
                <w:bCs/>
                <w:sz w:val="18"/>
                <w:szCs w:val="20"/>
              </w:rPr>
              <w:t>«basicPlan»</w:t>
            </w:r>
            <w:r>
              <w:rPr>
                <w:rFonts w:ascii="新細明體" w:hAnsi="新細明體" w:cs="SimSun"/>
                <w:b/>
                <w:bCs/>
                <w:sz w:val="18"/>
                <w:szCs w:val="20"/>
              </w:rPr>
              <w:fldChar w:fldCharType="end"/>
            </w:r>
            <w:r>
              <w:rPr>
                <w:rFonts w:ascii="新細明體" w:hAnsi="新細明體" w:cs="SimSun"/>
                <w:b/>
                <w:bCs/>
                <w:sz w:val="18"/>
                <w:szCs w:val="20"/>
              </w:rPr>
              <w:t xml:space="preserve"> </w:t>
            </w:r>
            <w:r>
              <w:rPr>
                <w:rFonts w:hint="eastAsia" w:ascii="新細明體" w:hAnsi="新細明體" w:cs="SimSun"/>
                <w:b/>
                <w:bCs/>
                <w:sz w:val="18"/>
                <w:szCs w:val="20"/>
              </w:rPr>
              <w:t>建議書摘要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2680" w:type="dxa"/>
            <w:gridSpan w:val="4"/>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姓名:</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insuredName  \* MERGEFORMAT </w:instrText>
            </w:r>
            <w:r>
              <w:rPr>
                <w:rFonts w:ascii="新細明體" w:hAnsi="新細明體" w:cs="SimSun"/>
                <w:sz w:val="18"/>
                <w:szCs w:val="18"/>
              </w:rPr>
              <w:fldChar w:fldCharType="separate"/>
            </w:r>
            <w:r>
              <w:rPr>
                <w:rFonts w:ascii="新細明體" w:hAnsi="新細明體" w:cs="SimSun"/>
                <w:sz w:val="18"/>
                <w:szCs w:val="18"/>
              </w:rPr>
              <w:t>«insuredName»</w:t>
            </w:r>
            <w:r>
              <w:rPr>
                <w:rFonts w:ascii="新細明體" w:hAnsi="新細明體" w:cs="SimSun"/>
                <w:sz w:val="18"/>
                <w:szCs w:val="18"/>
              </w:rPr>
              <w:fldChar w:fldCharType="end"/>
            </w:r>
          </w:p>
        </w:tc>
        <w:tc>
          <w:tcPr>
            <w:tcW w:w="2674" w:type="dxa"/>
            <w:gridSpan w:val="4"/>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年齡:</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insuredAge  \* MERGEFORMAT </w:instrText>
            </w:r>
            <w:r>
              <w:rPr>
                <w:rFonts w:ascii="新細明體" w:hAnsi="新細明體" w:cs="SimSun"/>
                <w:sz w:val="18"/>
                <w:szCs w:val="18"/>
              </w:rPr>
              <w:fldChar w:fldCharType="separate"/>
            </w:r>
            <w:r>
              <w:rPr>
                <w:rFonts w:ascii="新細明體" w:hAnsi="新細明體" w:cs="SimSun"/>
                <w:sz w:val="18"/>
                <w:szCs w:val="18"/>
              </w:rPr>
              <w:t>«insuredAge»</w:t>
            </w:r>
            <w:r>
              <w:rPr>
                <w:rFonts w:ascii="新細明體" w:hAnsi="新細明體" w:cs="SimSun"/>
                <w:sz w:val="18"/>
                <w:szCs w:val="18"/>
              </w:rPr>
              <w:fldChar w:fldCharType="end"/>
            </w:r>
          </w:p>
        </w:tc>
        <w:tc>
          <w:tcPr>
            <w:tcW w:w="2701" w:type="dxa"/>
            <w:gridSpan w:val="6"/>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性別:</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insuredGender  \* MERGEFORMAT </w:instrText>
            </w:r>
            <w:r>
              <w:rPr>
                <w:rFonts w:ascii="新細明體" w:hAnsi="新細明體" w:cs="SimSun"/>
                <w:sz w:val="18"/>
                <w:szCs w:val="18"/>
              </w:rPr>
              <w:fldChar w:fldCharType="separate"/>
            </w:r>
            <w:r>
              <w:rPr>
                <w:rFonts w:ascii="新細明體" w:hAnsi="新細明體" w:cs="SimSun"/>
                <w:sz w:val="18"/>
                <w:szCs w:val="18"/>
              </w:rPr>
              <w:t>«insuredGender»</w:t>
            </w:r>
            <w:r>
              <w:rPr>
                <w:rFonts w:ascii="新細明體" w:hAnsi="新細明體" w:cs="SimSun"/>
                <w:sz w:val="18"/>
                <w:szCs w:val="18"/>
              </w:rPr>
              <w:fldChar w:fldCharType="end"/>
            </w:r>
          </w:p>
        </w:tc>
        <w:tc>
          <w:tcPr>
            <w:tcW w:w="2708" w:type="dxa"/>
            <w:gridSpan w:val="5"/>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費率類別:</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rateType  \* MERGEFORMAT </w:instrText>
            </w:r>
            <w:r>
              <w:rPr>
                <w:rFonts w:ascii="新細明體" w:hAnsi="新細明體" w:cs="SimSun"/>
                <w:sz w:val="18"/>
                <w:szCs w:val="18"/>
              </w:rPr>
              <w:fldChar w:fldCharType="separate"/>
            </w:r>
            <w:r>
              <w:rPr>
                <w:rFonts w:ascii="新細明體" w:hAnsi="新細明體" w:cs="SimSun"/>
                <w:sz w:val="18"/>
                <w:szCs w:val="18"/>
              </w:rPr>
              <w:t>«rateType»</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18"/>
              </w:rPr>
            </w:pPr>
            <w:r>
              <w:rPr>
                <w:rFonts w:hint="eastAsia" w:ascii="新細明體" w:hAnsi="新細明體" w:cs="SimSun"/>
                <w:b/>
                <w:bCs/>
                <w:sz w:val="18"/>
                <w:szCs w:val="20"/>
              </w:rPr>
              <w:t xml:space="preserve">2. 基本計劃摘要 (貨幣: </w:t>
            </w:r>
            <w:r>
              <w:rPr>
                <w:rFonts w:hint="eastAsia" w:ascii="新細明體" w:hAnsi="新細明體" w:cs="SimSun"/>
                <w:b/>
                <w:bCs/>
                <w:sz w:val="18"/>
                <w:szCs w:val="20"/>
              </w:rPr>
              <w:fldChar w:fldCharType="begin"/>
            </w:r>
            <w:r>
              <w:rPr>
                <w:rFonts w:hint="eastAsia" w:ascii="新細明體" w:hAnsi="新細明體" w:cs="SimSun"/>
                <w:b/>
                <w:bCs/>
                <w:sz w:val="18"/>
                <w:szCs w:val="20"/>
              </w:rPr>
              <w:instrText xml:space="preserve"> MERGEFIELD  ccy  \* MERGEFORMAT </w:instrText>
            </w:r>
            <w:r>
              <w:rPr>
                <w:rFonts w:hint="eastAsia" w:ascii="新細明體" w:hAnsi="新細明體" w:cs="SimSun"/>
                <w:b/>
                <w:bCs/>
                <w:sz w:val="18"/>
                <w:szCs w:val="20"/>
              </w:rPr>
              <w:fldChar w:fldCharType="separate"/>
            </w:r>
            <w:r>
              <w:rPr>
                <w:rFonts w:hint="eastAsia" w:ascii="新細明體" w:hAnsi="新細明體" w:cs="SimSun"/>
                <w:b/>
                <w:bCs/>
                <w:sz w:val="18"/>
                <w:szCs w:val="20"/>
              </w:rPr>
              <w:t>«ccy»</w:t>
            </w:r>
            <w:r>
              <w:rPr>
                <w:rFonts w:hint="eastAsia" w:ascii="新細明體" w:hAnsi="新細明體" w:cs="SimSun"/>
                <w:b/>
                <w:bCs/>
                <w:sz w:val="18"/>
                <w:szCs w:val="20"/>
              </w:rPr>
              <w:fldChar w:fldCharType="end"/>
            </w:r>
            <w:r>
              <w:rPr>
                <w:rFonts w:hint="eastAsia" w:ascii="新細明體" w:hAnsi="新細明體" w:cs="SimSun"/>
                <w:b/>
                <w:bCs/>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4018" w:type="dxa"/>
            <w:gridSpan w:val="6"/>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投保時之保障額:</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basicSA  \* MERGEFORMAT </w:instrText>
            </w:r>
            <w:r>
              <w:rPr>
                <w:rFonts w:ascii="新細明體" w:hAnsi="新細明體" w:cs="SimSun"/>
                <w:sz w:val="18"/>
                <w:szCs w:val="18"/>
              </w:rPr>
              <w:fldChar w:fldCharType="separate"/>
            </w:r>
            <w:r>
              <w:rPr>
                <w:rFonts w:ascii="新細明體" w:hAnsi="新細明體" w:cs="SimSun"/>
                <w:sz w:val="18"/>
                <w:szCs w:val="18"/>
              </w:rPr>
              <w:t>«basicSA»</w:t>
            </w:r>
            <w:r>
              <w:rPr>
                <w:rFonts w:ascii="新細明體" w:hAnsi="新細明體" w:cs="SimSun"/>
                <w:sz w:val="18"/>
                <w:szCs w:val="18"/>
              </w:rPr>
              <w:fldChar w:fldCharType="end"/>
            </w:r>
          </w:p>
        </w:tc>
        <w:tc>
          <w:tcPr>
            <w:tcW w:w="4037" w:type="dxa"/>
            <w:gridSpan w:val="8"/>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投保時每年保費:</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basAnzedPm  \* MERGEFORMAT </w:instrText>
            </w:r>
            <w:r>
              <w:rPr>
                <w:rFonts w:ascii="新細明體" w:hAnsi="新細明體" w:cs="SimSun"/>
                <w:sz w:val="18"/>
                <w:szCs w:val="18"/>
              </w:rPr>
              <w:fldChar w:fldCharType="separate"/>
            </w:r>
            <w:r>
              <w:rPr>
                <w:rFonts w:ascii="新細明體" w:hAnsi="新細明體" w:cs="SimSun"/>
                <w:sz w:val="18"/>
                <w:szCs w:val="18"/>
              </w:rPr>
              <w:t>«basAnzedPm»</w:t>
            </w:r>
            <w:r>
              <w:rPr>
                <w:rFonts w:ascii="新細明體" w:hAnsi="新細明體" w:cs="SimSun"/>
                <w:sz w:val="18"/>
                <w:szCs w:val="18"/>
              </w:rPr>
              <w:fldChar w:fldCharType="end"/>
            </w:r>
          </w:p>
        </w:tc>
        <w:tc>
          <w:tcPr>
            <w:tcW w:w="2708" w:type="dxa"/>
            <w:gridSpan w:val="5"/>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保單年期:</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polMTm  \* MERGEFORMAT </w:instrText>
            </w:r>
            <w:r>
              <w:rPr>
                <w:rFonts w:ascii="新細明體" w:hAnsi="新細明體" w:cs="SimSun"/>
                <w:sz w:val="18"/>
                <w:szCs w:val="18"/>
              </w:rPr>
              <w:fldChar w:fldCharType="separate"/>
            </w:r>
            <w:r>
              <w:rPr>
                <w:rFonts w:ascii="新細明體" w:hAnsi="新細明體" w:cs="SimSun"/>
                <w:sz w:val="18"/>
                <w:szCs w:val="18"/>
              </w:rPr>
              <w:t>«polMTm»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hint="eastAsia" w:ascii="新細明體" w:hAnsi="新細明體" w:cs="SimSun"/>
                <w:b/>
                <w:bCs/>
                <w:sz w:val="18"/>
                <w:szCs w:val="20"/>
                <w:lang w:val="en-US" w:eastAsia="zh-CN"/>
              </w:rPr>
              <w:t>3</w:t>
            </w:r>
            <w:r>
              <w:rPr>
                <w:rFonts w:hint="eastAsia" w:ascii="新細明體" w:hAnsi="新細明體" w:cs="SimSun"/>
                <w:b/>
                <w:bCs/>
                <w:sz w:val="18"/>
                <w:szCs w:val="20"/>
              </w:rPr>
              <w:t xml:space="preserve">. 保障摘要 (貨幣: </w:t>
            </w:r>
            <w:r>
              <w:rPr>
                <w:rFonts w:hint="eastAsia" w:ascii="新細明體" w:hAnsi="新細明體" w:cs="SimSun"/>
                <w:b/>
                <w:bCs/>
                <w:sz w:val="18"/>
                <w:szCs w:val="20"/>
              </w:rPr>
              <w:fldChar w:fldCharType="begin"/>
            </w:r>
            <w:r>
              <w:rPr>
                <w:rFonts w:hint="eastAsia" w:ascii="新細明體" w:hAnsi="新細明體" w:cs="SimSun"/>
                <w:b/>
                <w:bCs/>
                <w:sz w:val="18"/>
                <w:szCs w:val="20"/>
              </w:rPr>
              <w:instrText xml:space="preserve"> MERGEFIELD  ccy  \* MERGEFORMAT </w:instrText>
            </w:r>
            <w:r>
              <w:rPr>
                <w:rFonts w:hint="eastAsia" w:ascii="新細明體" w:hAnsi="新細明體" w:cs="SimSun"/>
                <w:b/>
                <w:bCs/>
                <w:sz w:val="18"/>
                <w:szCs w:val="20"/>
              </w:rPr>
              <w:fldChar w:fldCharType="separate"/>
            </w:r>
            <w:r>
              <w:rPr>
                <w:rFonts w:hint="eastAsia" w:ascii="新細明體" w:hAnsi="新細明體" w:cs="SimSun"/>
                <w:b/>
                <w:bCs/>
                <w:sz w:val="18"/>
                <w:szCs w:val="20"/>
              </w:rPr>
              <w:t>«ccy»</w:t>
            </w:r>
            <w:r>
              <w:rPr>
                <w:rFonts w:hint="eastAsia" w:ascii="新細明體" w:hAnsi="新細明體" w:cs="SimSun"/>
                <w:b/>
                <w:bCs/>
                <w:sz w:val="18"/>
                <w:szCs w:val="20"/>
              </w:rPr>
              <w:fldChar w:fldCharType="end"/>
            </w:r>
            <w:r>
              <w:rPr>
                <w:rFonts w:hint="eastAsia" w:ascii="新細明體" w:hAnsi="新細明體" w:cs="SimSun"/>
                <w:b/>
                <w:bCs/>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94" w:type="dxa"/>
            <w:gridSpan w:val="11"/>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保障項目</w:t>
            </w:r>
          </w:p>
        </w:tc>
        <w:tc>
          <w:tcPr>
            <w:tcW w:w="2699" w:type="dxa"/>
            <w:gridSpan w:val="6"/>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投保時之保障額</w:t>
            </w:r>
          </w:p>
        </w:tc>
        <w:tc>
          <w:tcPr>
            <w:tcW w:w="1370"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保障年期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single" w:color="auto" w:sz="4" w:space="0"/>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5355" w:type="dxa"/>
            <w:gridSpan w:val="9"/>
            <w:tcBorders>
              <w:top w:val="single" w:color="auto" w:sz="4" w:space="0"/>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2699" w:type="dxa"/>
            <w:gridSpan w:val="6"/>
            <w:tcBorders>
              <w:top w:val="single" w:color="auto" w:sz="4" w:space="0"/>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1370" w:type="dxa"/>
            <w:gridSpan w:val="2"/>
            <w:tcBorders>
              <w:top w:val="single" w:color="auto" w:sz="4" w:space="0"/>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jc w:val="center"/>
              <w:textAlignment w:val="auto"/>
              <w:rPr>
                <w:rFonts w:ascii="新細明體" w:hAnsi="新細明體" w:cs="SimSun"/>
                <w:sz w:val="18"/>
                <w:szCs w:val="18"/>
              </w:rPr>
            </w:pPr>
            <w:r>
              <w:rPr>
                <w:rFonts w:hint="eastAsia" w:ascii="新細明體" w:hAnsi="新細明體" w:cs="SimSun"/>
                <w:sz w:val="18"/>
                <w:szCs w:val="18"/>
              </w:rPr>
              <w:t>基本計劃</w:t>
            </w:r>
          </w:p>
        </w:tc>
        <w:tc>
          <w:tcPr>
            <w:tcW w:w="5355" w:type="dxa"/>
            <w:gridSpan w:val="9"/>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basicPlan  \* MERGEFORMAT </w:instrText>
            </w:r>
            <w:r>
              <w:rPr>
                <w:rFonts w:ascii="新細明體" w:hAnsi="新細明體" w:cs="SimSun"/>
                <w:sz w:val="18"/>
                <w:szCs w:val="18"/>
              </w:rPr>
              <w:fldChar w:fldCharType="separate"/>
            </w:r>
            <w:r>
              <w:rPr>
                <w:rFonts w:ascii="新細明體" w:hAnsi="新細明體" w:cs="SimSun"/>
                <w:sz w:val="18"/>
                <w:szCs w:val="18"/>
              </w:rPr>
              <w:t>«basicPlan»</w:t>
            </w:r>
            <w:r>
              <w:rPr>
                <w:rFonts w:ascii="新細明體" w:hAnsi="新細明體" w:cs="SimSun"/>
                <w:sz w:val="18"/>
                <w:szCs w:val="18"/>
              </w:rPr>
              <w:fldChar w:fldCharType="end"/>
            </w:r>
          </w:p>
        </w:tc>
        <w:tc>
          <w:tcPr>
            <w:tcW w:w="2699" w:type="dxa"/>
            <w:gridSpan w:val="6"/>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basicSA  \* MERGEFORMAT </w:instrText>
            </w:r>
            <w:r>
              <w:rPr>
                <w:rFonts w:ascii="新細明體" w:hAnsi="新細明體" w:cs="SimSun"/>
                <w:sz w:val="18"/>
                <w:szCs w:val="18"/>
              </w:rPr>
              <w:fldChar w:fldCharType="separate"/>
            </w:r>
            <w:r>
              <w:rPr>
                <w:rFonts w:ascii="新細明體" w:hAnsi="新細明體" w:cs="SimSun"/>
                <w:sz w:val="18"/>
                <w:szCs w:val="18"/>
              </w:rPr>
              <w:t>«basicSA»</w:t>
            </w:r>
            <w:r>
              <w:rPr>
                <w:rFonts w:ascii="新細明體" w:hAnsi="新細明體" w:cs="SimSun"/>
                <w:sz w:val="18"/>
                <w:szCs w:val="18"/>
              </w:rPr>
              <w:fldChar w:fldCharType="end"/>
            </w:r>
          </w:p>
        </w:tc>
        <w:tc>
          <w:tcPr>
            <w:tcW w:w="137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polMTm  \* MERGEFORMAT </w:instrText>
            </w:r>
            <w:r>
              <w:rPr>
                <w:rFonts w:ascii="新細明體" w:hAnsi="新細明體" w:cs="SimSun"/>
                <w:sz w:val="18"/>
                <w:szCs w:val="18"/>
              </w:rPr>
              <w:fldChar w:fldCharType="separate"/>
            </w:r>
            <w:r>
              <w:rPr>
                <w:rFonts w:ascii="新細明體" w:hAnsi="新細明體" w:cs="SimSun"/>
                <w:sz w:val="18"/>
                <w:szCs w:val="18"/>
              </w:rPr>
              <w:t>«polMTm»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TableStart:rider  \* MERGEFORMAT </w:instrText>
            </w:r>
            <w:r>
              <w:rPr>
                <w:rFonts w:ascii="新細明體" w:hAnsi="新細明體" w:cs="SimSun"/>
                <w:sz w:val="2"/>
                <w:szCs w:val="2"/>
              </w:rPr>
              <w:fldChar w:fldCharType="separate"/>
            </w:r>
            <w:r>
              <w:rPr>
                <w:rFonts w:ascii="新細明體" w:hAnsi="新細明體" w:cs="SimSun"/>
                <w:sz w:val="2"/>
                <w:szCs w:val="2"/>
              </w:rPr>
              <w:t>«TableStart:rider»</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ridLab1  \* MERGEFORMAT </w:instrText>
            </w:r>
            <w:r>
              <w:rPr>
                <w:rFonts w:ascii="新細明體" w:hAnsi="新細明體" w:cs="SimSun"/>
                <w:sz w:val="18"/>
                <w:szCs w:val="18"/>
              </w:rPr>
              <w:fldChar w:fldCharType="separate"/>
            </w:r>
            <w:r>
              <w:rPr>
                <w:rFonts w:ascii="新細明體" w:hAnsi="新細明體" w:cs="SimSun"/>
                <w:sz w:val="18"/>
                <w:szCs w:val="18"/>
              </w:rPr>
              <w:t>«ridLab1»</w:t>
            </w:r>
            <w:r>
              <w:rPr>
                <w:rFonts w:ascii="新細明體" w:hAnsi="新細明體" w:cs="SimSun"/>
                <w:sz w:val="18"/>
                <w:szCs w:val="18"/>
              </w:rPr>
              <w:fldChar w:fldCharType="end"/>
            </w:r>
          </w:p>
        </w:tc>
        <w:tc>
          <w:tcPr>
            <w:tcW w:w="5355" w:type="dxa"/>
            <w:gridSpan w:val="9"/>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riderPlan  \* MERGEFORMAT </w:instrText>
            </w:r>
            <w:r>
              <w:rPr>
                <w:rFonts w:ascii="新細明體" w:hAnsi="新細明體" w:cs="SimSun"/>
                <w:sz w:val="18"/>
                <w:szCs w:val="18"/>
              </w:rPr>
              <w:fldChar w:fldCharType="separate"/>
            </w:r>
            <w:r>
              <w:rPr>
                <w:rFonts w:ascii="新細明體" w:hAnsi="新細明體" w:cs="SimSun"/>
                <w:sz w:val="18"/>
                <w:szCs w:val="18"/>
              </w:rPr>
              <w:t>«riderPlan»</w:t>
            </w:r>
            <w:r>
              <w:rPr>
                <w:rFonts w:ascii="新細明體" w:hAnsi="新細明體" w:cs="SimSun"/>
                <w:sz w:val="18"/>
                <w:szCs w:val="18"/>
              </w:rPr>
              <w:fldChar w:fldCharType="end"/>
            </w:r>
          </w:p>
        </w:tc>
        <w:tc>
          <w:tcPr>
            <w:tcW w:w="2699" w:type="dxa"/>
            <w:gridSpan w:val="6"/>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riderSA  \* MERGEFORMAT </w:instrText>
            </w:r>
            <w:r>
              <w:rPr>
                <w:rFonts w:ascii="新細明體" w:hAnsi="新細明體" w:cs="SimSun"/>
                <w:sz w:val="18"/>
                <w:szCs w:val="18"/>
              </w:rPr>
              <w:fldChar w:fldCharType="separate"/>
            </w:r>
            <w:r>
              <w:rPr>
                <w:rFonts w:ascii="新細明體" w:hAnsi="新細明體" w:cs="SimSun"/>
                <w:sz w:val="18"/>
                <w:szCs w:val="18"/>
              </w:rPr>
              <w:t>«riderSA»</w:t>
            </w:r>
            <w:r>
              <w:rPr>
                <w:rFonts w:ascii="新細明體" w:hAnsi="新細明體" w:cs="SimSun"/>
                <w:sz w:val="18"/>
                <w:szCs w:val="18"/>
              </w:rPr>
              <w:fldChar w:fldCharType="end"/>
            </w:r>
          </w:p>
        </w:tc>
        <w:tc>
          <w:tcPr>
            <w:tcW w:w="137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ridMTm  \* MERGEFORMAT </w:instrText>
            </w:r>
            <w:r>
              <w:rPr>
                <w:rFonts w:ascii="新細明體" w:hAnsi="新細明體" w:cs="SimSun"/>
                <w:sz w:val="18"/>
                <w:szCs w:val="18"/>
              </w:rPr>
              <w:fldChar w:fldCharType="separate"/>
            </w:r>
            <w:r>
              <w:rPr>
                <w:rFonts w:ascii="新細明體" w:hAnsi="新細明體" w:cs="SimSun"/>
                <w:sz w:val="18"/>
                <w:szCs w:val="18"/>
              </w:rPr>
              <w:t>«ridMTm»</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TableEnd:rider  \* MERGEFORMAT </w:instrText>
            </w:r>
            <w:r>
              <w:rPr>
                <w:rFonts w:ascii="新細明體" w:hAnsi="新細明體" w:cs="SimSun"/>
                <w:sz w:val="2"/>
                <w:szCs w:val="2"/>
              </w:rPr>
              <w:fldChar w:fldCharType="separate"/>
            </w:r>
            <w:r>
              <w:rPr>
                <w:rFonts w:ascii="新細明體" w:hAnsi="新細明體" w:cs="SimSun"/>
                <w:sz w:val="2"/>
                <w:szCs w:val="2"/>
              </w:rPr>
              <w:t>«TableEnd:rider»</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single" w:color="auto" w:sz="4" w:space="0"/>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5355" w:type="dxa"/>
            <w:gridSpan w:val="9"/>
            <w:tcBorders>
              <w:top w:val="nil"/>
              <w:left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2699" w:type="dxa"/>
            <w:gridSpan w:val="6"/>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1370"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hint="eastAsia" w:ascii="新細明體" w:hAnsi="新細明體" w:cs="SimSun"/>
                <w:b/>
                <w:bCs/>
                <w:sz w:val="18"/>
                <w:szCs w:val="20"/>
                <w:lang w:val="en-US" w:eastAsia="zh-CN"/>
              </w:rPr>
              <w:t xml:space="preserve">4. 保費摘要 (貨幣: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ccy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«ccy»</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8"/>
              </w:rPr>
            </w:pPr>
            <w:r>
              <w:rPr>
                <w:rFonts w:hint="eastAsia" w:ascii="新細明體" w:hAnsi="新細明體" w:cs="SimSun"/>
                <w:sz w:val="18"/>
                <w:szCs w:val="18"/>
              </w:rPr>
              <w:t>保費項目</w:t>
            </w:r>
          </w:p>
        </w:tc>
        <w:tc>
          <w:tcPr>
            <w:tcW w:w="5355" w:type="dxa"/>
            <w:gridSpan w:val="9"/>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投保時之保費</w:t>
            </w:r>
          </w:p>
        </w:tc>
        <w:tc>
          <w:tcPr>
            <w:tcW w:w="956"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繳費模式</w:t>
            </w:r>
          </w:p>
        </w:tc>
        <w:tc>
          <w:tcPr>
            <w:tcW w:w="996" w:type="dxa"/>
            <w:gridSpan w:val="3"/>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繳費年期</w:t>
            </w:r>
          </w:p>
        </w:tc>
        <w:tc>
          <w:tcPr>
            <w:tcW w:w="2117"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費率結構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right="-40"/>
              <w:jc w:val="center"/>
              <w:textAlignment w:val="auto"/>
              <w:rPr>
                <w:rFonts w:ascii="新細明體" w:hAnsi="新細明體" w:cs="SimSun"/>
                <w:sz w:val="18"/>
                <w:szCs w:val="18"/>
              </w:rPr>
            </w:pPr>
          </w:p>
        </w:tc>
        <w:tc>
          <w:tcPr>
            <w:tcW w:w="5355" w:type="dxa"/>
            <w:gridSpan w:val="9"/>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right"/>
              <w:textAlignment w:val="auto"/>
              <w:rPr>
                <w:rFonts w:ascii="新細明體" w:hAnsi="新細明體" w:cs="SimSun"/>
                <w:sz w:val="18"/>
                <w:szCs w:val="18"/>
              </w:rPr>
            </w:pPr>
          </w:p>
        </w:tc>
        <w:tc>
          <w:tcPr>
            <w:tcW w:w="956" w:type="dxa"/>
            <w:gridSpan w:val="2"/>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right="-108"/>
              <w:jc w:val="right"/>
              <w:textAlignment w:val="auto"/>
              <w:rPr>
                <w:rFonts w:ascii="新細明體" w:hAnsi="新細明體" w:cs="SimSun"/>
                <w:sz w:val="18"/>
                <w:szCs w:val="18"/>
              </w:rPr>
            </w:pPr>
          </w:p>
        </w:tc>
        <w:tc>
          <w:tcPr>
            <w:tcW w:w="996" w:type="dxa"/>
            <w:gridSpan w:val="3"/>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right"/>
              <w:textAlignment w:val="auto"/>
              <w:rPr>
                <w:rFonts w:ascii="新細明體" w:hAnsi="新細明體" w:cs="SimSun"/>
                <w:sz w:val="18"/>
                <w:szCs w:val="18"/>
              </w:rPr>
            </w:pPr>
          </w:p>
        </w:tc>
        <w:tc>
          <w:tcPr>
            <w:tcW w:w="1130"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均衡式保費</w:t>
            </w:r>
          </w:p>
        </w:tc>
        <w:tc>
          <w:tcPr>
            <w:tcW w:w="987" w:type="dxa"/>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保證費率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4326" w:type="dxa"/>
            <w:gridSpan w:val="7"/>
            <w:tcBorders>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1029" w:type="dxa"/>
            <w:gridSpan w:val="2"/>
            <w:tcBorders>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956" w:type="dxa"/>
            <w:gridSpan w:val="2"/>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996" w:type="dxa"/>
            <w:gridSpan w:val="3"/>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1130" w:type="dxa"/>
            <w:gridSpan w:val="2"/>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987" w:type="dxa"/>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6"/>
              </w:rPr>
            </w:pPr>
            <w:r>
              <w:rPr>
                <w:rFonts w:hint="eastAsia" w:ascii="新細明體" w:hAnsi="新細明體" w:cs="SimSun"/>
                <w:sz w:val="18"/>
                <w:szCs w:val="16"/>
              </w:rPr>
              <w:t>基本計劃保費</w:t>
            </w:r>
          </w:p>
        </w:tc>
        <w:tc>
          <w:tcPr>
            <w:tcW w:w="4326" w:type="dxa"/>
            <w:gridSpan w:val="7"/>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37" w:right="-108"/>
              <w:textAlignment w:val="auto"/>
              <w:rPr>
                <w:rFonts w:ascii="新細明體" w:hAnsi="新細明體" w:cs="SimSun"/>
                <w:sz w:val="18"/>
                <w:szCs w:val="16"/>
              </w:rPr>
            </w:pPr>
            <w:r>
              <w:rPr>
                <w:rFonts w:ascii="新細明體" w:hAnsi="新細明體" w:cs="SimSun"/>
                <w:sz w:val="18"/>
                <w:szCs w:val="18"/>
              </w:rPr>
              <w:fldChar w:fldCharType="begin"/>
            </w:r>
            <w:r>
              <w:rPr>
                <w:rFonts w:ascii="新細明體" w:hAnsi="新細明體" w:cs="SimSun"/>
                <w:sz w:val="18"/>
                <w:szCs w:val="18"/>
              </w:rPr>
              <w:instrText xml:space="preserve"> MERGEFIELD  basicPlan  \* MERGEFORMAT </w:instrText>
            </w:r>
            <w:r>
              <w:rPr>
                <w:rFonts w:ascii="新細明體" w:hAnsi="新細明體" w:cs="SimSun"/>
                <w:sz w:val="18"/>
                <w:szCs w:val="18"/>
              </w:rPr>
              <w:fldChar w:fldCharType="separate"/>
            </w:r>
            <w:r>
              <w:rPr>
                <w:rFonts w:ascii="新細明體" w:hAnsi="新細明體" w:cs="SimSun"/>
                <w:sz w:val="18"/>
                <w:szCs w:val="18"/>
              </w:rPr>
              <w:t>«basicPlan»</w:t>
            </w:r>
            <w:r>
              <w:rPr>
                <w:rFonts w:ascii="新細明體" w:hAnsi="新細明體" w:cs="SimSun"/>
                <w:sz w:val="18"/>
                <w:szCs w:val="18"/>
              </w:rPr>
              <w:fldChar w:fldCharType="end"/>
            </w:r>
          </w:p>
        </w:tc>
        <w:tc>
          <w:tcPr>
            <w:tcW w:w="1029" w:type="dxa"/>
            <w:gridSpan w:val="2"/>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basMPm  \* MERGEFORMAT </w:instrText>
            </w:r>
            <w:r>
              <w:rPr>
                <w:rFonts w:ascii="新細明體" w:hAnsi="新細明體" w:cs="SimSun"/>
                <w:sz w:val="18"/>
                <w:szCs w:val="16"/>
              </w:rPr>
              <w:fldChar w:fldCharType="separate"/>
            </w:r>
            <w:r>
              <w:rPr>
                <w:rFonts w:ascii="新細明體" w:hAnsi="新細明體" w:cs="SimSun"/>
                <w:sz w:val="18"/>
                <w:szCs w:val="16"/>
              </w:rPr>
              <w:t>«basMPm»</w:t>
            </w:r>
            <w:r>
              <w:rPr>
                <w:rFonts w:ascii="新細明體" w:hAnsi="新細明體" w:cs="SimSun"/>
                <w:sz w:val="18"/>
                <w:szCs w:val="16"/>
              </w:rPr>
              <w:fldChar w:fldCharType="end"/>
            </w:r>
          </w:p>
        </w:tc>
        <w:tc>
          <w:tcPr>
            <w:tcW w:w="956"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payMode  \* MERGEFORMAT </w:instrText>
            </w:r>
            <w:r>
              <w:rPr>
                <w:rFonts w:ascii="新細明體" w:hAnsi="新細明體" w:cs="SimSun"/>
                <w:sz w:val="18"/>
                <w:szCs w:val="16"/>
              </w:rPr>
              <w:fldChar w:fldCharType="separate"/>
            </w:r>
            <w:r>
              <w:rPr>
                <w:rFonts w:ascii="新細明體" w:hAnsi="新細明體" w:cs="SimSun"/>
                <w:sz w:val="18"/>
                <w:szCs w:val="16"/>
              </w:rPr>
              <w:t>«payMode»</w:t>
            </w:r>
            <w:r>
              <w:rPr>
                <w:rFonts w:ascii="新細明體" w:hAnsi="新細明體" w:cs="SimSun"/>
                <w:sz w:val="18"/>
                <w:szCs w:val="16"/>
              </w:rPr>
              <w:fldChar w:fldCharType="end"/>
            </w:r>
          </w:p>
        </w:tc>
        <w:tc>
          <w:tcPr>
            <w:tcW w:w="996" w:type="dxa"/>
            <w:gridSpan w:val="3"/>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polPTm  \* MERGEFORMAT </w:instrText>
            </w:r>
            <w:r>
              <w:rPr>
                <w:rFonts w:ascii="新細明體" w:hAnsi="新細明體" w:cs="SimSun"/>
                <w:sz w:val="18"/>
                <w:szCs w:val="16"/>
              </w:rPr>
              <w:fldChar w:fldCharType="separate"/>
            </w:r>
            <w:r>
              <w:rPr>
                <w:rFonts w:ascii="新細明體" w:hAnsi="新細明體" w:cs="SimSun"/>
                <w:sz w:val="18"/>
                <w:szCs w:val="16"/>
              </w:rPr>
              <w:t>«polPTm»</w:t>
            </w:r>
            <w:r>
              <w:rPr>
                <w:rFonts w:ascii="新細明體" w:hAnsi="新細明體" w:cs="SimSun"/>
                <w:sz w:val="18"/>
                <w:szCs w:val="16"/>
              </w:rPr>
              <w:fldChar w:fldCharType="end"/>
            </w:r>
          </w:p>
        </w:tc>
        <w:tc>
          <w:tcPr>
            <w:tcW w:w="113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polLvlP  \* MERGEFORMAT </w:instrText>
            </w:r>
            <w:r>
              <w:rPr>
                <w:rFonts w:ascii="新細明體" w:hAnsi="新細明體" w:cs="SimSun"/>
                <w:sz w:val="18"/>
                <w:szCs w:val="16"/>
              </w:rPr>
              <w:fldChar w:fldCharType="separate"/>
            </w:r>
            <w:r>
              <w:rPr>
                <w:rFonts w:ascii="新細明體" w:hAnsi="新細明體" w:cs="SimSun"/>
                <w:sz w:val="18"/>
                <w:szCs w:val="16"/>
              </w:rPr>
              <w:t>«polLvlP»</w:t>
            </w:r>
            <w:r>
              <w:rPr>
                <w:rFonts w:ascii="新細明體" w:hAnsi="新細明體" w:cs="SimSun"/>
                <w:sz w:val="18"/>
                <w:szCs w:val="16"/>
              </w:rPr>
              <w:fldChar w:fldCharType="end"/>
            </w:r>
          </w:p>
        </w:tc>
        <w:tc>
          <w:tcPr>
            <w:tcW w:w="987" w:type="dxa"/>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polGrtRt  \* MERGEFORMAT </w:instrText>
            </w:r>
            <w:r>
              <w:rPr>
                <w:rFonts w:ascii="新細明體" w:hAnsi="新細明體" w:cs="SimSun"/>
                <w:sz w:val="18"/>
                <w:szCs w:val="16"/>
              </w:rPr>
              <w:fldChar w:fldCharType="separate"/>
            </w:r>
            <w:r>
              <w:rPr>
                <w:rFonts w:ascii="新細明體" w:hAnsi="新細明體" w:cs="SimSun"/>
                <w:sz w:val="18"/>
                <w:szCs w:val="16"/>
              </w:rPr>
              <w:t>«polGrtRt»</w:t>
            </w:r>
            <w:r>
              <w:rPr>
                <w:rFonts w:ascii="新細明體" w:hAnsi="新細明體" w:cs="SimSun"/>
                <w:sz w:val="18"/>
                <w:szCs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6"/>
              </w:rPr>
            </w:pPr>
            <w:r>
              <w:rPr>
                <w:rFonts w:ascii="新細明體" w:hAnsi="新細明體" w:cs="SimSun"/>
                <w:sz w:val="2"/>
                <w:szCs w:val="2"/>
              </w:rPr>
              <w:fldChar w:fldCharType="begin"/>
            </w:r>
            <w:r>
              <w:rPr>
                <w:rFonts w:ascii="新細明體" w:hAnsi="新細明體" w:cs="SimSun"/>
                <w:sz w:val="2"/>
                <w:szCs w:val="2"/>
              </w:rPr>
              <w:instrText xml:space="preserve"> MERGEFIELD  TableStart:rider  \* MERGEFORMAT </w:instrText>
            </w:r>
            <w:r>
              <w:rPr>
                <w:rFonts w:ascii="新細明體" w:hAnsi="新細明體" w:cs="SimSun"/>
                <w:sz w:val="2"/>
                <w:szCs w:val="2"/>
              </w:rPr>
              <w:fldChar w:fldCharType="separate"/>
            </w:r>
            <w:r>
              <w:rPr>
                <w:rFonts w:ascii="新細明體" w:hAnsi="新細明體" w:cs="SimSun"/>
                <w:sz w:val="2"/>
                <w:szCs w:val="2"/>
              </w:rPr>
              <w:t>«TableStart:rider»</w:t>
            </w:r>
            <w:r>
              <w:rPr>
                <w:rFonts w:ascii="新細明體" w:hAnsi="新細明體" w:cs="SimSun"/>
                <w:sz w:val="2"/>
                <w:szCs w:val="2"/>
              </w:rPr>
              <w:fldChar w:fldCharType="end"/>
            </w:r>
            <w:r>
              <w:rPr>
                <w:rFonts w:ascii="新細明體" w:hAnsi="新細明體" w:cs="SimSun"/>
                <w:sz w:val="18"/>
                <w:szCs w:val="16"/>
              </w:rPr>
              <w:fldChar w:fldCharType="begin"/>
            </w:r>
            <w:r>
              <w:rPr>
                <w:rFonts w:ascii="新細明體" w:hAnsi="新細明體" w:cs="SimSun"/>
                <w:sz w:val="18"/>
                <w:szCs w:val="16"/>
              </w:rPr>
              <w:instrText xml:space="preserve"> MERGEFIELD  ridLab2  \* MERGEFORMAT </w:instrText>
            </w:r>
            <w:r>
              <w:rPr>
                <w:rFonts w:ascii="新細明體" w:hAnsi="新細明體" w:cs="SimSun"/>
                <w:sz w:val="18"/>
                <w:szCs w:val="16"/>
              </w:rPr>
              <w:fldChar w:fldCharType="separate"/>
            </w:r>
            <w:r>
              <w:rPr>
                <w:rFonts w:ascii="新細明體" w:hAnsi="新細明體" w:cs="SimSun"/>
                <w:sz w:val="18"/>
                <w:szCs w:val="16"/>
              </w:rPr>
              <w:t>«ridLab2»</w:t>
            </w:r>
            <w:r>
              <w:rPr>
                <w:rFonts w:ascii="新細明體" w:hAnsi="新細明體" w:cs="SimSun"/>
                <w:sz w:val="18"/>
                <w:szCs w:val="16"/>
              </w:rPr>
              <w:fldChar w:fldCharType="end"/>
            </w:r>
          </w:p>
        </w:tc>
        <w:tc>
          <w:tcPr>
            <w:tcW w:w="4326" w:type="dxa"/>
            <w:gridSpan w:val="7"/>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37" w:right="-108"/>
              <w:textAlignment w:val="auto"/>
              <w:rPr>
                <w:rFonts w:ascii="新細明體" w:hAnsi="新細明體" w:cs="SimSun"/>
                <w:sz w:val="18"/>
                <w:szCs w:val="16"/>
              </w:rPr>
            </w:pPr>
            <w:r>
              <w:rPr>
                <w:rFonts w:ascii="新細明體" w:hAnsi="新細明體" w:cs="SimSun"/>
                <w:sz w:val="18"/>
                <w:szCs w:val="18"/>
              </w:rPr>
              <w:fldChar w:fldCharType="begin"/>
            </w:r>
            <w:r>
              <w:rPr>
                <w:rFonts w:ascii="新細明體" w:hAnsi="新細明體" w:cs="SimSun"/>
                <w:sz w:val="18"/>
                <w:szCs w:val="18"/>
              </w:rPr>
              <w:instrText xml:space="preserve"> MERGEFIELD  riderPlan  \* MERGEFORMAT </w:instrText>
            </w:r>
            <w:r>
              <w:rPr>
                <w:rFonts w:ascii="新細明體" w:hAnsi="新細明體" w:cs="SimSun"/>
                <w:sz w:val="18"/>
                <w:szCs w:val="18"/>
              </w:rPr>
              <w:fldChar w:fldCharType="separate"/>
            </w:r>
            <w:r>
              <w:rPr>
                <w:rFonts w:ascii="新細明體" w:hAnsi="新細明體" w:cs="SimSun"/>
                <w:sz w:val="18"/>
                <w:szCs w:val="18"/>
              </w:rPr>
              <w:t>«riderPlan»</w:t>
            </w:r>
            <w:r>
              <w:rPr>
                <w:rFonts w:ascii="新細明體" w:hAnsi="新細明體" w:cs="SimSun"/>
                <w:sz w:val="18"/>
                <w:szCs w:val="18"/>
              </w:rPr>
              <w:fldChar w:fldCharType="end"/>
            </w:r>
          </w:p>
        </w:tc>
        <w:tc>
          <w:tcPr>
            <w:tcW w:w="1029" w:type="dxa"/>
            <w:gridSpan w:val="2"/>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ridMPm  \* MERGEFORMAT </w:instrText>
            </w:r>
            <w:r>
              <w:rPr>
                <w:rFonts w:ascii="新細明體" w:hAnsi="新細明體" w:cs="SimSun"/>
                <w:sz w:val="18"/>
                <w:szCs w:val="16"/>
              </w:rPr>
              <w:fldChar w:fldCharType="separate"/>
            </w:r>
            <w:r>
              <w:rPr>
                <w:rFonts w:ascii="新細明體" w:hAnsi="新細明體" w:cs="SimSun"/>
                <w:sz w:val="18"/>
                <w:szCs w:val="16"/>
              </w:rPr>
              <w:t>«ridMPm»</w:t>
            </w:r>
            <w:r>
              <w:rPr>
                <w:rFonts w:ascii="新細明體" w:hAnsi="新細明體" w:cs="SimSun"/>
                <w:sz w:val="18"/>
                <w:szCs w:val="16"/>
              </w:rPr>
              <w:fldChar w:fldCharType="end"/>
            </w:r>
          </w:p>
        </w:tc>
        <w:tc>
          <w:tcPr>
            <w:tcW w:w="956"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payMode  \* MERGEFORMAT </w:instrText>
            </w:r>
            <w:r>
              <w:rPr>
                <w:rFonts w:ascii="新細明體" w:hAnsi="新細明體" w:cs="SimSun"/>
                <w:sz w:val="18"/>
                <w:szCs w:val="16"/>
              </w:rPr>
              <w:fldChar w:fldCharType="separate"/>
            </w:r>
            <w:r>
              <w:rPr>
                <w:rFonts w:ascii="新細明體" w:hAnsi="新細明體" w:cs="SimSun"/>
                <w:sz w:val="18"/>
                <w:szCs w:val="16"/>
              </w:rPr>
              <w:t>«payMode»</w:t>
            </w:r>
            <w:r>
              <w:rPr>
                <w:rFonts w:ascii="新細明體" w:hAnsi="新細明體" w:cs="SimSun"/>
                <w:sz w:val="18"/>
                <w:szCs w:val="16"/>
              </w:rPr>
              <w:fldChar w:fldCharType="end"/>
            </w:r>
          </w:p>
        </w:tc>
        <w:tc>
          <w:tcPr>
            <w:tcW w:w="996" w:type="dxa"/>
            <w:gridSpan w:val="3"/>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ridPTm  \* MERGEFORMAT </w:instrText>
            </w:r>
            <w:r>
              <w:rPr>
                <w:rFonts w:ascii="新細明體" w:hAnsi="新細明體" w:cs="SimSun"/>
                <w:sz w:val="18"/>
                <w:szCs w:val="16"/>
              </w:rPr>
              <w:fldChar w:fldCharType="separate"/>
            </w:r>
            <w:r>
              <w:rPr>
                <w:rFonts w:ascii="新細明體" w:hAnsi="新細明體" w:cs="SimSun"/>
                <w:sz w:val="18"/>
                <w:szCs w:val="16"/>
              </w:rPr>
              <w:t>«ridPTm»</w:t>
            </w:r>
            <w:r>
              <w:rPr>
                <w:rFonts w:ascii="新細明體" w:hAnsi="新細明體" w:cs="SimSun"/>
                <w:sz w:val="18"/>
                <w:szCs w:val="16"/>
              </w:rPr>
              <w:fldChar w:fldCharType="end"/>
            </w:r>
          </w:p>
        </w:tc>
        <w:tc>
          <w:tcPr>
            <w:tcW w:w="113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ridLvlP  \* MERGEFORMAT </w:instrText>
            </w:r>
            <w:r>
              <w:rPr>
                <w:rFonts w:ascii="新細明體" w:hAnsi="新細明體" w:cs="SimSun"/>
                <w:sz w:val="18"/>
                <w:szCs w:val="16"/>
              </w:rPr>
              <w:fldChar w:fldCharType="separate"/>
            </w:r>
            <w:r>
              <w:rPr>
                <w:rFonts w:ascii="新細明體" w:hAnsi="新細明體" w:cs="SimSun"/>
                <w:sz w:val="18"/>
                <w:szCs w:val="16"/>
              </w:rPr>
              <w:t>«ridLvlP»</w:t>
            </w:r>
            <w:r>
              <w:rPr>
                <w:rFonts w:ascii="新細明體" w:hAnsi="新細明體" w:cs="SimSun"/>
                <w:sz w:val="18"/>
                <w:szCs w:val="16"/>
              </w:rPr>
              <w:fldChar w:fldCharType="end"/>
            </w:r>
          </w:p>
        </w:tc>
        <w:tc>
          <w:tcPr>
            <w:tcW w:w="987" w:type="dxa"/>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ridGrtRt  \* MERGEFORMAT </w:instrText>
            </w:r>
            <w:r>
              <w:rPr>
                <w:rFonts w:ascii="新細明體" w:hAnsi="新細明體" w:cs="SimSun"/>
                <w:sz w:val="18"/>
                <w:szCs w:val="16"/>
              </w:rPr>
              <w:fldChar w:fldCharType="separate"/>
            </w:r>
            <w:r>
              <w:rPr>
                <w:rFonts w:ascii="新細明體" w:hAnsi="新細明體" w:cs="SimSun"/>
                <w:sz w:val="18"/>
                <w:szCs w:val="16"/>
              </w:rPr>
              <w:t>«ridGrtRt»</w:t>
            </w:r>
            <w:r>
              <w:rPr>
                <w:rFonts w:ascii="新細明體" w:hAnsi="新細明體" w:cs="SimSun"/>
                <w:sz w:val="18"/>
                <w:szCs w:val="16"/>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TableEnd:rider  \* MERGEFORMAT </w:instrText>
            </w:r>
            <w:r>
              <w:rPr>
                <w:rFonts w:ascii="新細明體" w:hAnsi="新細明體" w:cs="SimSun"/>
                <w:sz w:val="2"/>
                <w:szCs w:val="2"/>
              </w:rPr>
              <w:fldChar w:fldCharType="separate"/>
            </w:r>
            <w:r>
              <w:rPr>
                <w:rFonts w:ascii="新細明體" w:hAnsi="新細明體" w:cs="SimSun"/>
                <w:sz w:val="2"/>
                <w:szCs w:val="2"/>
              </w:rPr>
              <w:t>«TableEnd:rider»</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13" w:right="-40"/>
              <w:jc w:val="center"/>
              <w:textAlignment w:val="auto"/>
              <w:rPr>
                <w:rFonts w:ascii="新細明體" w:hAnsi="新細明體" w:cs="SimSun"/>
                <w:sz w:val="2"/>
                <w:szCs w:val="2"/>
              </w:rPr>
            </w:pPr>
          </w:p>
        </w:tc>
        <w:tc>
          <w:tcPr>
            <w:tcW w:w="4326" w:type="dxa"/>
            <w:gridSpan w:val="7"/>
            <w:tcBorders>
              <w:top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37" w:right="-108"/>
              <w:textAlignment w:val="auto"/>
              <w:rPr>
                <w:rFonts w:ascii="新細明體" w:hAnsi="新細明體" w:cs="SimSun"/>
                <w:sz w:val="2"/>
                <w:szCs w:val="2"/>
              </w:rPr>
            </w:pPr>
          </w:p>
        </w:tc>
        <w:tc>
          <w:tcPr>
            <w:tcW w:w="1029" w:type="dxa"/>
            <w:gridSpan w:val="2"/>
            <w:tcBorders>
              <w:top w:val="nil"/>
              <w:lef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956" w:type="dxa"/>
            <w:gridSpan w:val="2"/>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996" w:type="dxa"/>
            <w:gridSpan w:val="3"/>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1130" w:type="dxa"/>
            <w:gridSpan w:val="2"/>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987" w:type="dxa"/>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8"/>
              </w:rPr>
            </w:pPr>
            <w:r>
              <w:rPr>
                <w:rFonts w:hint="eastAsia" w:ascii="新細明體" w:hAnsi="新細明體" w:cs="SimSun"/>
                <w:sz w:val="18"/>
                <w:szCs w:val="18"/>
              </w:rPr>
              <w:t>保費總額</w:t>
            </w:r>
          </w:p>
        </w:tc>
        <w:tc>
          <w:tcPr>
            <w:tcW w:w="4326" w:type="dxa"/>
            <w:gridSpan w:val="7"/>
            <w:tcBorders>
              <w:top w:val="nil"/>
              <w:bottom w:val="single" w:color="auto" w:sz="4" w:space="0"/>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37" w:right="-108"/>
              <w:textAlignment w:val="auto"/>
              <w:rPr>
                <w:rFonts w:ascii="新細明體" w:hAnsi="新細明體" w:cs="SimSun"/>
                <w:sz w:val="18"/>
                <w:szCs w:val="18"/>
              </w:rPr>
            </w:pPr>
          </w:p>
        </w:tc>
        <w:tc>
          <w:tcPr>
            <w:tcW w:w="1029" w:type="dxa"/>
            <w:gridSpan w:val="2"/>
            <w:tcBorders>
              <w:top w:val="nil"/>
              <w:left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totalMPm  \* MERGEFORMAT </w:instrText>
            </w:r>
            <w:r>
              <w:rPr>
                <w:rFonts w:ascii="新細明體" w:hAnsi="新細明體" w:cs="SimSun"/>
                <w:sz w:val="18"/>
                <w:szCs w:val="18"/>
              </w:rPr>
              <w:fldChar w:fldCharType="separate"/>
            </w:r>
            <w:r>
              <w:rPr>
                <w:rFonts w:ascii="新細明體" w:hAnsi="新細明體" w:cs="SimSun"/>
                <w:sz w:val="18"/>
                <w:szCs w:val="18"/>
              </w:rPr>
              <w:t>«totalMPm»</w:t>
            </w:r>
            <w:r>
              <w:rPr>
                <w:rFonts w:ascii="新細明體" w:hAnsi="新細明體" w:cs="SimSun"/>
                <w:sz w:val="18"/>
                <w:szCs w:val="18"/>
              </w:rPr>
              <w:fldChar w:fldCharType="end"/>
            </w:r>
          </w:p>
        </w:tc>
        <w:tc>
          <w:tcPr>
            <w:tcW w:w="956"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p>
        </w:tc>
        <w:tc>
          <w:tcPr>
            <w:tcW w:w="996" w:type="dxa"/>
            <w:gridSpan w:val="3"/>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p>
        </w:tc>
        <w:tc>
          <w:tcPr>
            <w:tcW w:w="1130"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p>
        </w:tc>
        <w:tc>
          <w:tcPr>
            <w:tcW w:w="987" w:type="dxa"/>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hint="eastAsia" w:ascii="新細明體" w:hAnsi="新細明體" w:cs="SimSun"/>
                <w:b/>
                <w:bCs/>
                <w:sz w:val="18"/>
                <w:szCs w:val="20"/>
                <w:lang w:val="en-US" w:eastAsia="zh-CN"/>
              </w:rPr>
              <w:t xml:space="preserve">5. 基本計劃　說明摘要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basicPlan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«basicPlan»</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 xml:space="preserve">  (貨幣: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ccy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«ccy»</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保單年度</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完結</w:t>
            </w:r>
          </w:p>
        </w:tc>
        <w:tc>
          <w:tcPr>
            <w:tcW w:w="1341"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已繳保費</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總和</w:t>
            </w:r>
          </w:p>
        </w:tc>
        <w:tc>
          <w:tcPr>
            <w:tcW w:w="4014" w:type="dxa"/>
            <w:gridSpan w:val="7"/>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現金價值</w:t>
            </w:r>
          </w:p>
        </w:tc>
        <w:tc>
          <w:tcPr>
            <w:tcW w:w="4069" w:type="dxa"/>
            <w:gridSpan w:val="8"/>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身故賠償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continue"/>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p>
        </w:tc>
        <w:tc>
          <w:tcPr>
            <w:tcW w:w="1341" w:type="dxa"/>
            <w:gridSpan w:val="2"/>
            <w:vMerge w:val="continue"/>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p>
        </w:tc>
        <w:tc>
          <w:tcPr>
            <w:tcW w:w="1338"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36"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40"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總額</w:t>
            </w:r>
          </w:p>
        </w:tc>
        <w:tc>
          <w:tcPr>
            <w:tcW w:w="1361"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38"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70"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  \* MERGEFORMAT </w:instrText>
            </w:r>
            <w:r>
              <w:rPr>
                <w:rFonts w:ascii="新細明體" w:hAnsi="新細明體" w:cs="SimSun"/>
                <w:sz w:val="2"/>
                <w:szCs w:val="2"/>
              </w:rPr>
              <w:fldChar w:fldCharType="separate"/>
            </w:r>
            <w:r>
              <w:rPr>
                <w:rFonts w:ascii="新細明體" w:hAnsi="新細明體" w:cs="SimSun"/>
                <w:sz w:val="2"/>
                <w:szCs w:val="2"/>
              </w:rPr>
              <w:t>«TableStart:polval»</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341"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338"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grtValSV  \* MERGEFORMAT </w:instrText>
            </w:r>
            <w:r>
              <w:rPr>
                <w:rFonts w:ascii="新細明體" w:hAnsi="新細明體" w:cs="SimSun"/>
                <w:sz w:val="18"/>
                <w:szCs w:val="18"/>
              </w:rPr>
              <w:fldChar w:fldCharType="separate"/>
            </w:r>
            <w:r>
              <w:rPr>
                <w:rFonts w:ascii="新細明體" w:hAnsi="新細明體" w:cs="SimSun"/>
                <w:sz w:val="18"/>
                <w:szCs w:val="18"/>
              </w:rPr>
              <w:t>«grtValSV»</w:t>
            </w:r>
            <w:r>
              <w:rPr>
                <w:rFonts w:ascii="新細明體" w:hAnsi="新細明體" w:cs="SimSun"/>
                <w:sz w:val="18"/>
                <w:szCs w:val="18"/>
              </w:rPr>
              <w:fldChar w:fldCharType="end"/>
            </w:r>
          </w:p>
        </w:tc>
        <w:tc>
          <w:tcPr>
            <w:tcW w:w="1336"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sz w:val="18"/>
                <w:szCs w:val="18"/>
              </w:rPr>
              <w:t>«accDiv»</w:t>
            </w:r>
            <w:r>
              <w:rPr>
                <w:rFonts w:ascii="新細明體" w:hAnsi="新細明體" w:cs="SimSun"/>
                <w:sz w:val="18"/>
                <w:szCs w:val="18"/>
              </w:rPr>
              <w:fldChar w:fldCharType="end"/>
            </w:r>
          </w:p>
        </w:tc>
        <w:tc>
          <w:tcPr>
            <w:tcW w:w="1340" w:type="dxa"/>
            <w:gridSpan w:val="3"/>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  \* MERGEFORMAT </w:instrText>
            </w:r>
            <w:r>
              <w:rPr>
                <w:rFonts w:ascii="新細明體" w:hAnsi="新細明體" w:cs="SimSun"/>
                <w:sz w:val="18"/>
                <w:szCs w:val="18"/>
              </w:rPr>
              <w:fldChar w:fldCharType="separate"/>
            </w:r>
            <w:r>
              <w:rPr>
                <w:rFonts w:ascii="新細明體" w:hAnsi="新細明體" w:cs="SimSun"/>
                <w:sz w:val="18"/>
                <w:szCs w:val="18"/>
              </w:rPr>
              <w:t>«totalSV»</w:t>
            </w:r>
            <w:r>
              <w:rPr>
                <w:rFonts w:ascii="新細明體" w:hAnsi="新細明體" w:cs="SimSun"/>
                <w:sz w:val="18"/>
                <w:szCs w:val="18"/>
              </w:rPr>
              <w:fldChar w:fldCharType="end"/>
            </w:r>
          </w:p>
        </w:tc>
        <w:tc>
          <w:tcPr>
            <w:tcW w:w="1361" w:type="dxa"/>
            <w:gridSpan w:val="3"/>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grtValDB  \* MERGEFORMAT </w:instrText>
            </w:r>
            <w:r>
              <w:rPr>
                <w:rFonts w:ascii="新細明體" w:hAnsi="新細明體" w:cs="SimSun"/>
                <w:sz w:val="18"/>
                <w:szCs w:val="18"/>
              </w:rPr>
              <w:fldChar w:fldCharType="separate"/>
            </w:r>
            <w:r>
              <w:rPr>
                <w:rFonts w:ascii="新細明體" w:hAnsi="新細明體" w:cs="SimSun"/>
                <w:sz w:val="18"/>
                <w:szCs w:val="18"/>
              </w:rPr>
              <w:t>«grtValDB»</w:t>
            </w:r>
            <w:r>
              <w:rPr>
                <w:rFonts w:ascii="新細明體" w:hAnsi="新細明體" w:cs="SimSun"/>
                <w:sz w:val="18"/>
                <w:szCs w:val="18"/>
              </w:rPr>
              <w:fldChar w:fldCharType="end"/>
            </w:r>
          </w:p>
        </w:tc>
        <w:tc>
          <w:tcPr>
            <w:tcW w:w="1338" w:type="dxa"/>
            <w:gridSpan w:val="3"/>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sz w:val="18"/>
                <w:szCs w:val="18"/>
              </w:rPr>
              <w:t>«accDiv»</w:t>
            </w:r>
            <w:r>
              <w:rPr>
                <w:rFonts w:ascii="新細明體" w:hAnsi="新細明體" w:cs="SimSun"/>
                <w:sz w:val="18"/>
                <w:szCs w:val="18"/>
              </w:rPr>
              <w:fldChar w:fldCharType="end"/>
            </w:r>
          </w:p>
        </w:tc>
        <w:tc>
          <w:tcPr>
            <w:tcW w:w="1370"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  \* MERGEFORMAT </w:instrText>
            </w:r>
            <w:r>
              <w:rPr>
                <w:rFonts w:ascii="新細明體" w:hAnsi="新細明體" w:cs="SimSun"/>
                <w:sz w:val="18"/>
                <w:szCs w:val="18"/>
              </w:rPr>
              <w:fldChar w:fldCharType="separate"/>
            </w:r>
            <w:r>
              <w:rPr>
                <w:rFonts w:ascii="新細明體" w:hAnsi="新細明體" w:cs="SimSun"/>
                <w:sz w:val="18"/>
                <w:szCs w:val="18"/>
              </w:rPr>
              <w:t>«totalDB»</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  \* MERGEFORMAT </w:instrText>
            </w:r>
            <w:r>
              <w:rPr>
                <w:rFonts w:ascii="新細明體" w:hAnsi="新細明體" w:cs="SimSun"/>
                <w:sz w:val="2"/>
                <w:szCs w:val="2"/>
              </w:rPr>
              <w:fldChar w:fldCharType="separate"/>
            </w:r>
            <w:r>
              <w:rPr>
                <w:rFonts w:ascii="新細明體" w:hAnsi="新細明體" w:cs="SimSun"/>
                <w:sz w:val="2"/>
                <w:szCs w:val="2"/>
              </w:rPr>
              <w:t>«TableEnd:polval»</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9"/>
            <w:tcBorders>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18"/>
                <w:szCs w:val="18"/>
              </w:rPr>
            </w:pPr>
            <w:r>
              <w:rPr>
                <w:rFonts w:hint="eastAsia" w:ascii="新細明體" w:hAnsi="新細明體" w:cs="SimSun"/>
                <w:b/>
                <w:sz w:val="18"/>
                <w:szCs w:val="18"/>
              </w:rPr>
              <w:t>以上說明摘要：</w:t>
            </w:r>
          </w:p>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b/>
                <w:sz w:val="18"/>
                <w:szCs w:val="18"/>
              </w:rPr>
              <w:t>請參考說明部分。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right="-37"/>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gridSpan w:val="3"/>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3"/>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426" w:type="dxa"/>
            <w:gridSpan w:val="4"/>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spacing w:after="0"/>
        <w:rPr>
          <w:rFonts w:ascii="新細明體" w:hAnsi="新細明體" w:cs="SimSun"/>
          <w:sz w:val="20"/>
          <w:szCs w:val="20"/>
        </w:rPr>
        <w:sectPr>
          <w:headerReference r:id="rId6" w:type="default"/>
          <w:pgSz w:w="11907" w:h="16840"/>
          <w:pgMar w:top="284" w:right="567" w:bottom="369" w:left="567" w:header="227" w:footer="283" w:gutter="0"/>
          <w:pgBorders>
            <w:top w:val="none" w:sz="0" w:space="0"/>
            <w:left w:val="none" w:sz="0" w:space="0"/>
            <w:bottom w:val="none" w:sz="0" w:space="0"/>
            <w:right w:val="none" w:sz="0" w:space="0"/>
          </w:pgBorders>
          <w:pgNumType w:fmt="decimal"/>
          <w:cols w:space="720" w:num="1"/>
          <w:formProt w:val="0"/>
          <w:docGrid w:linePitch="299" w:charSpace="-2049"/>
        </w:sectPr>
      </w:pPr>
      <w:r>
        <w:rPr>
          <w:rFonts w:ascii="新細明體" w:hAnsi="新細明體" w:cs="SimSun"/>
          <w:sz w:val="20"/>
          <w:szCs w:val="20"/>
        </w:rPr>
        <w:br w:type="page"/>
      </w:r>
    </w:p>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12"/>
          <w:szCs w:val="12"/>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9"/>
        <w:tblW w:w="10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4"/>
        <w:gridCol w:w="1187"/>
        <w:gridCol w:w="9"/>
        <w:gridCol w:w="1182"/>
        <w:gridCol w:w="14"/>
        <w:gridCol w:w="1177"/>
        <w:gridCol w:w="566"/>
        <w:gridCol w:w="625"/>
        <w:gridCol w:w="1191"/>
        <w:gridCol w:w="1191"/>
        <w:gridCol w:w="623"/>
        <w:gridCol w:w="1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3" w:type="dxa"/>
            <w:gridSpan w:val="13"/>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eastAsia="SimSun" w:cs="SimSun"/>
                <w:sz w:val="18"/>
                <w:szCs w:val="20"/>
                <w:lang w:val="en-US" w:eastAsia="zh-CN"/>
              </w:rPr>
            </w:pPr>
            <w:r>
              <w:rPr>
                <w:rFonts w:hint="eastAsia" w:ascii="新細明體" w:hAnsi="新細明體" w:cs="SimSun"/>
                <w:b/>
                <w:sz w:val="18"/>
                <w:szCs w:val="18"/>
              </w:rPr>
              <w:t>下表旨在說明在悲觀及樂觀情景下對現金價值總額</w:t>
            </w:r>
            <w:r>
              <w:rPr>
                <w:rFonts w:hint="eastAsia" w:ascii="新細明體" w:hAnsi="新細明體" w:cs="SimSun"/>
                <w:b/>
                <w:sz w:val="18"/>
                <w:szCs w:val="18"/>
                <w:lang w:eastAsia="zh-CN"/>
              </w:rPr>
              <w:t>及身故賠償總額</w:t>
            </w:r>
            <w:r>
              <w:rPr>
                <w:rFonts w:hint="eastAsia" w:ascii="新細明體" w:hAnsi="新細明體" w:cs="SimSun"/>
                <w:b/>
                <w:sz w:val="18"/>
                <w:szCs w:val="18"/>
              </w:rPr>
              <w:t>的影響。這兩種情景是分別假設投資回報低於及高於本公司現時預計的投資回報，並假設其他相關影響因素維持不變而計算的金額。此兩種情景並不代表實際投資回報的上限和下限，實際支付的非保證金額或會比所示者較高或較低。以下情景僅用以表達因應本保單的投資政策及目標而對本公司預計回報可能引致的差異，只作參考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3" w:type="dxa"/>
            <w:gridSpan w:val="13"/>
            <w:tcBorders>
              <w:top w:val="single" w:color="auto" w:sz="4" w:space="0"/>
              <w:left w:val="nil"/>
              <w:right w:val="nil"/>
            </w:tcBorders>
            <w:vAlign w:val="center"/>
          </w:tcPr>
          <w:p>
            <w:pPr>
              <w:keepNext w:val="0"/>
              <w:keepLines w:val="0"/>
              <w:pageBreakBefore w:val="0"/>
              <w:widowControl/>
              <w:kinsoku/>
              <w:wordWrap/>
              <w:overflowPunct/>
              <w:topLinePunct w:val="0"/>
              <w:autoSpaceDE w:val="0"/>
              <w:autoSpaceDN w:val="0"/>
              <w:bidi w:val="0"/>
              <w:adjustRightInd/>
              <w:snapToGrid/>
              <w:spacing w:after="0" w:line="280" w:lineRule="exact"/>
              <w:ind w:left="-44" w:leftChars="-20"/>
              <w:textAlignment w:val="auto"/>
              <w:outlineLvl w:val="9"/>
              <w:rPr>
                <w:rFonts w:hint="eastAsia" w:ascii="新細明體" w:hAnsi="新細明體" w:cs="SimSun"/>
                <w:sz w:val="18"/>
                <w:szCs w:val="20"/>
              </w:rPr>
            </w:pPr>
            <w:r>
              <w:rPr>
                <w:rFonts w:hint="eastAsia" w:ascii="新細明體" w:hAnsi="新細明體" w:cs="SimSun"/>
                <w:b/>
                <w:bCs/>
                <w:sz w:val="18"/>
                <w:szCs w:val="20"/>
                <w:lang w:val="en-US" w:eastAsia="zh-CN"/>
              </w:rPr>
              <w:t>6. 基本計劃</w:t>
            </w:r>
            <w:r>
              <w:rPr>
                <w:rFonts w:hint="eastAsia" w:ascii="SimSun" w:hAnsi="SimSun" w:eastAsia="SimSun" w:cs="SimSun"/>
                <w:b/>
                <w:bCs/>
                <w:sz w:val="18"/>
                <w:szCs w:val="20"/>
                <w:lang w:val="en-US" w:eastAsia="zh-CN"/>
              </w:rPr>
              <w:t>－</w:t>
            </w:r>
            <w:r>
              <w:rPr>
                <w:rFonts w:hint="eastAsia" w:ascii="新細明體" w:hAnsi="新細明體" w:cs="SimSun"/>
                <w:b/>
                <w:bCs/>
                <w:sz w:val="18"/>
                <w:szCs w:val="20"/>
                <w:lang w:val="en-US" w:eastAsia="zh-CN"/>
              </w:rPr>
              <w:t xml:space="preserve">不同投資回報下的說明 (貨幣: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ccy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«ccy»</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保單年度</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完結</w:t>
            </w: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已繳保費</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總和</w:t>
            </w:r>
          </w:p>
        </w:tc>
        <w:tc>
          <w:tcPr>
            <w:tcW w:w="8372" w:type="dxa"/>
            <w:gridSpan w:val="9"/>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現金價值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3559" w:type="dxa"/>
            <w:gridSpan w:val="4"/>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center"/>
              <w:textAlignment w:val="auto"/>
              <w:rPr>
                <w:rFonts w:ascii="新細明體" w:hAnsi="新細明體" w:cs="SimSun"/>
                <w:sz w:val="18"/>
                <w:szCs w:val="18"/>
              </w:rPr>
            </w:pPr>
            <w:r>
              <w:rPr>
                <w:rFonts w:hint="eastAsia" w:ascii="新細明體" w:hAnsi="新細明體" w:eastAsia="SimSun" w:cs="SimSun"/>
                <w:sz w:val="18"/>
                <w:szCs w:val="20"/>
                <w:lang w:eastAsia="zh-CN"/>
              </w:rPr>
              <w:t>悲觀情景</w:t>
            </w:r>
          </w:p>
        </w:tc>
        <w:tc>
          <w:tcPr>
            <w:tcW w:w="3617" w:type="dxa"/>
            <w:gridSpan w:val="3"/>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eastAsia="SimSun" w:cs="SimSun"/>
                <w:sz w:val="18"/>
                <w:szCs w:val="20"/>
                <w:lang w:eastAsia="zh-CN"/>
              </w:rPr>
              <w:t>樂觀情景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p>
        </w:tc>
        <w:tc>
          <w:tcPr>
            <w:tcW w:w="1743"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1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c>
          <w:tcPr>
            <w:tcW w:w="1814"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03" w:type="dxa"/>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  \* MERGEFORMAT </w:instrText>
            </w:r>
            <w:r>
              <w:rPr>
                <w:rFonts w:ascii="新細明體" w:hAnsi="新細明體" w:cs="SimSun"/>
                <w:sz w:val="2"/>
                <w:szCs w:val="2"/>
              </w:rPr>
              <w:fldChar w:fldCharType="separate"/>
            </w:r>
            <w:r>
              <w:rPr>
                <w:rFonts w:ascii="新細明體" w:hAnsi="新細明體" w:cs="SimSun"/>
                <w:sz w:val="2"/>
                <w:szCs w:val="2"/>
              </w:rPr>
              <w:t>«TableStart:polval»</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grtValSV  \* MERGEFORMAT </w:instrText>
            </w:r>
            <w:r>
              <w:rPr>
                <w:rFonts w:ascii="新細明體" w:hAnsi="新細明體" w:cs="SimSun"/>
                <w:sz w:val="18"/>
                <w:szCs w:val="18"/>
              </w:rPr>
              <w:fldChar w:fldCharType="separate"/>
            </w:r>
            <w:r>
              <w:rPr>
                <w:rFonts w:ascii="新細明體" w:hAnsi="新細明體" w:cs="SimSun"/>
                <w:sz w:val="18"/>
                <w:szCs w:val="18"/>
              </w:rPr>
              <w:t>«grtValSV»</w:t>
            </w:r>
            <w:r>
              <w:rPr>
                <w:rFonts w:ascii="新細明體" w:hAnsi="新細明體" w:cs="SimSun"/>
                <w:sz w:val="18"/>
                <w:szCs w:val="18"/>
              </w:rPr>
              <w:fldChar w:fldCharType="end"/>
            </w:r>
          </w:p>
        </w:tc>
        <w:tc>
          <w:tcPr>
            <w:tcW w:w="1743"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  \* MERGEFORMAT </w:instrText>
            </w:r>
            <w:r>
              <w:rPr>
                <w:rFonts w:ascii="新細明體" w:hAnsi="新細明體" w:cs="SimSun"/>
                <w:sz w:val="18"/>
                <w:szCs w:val="18"/>
              </w:rPr>
              <w:fldChar w:fldCharType="separate"/>
            </w:r>
            <w:r>
              <w:rPr>
                <w:rFonts w:ascii="新細明體" w:hAnsi="新細明體" w:cs="SimSun"/>
                <w:sz w:val="18"/>
                <w:szCs w:val="18"/>
              </w:rPr>
              <w:t>«accDivL»</w:t>
            </w:r>
            <w:r>
              <w:rPr>
                <w:rFonts w:ascii="新細明體" w:hAnsi="新細明體" w:cs="SimSun"/>
                <w:sz w:val="18"/>
                <w:szCs w:val="18"/>
              </w:rPr>
              <w:fldChar w:fldCharType="end"/>
            </w:r>
          </w:p>
        </w:tc>
        <w:tc>
          <w:tcPr>
            <w:tcW w:w="1816"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totalSVL  \* MERGEFORMAT </w:instrText>
            </w:r>
            <w:r>
              <w:rPr>
                <w:rFonts w:ascii="新細明體" w:hAnsi="新細明體" w:cs="SimSun"/>
                <w:sz w:val="18"/>
                <w:szCs w:val="18"/>
              </w:rPr>
              <w:fldChar w:fldCharType="separate"/>
            </w:r>
            <w:r>
              <w:rPr>
                <w:rFonts w:ascii="新細明體" w:hAnsi="新細明體" w:cs="SimSun"/>
                <w:sz w:val="18"/>
                <w:szCs w:val="18"/>
              </w:rPr>
              <w:t>«totalSVL»</w:t>
            </w:r>
            <w:r>
              <w:rPr>
                <w:rFonts w:ascii="新細明體" w:hAnsi="新細明體" w:cs="SimSun"/>
                <w:sz w:val="18"/>
                <w:szCs w:val="18"/>
              </w:rPr>
              <w:fldChar w:fldCharType="end"/>
            </w:r>
          </w:p>
        </w:tc>
        <w:tc>
          <w:tcPr>
            <w:tcW w:w="1814"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20"/>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  \* MERGEFORMAT </w:instrText>
            </w:r>
            <w:r>
              <w:rPr>
                <w:rFonts w:ascii="新細明體" w:hAnsi="新細明體" w:cs="SimSun"/>
                <w:sz w:val="18"/>
                <w:szCs w:val="18"/>
              </w:rPr>
              <w:fldChar w:fldCharType="separate"/>
            </w:r>
            <w:r>
              <w:rPr>
                <w:rFonts w:ascii="新細明體" w:hAnsi="新細明體" w:cs="SimSun"/>
                <w:sz w:val="18"/>
                <w:szCs w:val="18"/>
              </w:rPr>
              <w:t>«accDivH»</w:t>
            </w:r>
            <w:r>
              <w:rPr>
                <w:rFonts w:ascii="新細明體" w:hAnsi="新細明體" w:cs="SimSun"/>
                <w:sz w:val="18"/>
                <w:szCs w:val="18"/>
              </w:rPr>
              <w:fldChar w:fldCharType="end"/>
            </w:r>
          </w:p>
        </w:tc>
        <w:tc>
          <w:tcPr>
            <w:tcW w:w="1803" w:type="dxa"/>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totalSVH  \* MERGEFORMAT </w:instrText>
            </w:r>
            <w:r>
              <w:rPr>
                <w:rFonts w:ascii="新細明體" w:hAnsi="新細明體" w:cs="SimSun"/>
                <w:sz w:val="18"/>
                <w:szCs w:val="18"/>
              </w:rPr>
              <w:fldChar w:fldCharType="separate"/>
            </w:r>
            <w:r>
              <w:rPr>
                <w:rFonts w:ascii="新細明體" w:hAnsi="新細明體" w:cs="SimSun"/>
                <w:sz w:val="18"/>
                <w:szCs w:val="18"/>
              </w:rPr>
              <w:t>«totalSVH»</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  \* MERGEFORMAT </w:instrText>
            </w:r>
            <w:r>
              <w:rPr>
                <w:rFonts w:ascii="新細明體" w:hAnsi="新細明體" w:cs="SimSun"/>
                <w:sz w:val="2"/>
                <w:szCs w:val="2"/>
              </w:rPr>
              <w:fldChar w:fldCharType="separate"/>
            </w:r>
            <w:r>
              <w:rPr>
                <w:rFonts w:ascii="新細明體" w:hAnsi="新細明體" w:cs="SimSun"/>
                <w:sz w:val="2"/>
                <w:szCs w:val="2"/>
              </w:rPr>
              <w:t>«TableEnd:polval»</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right"/>
              <w:textAlignment w:val="auto"/>
              <w:rPr>
                <w:rFonts w:ascii="新細明體" w:hAnsi="新細明體" w:cs="SimSun"/>
                <w:sz w:val="18"/>
                <w:szCs w:val="18"/>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right"/>
              <w:textAlignment w:val="auto"/>
              <w:rPr>
                <w:rFonts w:ascii="新細明體" w:hAnsi="新細明體" w:cs="SimSun"/>
                <w:sz w:val="18"/>
                <w:szCs w:val="18"/>
              </w:rPr>
            </w:pPr>
          </w:p>
        </w:tc>
        <w:tc>
          <w:tcPr>
            <w:tcW w:w="1743"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right"/>
              <w:textAlignment w:val="auto"/>
              <w:rPr>
                <w:rFonts w:ascii="新細明體" w:hAnsi="新細明體" w:cs="SimSun"/>
                <w:sz w:val="18"/>
                <w:szCs w:val="18"/>
              </w:rPr>
            </w:pPr>
          </w:p>
        </w:tc>
        <w:tc>
          <w:tcPr>
            <w:tcW w:w="1816"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right"/>
              <w:textAlignment w:val="auto"/>
              <w:rPr>
                <w:rFonts w:ascii="新細明體" w:hAnsi="新細明體" w:cs="SimSun"/>
                <w:sz w:val="18"/>
                <w:szCs w:val="18"/>
              </w:rPr>
            </w:pPr>
          </w:p>
        </w:tc>
        <w:tc>
          <w:tcPr>
            <w:tcW w:w="1814"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right"/>
              <w:textAlignment w:val="auto"/>
              <w:rPr>
                <w:rFonts w:ascii="新細明體" w:hAnsi="新細明體" w:cs="SimSun"/>
                <w:sz w:val="18"/>
                <w:szCs w:val="18"/>
              </w:rPr>
            </w:pPr>
          </w:p>
        </w:tc>
        <w:tc>
          <w:tcPr>
            <w:tcW w:w="1803" w:type="dxa"/>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right"/>
              <w:textAlignment w:val="auto"/>
              <w:rPr>
                <w:rFonts w:ascii="新細明體" w:hAnsi="新細明體" w:cs="SimSu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保單年度</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完結</w:t>
            </w: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已繳保費</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總和</w:t>
            </w:r>
          </w:p>
        </w:tc>
        <w:tc>
          <w:tcPr>
            <w:tcW w:w="8372" w:type="dxa"/>
            <w:gridSpan w:val="9"/>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身故賠償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3559" w:type="dxa"/>
            <w:gridSpan w:val="4"/>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eastAsia="SimSun" w:cs="SimSun"/>
                <w:sz w:val="18"/>
                <w:szCs w:val="20"/>
                <w:lang w:eastAsia="zh-CN"/>
              </w:rPr>
              <w:t>悲觀情景</w:t>
            </w:r>
          </w:p>
        </w:tc>
        <w:tc>
          <w:tcPr>
            <w:tcW w:w="3617" w:type="dxa"/>
            <w:gridSpan w:val="3"/>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eastAsia="SimSun" w:cs="SimSun"/>
                <w:sz w:val="18"/>
                <w:szCs w:val="20"/>
                <w:lang w:eastAsia="zh-CN"/>
              </w:rPr>
              <w:t>樂觀情景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p>
        </w:tc>
        <w:tc>
          <w:tcPr>
            <w:tcW w:w="1743"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1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c>
          <w:tcPr>
            <w:tcW w:w="1814"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03" w:type="dxa"/>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  \* MERGEFORMAT </w:instrText>
            </w:r>
            <w:r>
              <w:rPr>
                <w:rFonts w:ascii="新細明體" w:hAnsi="新細明體" w:cs="SimSun"/>
                <w:sz w:val="2"/>
                <w:szCs w:val="2"/>
              </w:rPr>
              <w:fldChar w:fldCharType="separate"/>
            </w:r>
            <w:r>
              <w:rPr>
                <w:rFonts w:ascii="新細明體" w:hAnsi="新細明體" w:cs="SimSun"/>
                <w:sz w:val="2"/>
                <w:szCs w:val="2"/>
              </w:rPr>
              <w:t>«TableStart:polval»</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grtValDB  \* MERGEFORMAT </w:instrText>
            </w:r>
            <w:r>
              <w:rPr>
                <w:rFonts w:ascii="新細明體" w:hAnsi="新細明體" w:cs="SimSun"/>
                <w:sz w:val="18"/>
                <w:szCs w:val="18"/>
              </w:rPr>
              <w:fldChar w:fldCharType="separate"/>
            </w:r>
            <w:r>
              <w:rPr>
                <w:rFonts w:ascii="新細明體" w:hAnsi="新細明體" w:cs="SimSun"/>
                <w:sz w:val="18"/>
                <w:szCs w:val="18"/>
              </w:rPr>
              <w:t>«grtValDB»</w:t>
            </w:r>
            <w:r>
              <w:rPr>
                <w:rFonts w:ascii="新細明體" w:hAnsi="新細明體" w:cs="SimSun"/>
                <w:sz w:val="18"/>
                <w:szCs w:val="18"/>
              </w:rPr>
              <w:fldChar w:fldCharType="end"/>
            </w:r>
          </w:p>
        </w:tc>
        <w:tc>
          <w:tcPr>
            <w:tcW w:w="1743"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  \* MERGEFORMAT </w:instrText>
            </w:r>
            <w:r>
              <w:rPr>
                <w:rFonts w:ascii="新細明體" w:hAnsi="新細明體" w:cs="SimSun"/>
                <w:sz w:val="18"/>
                <w:szCs w:val="18"/>
              </w:rPr>
              <w:fldChar w:fldCharType="separate"/>
            </w:r>
            <w:r>
              <w:rPr>
                <w:rFonts w:ascii="新細明體" w:hAnsi="新細明體" w:cs="SimSun"/>
                <w:sz w:val="18"/>
                <w:szCs w:val="18"/>
              </w:rPr>
              <w:t>«accDivL»</w:t>
            </w:r>
            <w:r>
              <w:rPr>
                <w:rFonts w:ascii="新細明體" w:hAnsi="新細明體" w:cs="SimSun"/>
                <w:sz w:val="18"/>
                <w:szCs w:val="18"/>
              </w:rPr>
              <w:fldChar w:fldCharType="end"/>
            </w:r>
          </w:p>
        </w:tc>
        <w:tc>
          <w:tcPr>
            <w:tcW w:w="1816"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totalDBL  \* MERGEFORMAT </w:instrText>
            </w:r>
            <w:r>
              <w:rPr>
                <w:rFonts w:ascii="新細明體" w:hAnsi="新細明體" w:cs="SimSun"/>
                <w:sz w:val="18"/>
                <w:szCs w:val="18"/>
              </w:rPr>
              <w:fldChar w:fldCharType="separate"/>
            </w:r>
            <w:r>
              <w:rPr>
                <w:rFonts w:ascii="新細明體" w:hAnsi="新細明體" w:cs="SimSun"/>
                <w:sz w:val="18"/>
                <w:szCs w:val="18"/>
              </w:rPr>
              <w:t>«totalDBL»</w:t>
            </w:r>
            <w:r>
              <w:rPr>
                <w:rFonts w:ascii="新細明體" w:hAnsi="新細明體" w:cs="SimSun"/>
                <w:sz w:val="18"/>
                <w:szCs w:val="18"/>
              </w:rPr>
              <w:fldChar w:fldCharType="end"/>
            </w:r>
          </w:p>
        </w:tc>
        <w:tc>
          <w:tcPr>
            <w:tcW w:w="1814"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20"/>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  \* MERGEFORMAT </w:instrText>
            </w:r>
            <w:r>
              <w:rPr>
                <w:rFonts w:ascii="新細明體" w:hAnsi="新細明體" w:cs="SimSun"/>
                <w:sz w:val="18"/>
                <w:szCs w:val="18"/>
              </w:rPr>
              <w:fldChar w:fldCharType="separate"/>
            </w:r>
            <w:r>
              <w:rPr>
                <w:rFonts w:ascii="新細明體" w:hAnsi="新細明體" w:cs="SimSun"/>
                <w:sz w:val="18"/>
                <w:szCs w:val="18"/>
              </w:rPr>
              <w:t>«accDivH»</w:t>
            </w:r>
            <w:r>
              <w:rPr>
                <w:rFonts w:ascii="新細明體" w:hAnsi="新細明體" w:cs="SimSun"/>
                <w:sz w:val="18"/>
                <w:szCs w:val="18"/>
              </w:rPr>
              <w:fldChar w:fldCharType="end"/>
            </w:r>
          </w:p>
        </w:tc>
        <w:tc>
          <w:tcPr>
            <w:tcW w:w="1803" w:type="dxa"/>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totalDBH  \* MERGEFORMAT </w:instrText>
            </w:r>
            <w:r>
              <w:rPr>
                <w:rFonts w:ascii="新細明體" w:hAnsi="新細明體" w:cs="SimSun"/>
                <w:sz w:val="18"/>
                <w:szCs w:val="18"/>
              </w:rPr>
              <w:fldChar w:fldCharType="separate"/>
            </w:r>
            <w:r>
              <w:rPr>
                <w:rFonts w:ascii="新細明體" w:hAnsi="新細明體" w:cs="SimSun"/>
                <w:sz w:val="18"/>
                <w:szCs w:val="18"/>
              </w:rPr>
              <w:t>«totalDBH»</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  \* MERGEFORMAT </w:instrText>
            </w:r>
            <w:r>
              <w:rPr>
                <w:rFonts w:ascii="新細明體" w:hAnsi="新細明體" w:cs="SimSun"/>
                <w:sz w:val="2"/>
                <w:szCs w:val="2"/>
              </w:rPr>
              <w:fldChar w:fldCharType="separate"/>
            </w:r>
            <w:r>
              <w:rPr>
                <w:rFonts w:ascii="新細明體" w:hAnsi="新細明體" w:cs="SimSun"/>
                <w:sz w:val="2"/>
                <w:szCs w:val="2"/>
              </w:rPr>
              <w:t>«TableEnd:polval»</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right"/>
              <w:textAlignment w:val="auto"/>
              <w:rPr>
                <w:rFonts w:ascii="新細明體" w:hAnsi="新細明體" w:cs="SimSun"/>
                <w:sz w:val="18"/>
                <w:szCs w:val="18"/>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right"/>
              <w:textAlignment w:val="auto"/>
              <w:rPr>
                <w:rFonts w:ascii="新細明體" w:hAnsi="新細明體" w:cs="SimSun"/>
                <w:sz w:val="18"/>
                <w:szCs w:val="18"/>
              </w:rPr>
            </w:pPr>
          </w:p>
        </w:tc>
        <w:tc>
          <w:tcPr>
            <w:tcW w:w="1743"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right"/>
              <w:textAlignment w:val="auto"/>
              <w:rPr>
                <w:rFonts w:ascii="新細明體" w:hAnsi="新細明體" w:cs="SimSun"/>
                <w:sz w:val="18"/>
                <w:szCs w:val="18"/>
              </w:rPr>
            </w:pPr>
          </w:p>
        </w:tc>
        <w:tc>
          <w:tcPr>
            <w:tcW w:w="1816"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right"/>
              <w:textAlignment w:val="auto"/>
              <w:rPr>
                <w:rFonts w:ascii="新細明體" w:hAnsi="新細明體" w:cs="SimSun"/>
                <w:sz w:val="18"/>
                <w:szCs w:val="18"/>
              </w:rPr>
            </w:pPr>
          </w:p>
        </w:tc>
        <w:tc>
          <w:tcPr>
            <w:tcW w:w="1814"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right"/>
              <w:textAlignment w:val="auto"/>
              <w:rPr>
                <w:rFonts w:ascii="新細明體" w:hAnsi="新細明體" w:cs="SimSun"/>
                <w:sz w:val="18"/>
                <w:szCs w:val="18"/>
              </w:rPr>
            </w:pPr>
          </w:p>
        </w:tc>
        <w:tc>
          <w:tcPr>
            <w:tcW w:w="1803" w:type="dxa"/>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right"/>
              <w:textAlignment w:val="auto"/>
              <w:rPr>
                <w:rFonts w:ascii="新細明體" w:hAnsi="新細明體" w:cs="SimSu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p>
        </w:tc>
        <w:tc>
          <w:tcPr>
            <w:tcW w:w="119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right"/>
              <w:textAlignment w:val="auto"/>
              <w:rPr>
                <w:rFonts w:ascii="新細明體" w:hAnsi="新細明體" w:cs="SimSun"/>
                <w:sz w:val="18"/>
                <w:szCs w:val="18"/>
              </w:rPr>
            </w:pPr>
          </w:p>
        </w:tc>
        <w:tc>
          <w:tcPr>
            <w:tcW w:w="8372" w:type="dxa"/>
            <w:gridSpan w:val="9"/>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hint="eastAsia" w:ascii="新細明體" w:hAnsi="新細明體" w:cs="SimSun"/>
                <w:sz w:val="18"/>
                <w:szCs w:val="18"/>
              </w:rPr>
              <w:t>期滿價值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r>
              <w:rPr>
                <w:rFonts w:ascii="新細明體" w:hAnsi="新細明體" w:cs="SimSun"/>
                <w:sz w:val="18"/>
                <w:szCs w:val="18"/>
              </w:rPr>
              <w:fldChar w:fldCharType="begin"/>
            </w:r>
            <w:r>
              <w:rPr>
                <w:rFonts w:ascii="新細明體" w:hAnsi="新細明體" w:cs="SimSun"/>
                <w:sz w:val="18"/>
                <w:szCs w:val="18"/>
              </w:rPr>
              <w:instrText xml:space="preserve"> MERGEFIELD  polYrM  \* MERGEFORMAT </w:instrText>
            </w:r>
            <w:r>
              <w:rPr>
                <w:rFonts w:ascii="新細明體" w:hAnsi="新細明體" w:cs="SimSun"/>
                <w:sz w:val="18"/>
                <w:szCs w:val="18"/>
              </w:rPr>
              <w:fldChar w:fldCharType="separate"/>
            </w:r>
            <w:r>
              <w:rPr>
                <w:rFonts w:ascii="新細明體" w:hAnsi="新細明體" w:cs="SimSun"/>
                <w:sz w:val="18"/>
                <w:szCs w:val="18"/>
              </w:rPr>
              <w:t>«polYrM»</w:t>
            </w:r>
            <w:r>
              <w:rPr>
                <w:rFonts w:ascii="新細明體" w:hAnsi="新細明體" w:cs="SimSun"/>
                <w:sz w:val="18"/>
                <w:szCs w:val="18"/>
              </w:rPr>
              <w:fldChar w:fldCharType="end"/>
            </w:r>
          </w:p>
        </w:tc>
        <w:tc>
          <w:tcPr>
            <w:tcW w:w="119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totalPaidM  \* MERGEFORMAT </w:instrText>
            </w:r>
            <w:r>
              <w:rPr>
                <w:rFonts w:ascii="新細明體" w:hAnsi="新細明體" w:cs="SimSun"/>
                <w:sz w:val="18"/>
                <w:szCs w:val="18"/>
              </w:rPr>
              <w:fldChar w:fldCharType="separate"/>
            </w:r>
            <w:r>
              <w:rPr>
                <w:rFonts w:ascii="新細明體" w:hAnsi="新細明體" w:cs="SimSun"/>
                <w:sz w:val="18"/>
                <w:szCs w:val="18"/>
              </w:rPr>
              <w:t>«totalPaidM»</w:t>
            </w:r>
            <w:r>
              <w:rPr>
                <w:rFonts w:ascii="新細明體" w:hAnsi="新細明體" w:cs="SimSun"/>
                <w:sz w:val="18"/>
                <w:szCs w:val="18"/>
              </w:rPr>
              <w:fldChar w:fldCharType="end"/>
            </w:r>
          </w:p>
        </w:tc>
        <w:tc>
          <w:tcPr>
            <w:tcW w:w="119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grtValM  \* MERGEFORMAT </w:instrText>
            </w:r>
            <w:r>
              <w:rPr>
                <w:rFonts w:ascii="新細明體" w:hAnsi="新細明體" w:cs="SimSun"/>
                <w:sz w:val="18"/>
                <w:szCs w:val="18"/>
              </w:rPr>
              <w:fldChar w:fldCharType="separate"/>
            </w:r>
            <w:r>
              <w:rPr>
                <w:rFonts w:ascii="新細明體" w:hAnsi="新細明體" w:cs="SimSun"/>
                <w:sz w:val="18"/>
                <w:szCs w:val="18"/>
              </w:rPr>
              <w:t>«grtValM»</w:t>
            </w:r>
            <w:r>
              <w:rPr>
                <w:rFonts w:ascii="新細明體" w:hAnsi="新細明體" w:cs="SimSun"/>
                <w:sz w:val="18"/>
                <w:szCs w:val="18"/>
              </w:rPr>
              <w:fldChar w:fldCharType="end"/>
            </w:r>
          </w:p>
        </w:tc>
        <w:tc>
          <w:tcPr>
            <w:tcW w:w="1743"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accDivLM  \* MERGEFORMAT </w:instrText>
            </w:r>
            <w:r>
              <w:rPr>
                <w:rFonts w:ascii="新細明體" w:hAnsi="新細明體" w:cs="SimSun"/>
                <w:sz w:val="18"/>
                <w:szCs w:val="18"/>
              </w:rPr>
              <w:fldChar w:fldCharType="separate"/>
            </w:r>
            <w:r>
              <w:rPr>
                <w:rFonts w:ascii="新細明體" w:hAnsi="新細明體" w:cs="SimSun"/>
                <w:sz w:val="18"/>
                <w:szCs w:val="18"/>
              </w:rPr>
              <w:t>«accDivLM»</w:t>
            </w:r>
            <w:r>
              <w:rPr>
                <w:rFonts w:ascii="新細明體" w:hAnsi="新細明體" w:cs="SimSun"/>
                <w:sz w:val="18"/>
                <w:szCs w:val="18"/>
              </w:rPr>
              <w:fldChar w:fldCharType="end"/>
            </w:r>
          </w:p>
        </w:tc>
        <w:tc>
          <w:tcPr>
            <w:tcW w:w="1816"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totalSVLM  \* MERGEFORMAT </w:instrText>
            </w:r>
            <w:r>
              <w:rPr>
                <w:rFonts w:ascii="新細明體" w:hAnsi="新細明體" w:cs="SimSun"/>
                <w:sz w:val="18"/>
                <w:szCs w:val="18"/>
              </w:rPr>
              <w:fldChar w:fldCharType="separate"/>
            </w:r>
            <w:r>
              <w:rPr>
                <w:rFonts w:ascii="新細明體" w:hAnsi="新細明體" w:cs="SimSun"/>
                <w:sz w:val="18"/>
                <w:szCs w:val="18"/>
              </w:rPr>
              <w:t>«totalSVLM»</w:t>
            </w:r>
            <w:r>
              <w:rPr>
                <w:rFonts w:ascii="新細明體" w:hAnsi="新細明體" w:cs="SimSun"/>
                <w:sz w:val="18"/>
                <w:szCs w:val="18"/>
              </w:rPr>
              <w:fldChar w:fldCharType="end"/>
            </w:r>
          </w:p>
        </w:tc>
        <w:tc>
          <w:tcPr>
            <w:tcW w:w="1814"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20"/>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accDivHM  \* MERGEFORMAT </w:instrText>
            </w:r>
            <w:r>
              <w:rPr>
                <w:rFonts w:ascii="新細明體" w:hAnsi="新細明體" w:cs="SimSun"/>
                <w:sz w:val="18"/>
                <w:szCs w:val="18"/>
              </w:rPr>
              <w:fldChar w:fldCharType="separate"/>
            </w:r>
            <w:r>
              <w:rPr>
                <w:rFonts w:ascii="新細明體" w:hAnsi="新細明體" w:cs="SimSun"/>
                <w:sz w:val="18"/>
                <w:szCs w:val="18"/>
              </w:rPr>
              <w:t>«accDivHM»</w:t>
            </w:r>
            <w:r>
              <w:rPr>
                <w:rFonts w:ascii="新細明體" w:hAnsi="新細明體" w:cs="SimSun"/>
                <w:sz w:val="18"/>
                <w:szCs w:val="18"/>
              </w:rPr>
              <w:fldChar w:fldCharType="end"/>
            </w:r>
          </w:p>
        </w:tc>
        <w:tc>
          <w:tcPr>
            <w:tcW w:w="1803" w:type="dxa"/>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totalSVHM  \* MERGEFORMAT </w:instrText>
            </w:r>
            <w:r>
              <w:rPr>
                <w:rFonts w:ascii="新細明體" w:hAnsi="新細明體" w:cs="SimSun"/>
                <w:sz w:val="18"/>
                <w:szCs w:val="18"/>
              </w:rPr>
              <w:fldChar w:fldCharType="separate"/>
            </w:r>
            <w:r>
              <w:rPr>
                <w:rFonts w:ascii="新細明體" w:hAnsi="新細明體" w:cs="SimSun"/>
                <w:sz w:val="18"/>
                <w:szCs w:val="18"/>
              </w:rPr>
              <w:t>«totalSVHM»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3"/>
            <w:tcBorders>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18"/>
                <w:szCs w:val="18"/>
              </w:rPr>
            </w:pPr>
            <w:r>
              <w:rPr>
                <w:rFonts w:hint="eastAsia" w:ascii="新細明體" w:hAnsi="新細明體" w:cs="SimSun"/>
                <w:b/>
                <w:sz w:val="18"/>
                <w:szCs w:val="18"/>
              </w:rPr>
              <w:t>以上說明摘要：</w:t>
            </w:r>
          </w:p>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b/>
                <w:sz w:val="18"/>
                <w:szCs w:val="18"/>
              </w:rPr>
              <w:t>請參考說明部分。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3"/>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426"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20"/>
          <w:szCs w:val="20"/>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widowControl w:val="0"/>
        <w:spacing w:after="0" w:line="240" w:lineRule="auto"/>
        <w:rPr>
          <w:rFonts w:ascii="新細明體" w:hAnsi="新細明體" w:cs="SimSun"/>
          <w:sz w:val="24"/>
          <w:szCs w:val="24"/>
        </w:rPr>
        <w:sectPr>
          <w:headerReference r:id="rId7" w:type="default"/>
          <w:type w:val="continuous"/>
          <w:pgSz w:w="11907" w:h="16840"/>
          <w:pgMar w:top="284" w:right="567" w:bottom="369" w:left="567" w:header="227" w:footer="283" w:gutter="0"/>
          <w:pgBorders>
            <w:top w:val="none" w:sz="0" w:space="0"/>
            <w:left w:val="none" w:sz="0" w:space="0"/>
            <w:bottom w:val="none" w:sz="0" w:space="0"/>
            <w:right w:val="none" w:sz="0" w:space="0"/>
          </w:pgBorders>
          <w:pgNumType w:fmt="decimal"/>
          <w:cols w:space="720" w:num="1"/>
          <w:formProt w:val="0"/>
          <w:docGrid w:linePitch="299" w:charSpace="-2049"/>
        </w:sectPr>
      </w:pPr>
    </w:p>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12"/>
          <w:szCs w:val="12"/>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9"/>
        <w:tblW w:w="10763" w:type="dxa"/>
        <w:tblInd w:w="0"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4"/>
        <w:gridCol w:w="797"/>
        <w:gridCol w:w="1191"/>
        <w:gridCol w:w="1191"/>
        <w:gridCol w:w="1191"/>
        <w:gridCol w:w="1191"/>
        <w:gridCol w:w="1191"/>
        <w:gridCol w:w="1191"/>
        <w:gridCol w:w="2426"/>
      </w:tblGrid>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763" w:type="dxa"/>
            <w:gridSpan w:val="9"/>
            <w:tcBorders>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18"/>
              </w:rPr>
            </w:pPr>
            <w:r>
              <w:rPr>
                <w:rFonts w:hint="eastAsia" w:ascii="新細明體" w:hAnsi="新細明體" w:eastAsia="SimSun" w:cs="SimSun"/>
                <w:b/>
                <w:bCs/>
                <w:sz w:val="18"/>
                <w:szCs w:val="18"/>
                <w:lang w:val="en-US" w:eastAsia="zh-CN"/>
              </w:rPr>
              <w:t>7</w:t>
            </w:r>
            <w:r>
              <w:rPr>
                <w:rFonts w:hint="eastAsia" w:ascii="新細明體" w:hAnsi="新細明體" w:cs="SimSun"/>
                <w:b/>
                <w:bCs/>
                <w:sz w:val="18"/>
                <w:szCs w:val="18"/>
              </w:rPr>
              <w:t>.</w:t>
            </w:r>
            <w:r>
              <w:rPr>
                <w:rFonts w:ascii="新細明體" w:hAnsi="新細明體" w:cs="SimSun"/>
                <w:b/>
                <w:bCs/>
                <w:sz w:val="18"/>
                <w:szCs w:val="18"/>
              </w:rPr>
              <w:t xml:space="preserve"> </w:t>
            </w:r>
            <w:r>
              <w:rPr>
                <w:rFonts w:hint="eastAsia" w:ascii="新細明體" w:hAnsi="新細明體" w:cs="SimSun"/>
                <w:b/>
                <w:bCs/>
                <w:sz w:val="18"/>
                <w:szCs w:val="18"/>
              </w:rPr>
              <w:t>說明</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cs="SimSun"/>
                <w:b w:val="0"/>
                <w:bCs w:val="0"/>
                <w:sz w:val="18"/>
                <w:szCs w:val="18"/>
                <w:lang w:val="en-US" w:eastAsia="zh-CN"/>
              </w:rPr>
              <w:t>(i)</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第5及6部份乃概括說明</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閣下基本計劃的主要利益，並未將第3及4部份所列之附加保障計算在內，且假設</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閣下已全數支付應繳保費。如欲得悉更多資料，或索取更詳盡的建議書，請與本公司或</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閣下的保險中介人聯絡</w:t>
            </w:r>
            <w:r>
              <w:rPr>
                <w:rFonts w:hint="eastAsia" w:ascii="新細明體" w:hAnsi="新細明體" w:cs="SimSun"/>
                <w:sz w:val="18"/>
                <w:szCs w:val="18"/>
                <w:lang w:eastAsia="zh-CN"/>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hint="eastAsia" w:ascii="新細明體" w:hAnsi="新細明體" w:eastAsia="SimSun" w:cs="SimSun"/>
                <w:b/>
                <w:sz w:val="18"/>
                <w:szCs w:val="18"/>
                <w:lang w:val="en-US" w:eastAsia="zh-CN"/>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(ii)</w:t>
            </w: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由於需要將金額調整為整數，上列保費總額或會與應繳保費總額稍有出入。</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(iii)</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第</w:t>
            </w:r>
            <w:r>
              <w:rPr>
                <w:rFonts w:hint="eastAsia" w:ascii="新細明體" w:hAnsi="新細明體" w:eastAsia="SimSun" w:cs="SimSun"/>
                <w:sz w:val="18"/>
                <w:szCs w:val="18"/>
                <w:lang w:val="en-US" w:eastAsia="zh-CN"/>
              </w:rPr>
              <w:t>5</w:t>
            </w:r>
            <w:r>
              <w:rPr>
                <w:rFonts w:hint="eastAsia" w:ascii="新細明體" w:hAnsi="新細明體" w:cs="SimSun"/>
                <w:sz w:val="18"/>
                <w:szCs w:val="18"/>
              </w:rPr>
              <w:t>部份預計的非保證金額乃根據本公司現時假設</w:t>
            </w:r>
            <w:r>
              <w:rPr>
                <w:rFonts w:hint="eastAsia" w:ascii="新細明體" w:hAnsi="新細明體" w:cs="SimSun"/>
                <w:sz w:val="18"/>
                <w:szCs w:val="18"/>
                <w:lang w:eastAsia="zh-CN"/>
              </w:rPr>
              <w:t>的</w:t>
            </w:r>
            <w:r>
              <w:rPr>
                <w:rFonts w:hint="eastAsia" w:ascii="新細明體" w:hAnsi="新細明體" w:cs="SimSun"/>
                <w:sz w:val="18"/>
                <w:szCs w:val="18"/>
              </w:rPr>
              <w:t>投資回報而計算，該金額並非保證。實際獲發之金額或會比所示者較高或較低。第6部份作為例子，說明因本公司現時假設的投資回報轉變而對退保發還金額及身故賠償額可能造成影響。在某些情況下，非保證金額可能為</w:t>
            </w:r>
            <w:r>
              <w:rPr>
                <w:rFonts w:hint="eastAsia" w:ascii="新細明體" w:hAnsi="新細明體" w:cs="SimSun"/>
                <w:b/>
                <w:sz w:val="18"/>
                <w:szCs w:val="18"/>
              </w:rPr>
              <w:t>零</w:t>
            </w:r>
            <w:r>
              <w:rPr>
                <w:rFonts w:hint="eastAsia" w:ascii="新細明體" w:hAnsi="新細明體" w:cs="SimSun"/>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(iv)</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第5及6部份下悲觀情景是假設年度化投資回報率比現時預期每年下跌約0.</w:t>
            </w:r>
            <w:r>
              <w:rPr>
                <w:rFonts w:hint="eastAsia" w:ascii="新細明體" w:hAnsi="新細明體" w:cs="SimSun"/>
                <w:sz w:val="18"/>
                <w:szCs w:val="18"/>
                <w:lang w:val="en-US" w:eastAsia="zh-CN"/>
              </w:rPr>
              <w:t>70</w:t>
            </w:r>
            <w:r>
              <w:rPr>
                <w:rFonts w:hint="eastAsia" w:ascii="新細明體" w:hAnsi="新細明體" w:cs="SimSun"/>
                <w:sz w:val="18"/>
                <w:szCs w:val="18"/>
              </w:rPr>
              <w:t>%；樂觀情景是假設年度化投資回報率比現時預期每年上升約0.</w:t>
            </w:r>
            <w:r>
              <w:rPr>
                <w:rFonts w:hint="eastAsia" w:ascii="新細明體" w:hAnsi="新細明體" w:cs="SimSun"/>
                <w:sz w:val="18"/>
                <w:szCs w:val="18"/>
                <w:lang w:val="en-US" w:eastAsia="zh-CN"/>
              </w:rPr>
              <w:t>66</w:t>
            </w:r>
            <w:r>
              <w:rPr>
                <w:rFonts w:hint="eastAsia" w:ascii="新細明體" w:hAnsi="新細明體" w:cs="SimSun"/>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(v)</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如第5及6部份所示，</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閣下可將預期的非保證紅利金額及其他現金保障收益存放於本公司生息，有關息率為非保證類別。第</w:t>
            </w:r>
            <w:r>
              <w:rPr>
                <w:rFonts w:hint="eastAsia" w:ascii="新細明體" w:hAnsi="新細明體" w:eastAsia="SimSun" w:cs="SimSun"/>
                <w:sz w:val="18"/>
                <w:szCs w:val="18"/>
                <w:lang w:val="en-US" w:eastAsia="zh-CN"/>
              </w:rPr>
              <w:t>5</w:t>
            </w:r>
            <w:r>
              <w:rPr>
                <w:rFonts w:hint="eastAsia" w:ascii="新細明體" w:hAnsi="新細明體" w:cs="SimSun"/>
                <w:sz w:val="18"/>
                <w:szCs w:val="18"/>
              </w:rPr>
              <w:t>部份用以計算累積金額之現時年利率為</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w:t>
            </w:r>
            <w:r>
              <w:rPr>
                <w:rFonts w:hint="eastAsia" w:ascii="新細明體" w:hAnsi="新細明體" w:cs="SimSun"/>
                <w:sz w:val="18"/>
                <w:szCs w:val="18"/>
              </w:rPr>
              <w:fldChar w:fldCharType="end"/>
            </w:r>
            <w:r>
              <w:rPr>
                <w:rFonts w:hint="eastAsia" w:ascii="新細明體" w:hAnsi="新細明體" w:cs="SimSun"/>
                <w:sz w:val="18"/>
                <w:szCs w:val="18"/>
              </w:rPr>
              <w:t>，實際利率將不時調整，或會比</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w:t>
            </w:r>
            <w:r>
              <w:rPr>
                <w:rFonts w:hint="eastAsia" w:ascii="新細明體" w:hAnsi="新細明體" w:cs="SimSun"/>
                <w:sz w:val="18"/>
                <w:szCs w:val="18"/>
              </w:rPr>
              <w:fldChar w:fldCharType="end"/>
            </w:r>
            <w:r>
              <w:rPr>
                <w:rFonts w:hint="eastAsia" w:ascii="新細明體" w:hAnsi="新細明體" w:cs="SimSun"/>
                <w:sz w:val="18"/>
                <w:szCs w:val="18"/>
              </w:rPr>
              <w:t>較高或較低。因應上述提及第</w:t>
            </w:r>
            <w:r>
              <w:rPr>
                <w:rFonts w:hint="eastAsia" w:ascii="新細明體" w:hAnsi="新細明體" w:eastAsia="SimSun" w:cs="SimSun"/>
                <w:sz w:val="18"/>
                <w:szCs w:val="18"/>
                <w:lang w:val="en-US" w:eastAsia="zh-CN"/>
              </w:rPr>
              <w:t>6</w:t>
            </w:r>
            <w:r>
              <w:rPr>
                <w:rFonts w:hint="eastAsia" w:ascii="新細明體" w:hAnsi="新細明體" w:cs="SimSun"/>
                <w:sz w:val="18"/>
                <w:szCs w:val="18"/>
              </w:rPr>
              <w:t>部份假設投資回報改變，悲觀及樂觀情景下用以計算累積金額之年利率分別為</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intRateL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«intRateL»</w:t>
            </w:r>
            <w:r>
              <w:rPr>
                <w:rFonts w:hint="eastAsia" w:ascii="新細明體" w:hAnsi="新細明體" w:cs="SimSun"/>
                <w:sz w:val="18"/>
                <w:szCs w:val="18"/>
              </w:rPr>
              <w:fldChar w:fldCharType="end"/>
            </w:r>
            <w:r>
              <w:rPr>
                <w:rFonts w:hint="eastAsia" w:ascii="新細明體" w:hAnsi="新細明體" w:cs="SimSun"/>
                <w:sz w:val="18"/>
                <w:szCs w:val="18"/>
              </w:rPr>
              <w:t>及</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intRateH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«intRateH»</w:t>
            </w:r>
            <w:r>
              <w:rPr>
                <w:rFonts w:hint="eastAsia" w:ascii="新細明體" w:hAnsi="新細明體" w:cs="SimSun"/>
                <w:sz w:val="18"/>
                <w:szCs w:val="18"/>
              </w:rPr>
              <w:fldChar w:fldCharType="end"/>
            </w:r>
            <w:r>
              <w:rPr>
                <w:rFonts w:hint="eastAsia" w:ascii="新細明體" w:hAnsi="新細明體" w:cs="SimSun"/>
                <w:sz w:val="18"/>
                <w:szCs w:val="18"/>
              </w:rPr>
              <w:t>，此利率並非保證的。</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閣下可選擇提取全數或部份金額。此舉並不會影響第3部份所示的保障額，惟上列退保發還金額及身故賠償將會相應調低。</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(vi)</w:t>
            </w: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當檢視第5及6部份說明的金額時，應留意未來生活成本很可能因通脹而上調</w:t>
            </w:r>
            <w:r>
              <w:rPr>
                <w:rFonts w:hint="eastAsia" w:ascii="新細明體" w:hAnsi="新細明體" w:cs="SimSun"/>
                <w:b w:val="0"/>
                <w:bCs/>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(vii)</w:t>
            </w: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hint="eastAsia" w:ascii="新細明體" w:hAnsi="新細明體" w:eastAsia="SimSun" w:cs="SimSun"/>
                <w:sz w:val="18"/>
                <w:szCs w:val="18"/>
                <w:lang w:eastAsia="zh-CN"/>
              </w:rPr>
            </w:pPr>
            <w:r>
              <w:rPr>
                <w:rFonts w:hint="eastAsia" w:ascii="新細明體" w:hAnsi="新細明體" w:eastAsia="新細明體" w:cs="新細明體"/>
                <w:sz w:val="18"/>
                <w:szCs w:val="18"/>
                <w:lang w:eastAsia="zh-CN"/>
              </w:rPr>
              <w:t>若</w:t>
            </w:r>
            <w:r>
              <w:rPr>
                <w:rFonts w:hint="eastAsia" w:ascii="新細明體" w:hAnsi="新細明體" w:cs="新細明體"/>
                <w:sz w:val="18"/>
                <w:szCs w:val="18"/>
                <w:lang w:eastAsia="zh-CN"/>
              </w:rPr>
              <w:t>保費費率爲非保證，本公司保留權利隨時檢討及調整應付保費，考慮因素包括投資回報、理賠率、續保率及營運開支等等。</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hint="eastAsia"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b/>
                <w:sz w:val="18"/>
                <w:szCs w:val="18"/>
              </w:rPr>
            </w:pPr>
            <w:r>
              <w:rPr>
                <w:rFonts w:hint="eastAsia" w:ascii="新細明體" w:hAnsi="新細明體" w:cs="SimSun"/>
                <w:b/>
                <w:sz w:val="18"/>
                <w:szCs w:val="18"/>
              </w:rPr>
              <w:t>8. 過往紅利資料</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firstLine="180" w:firstLineChars="100"/>
              <w:jc w:val="both"/>
              <w:textAlignment w:val="auto"/>
              <w:rPr>
                <w:rFonts w:hint="eastAsia" w:ascii="新細明體" w:hAnsi="新細明體" w:eastAsia="SimSun" w:cs="SimSun"/>
                <w:sz w:val="18"/>
                <w:szCs w:val="18"/>
                <w:lang w:val="en-US" w:eastAsia="zh-CN"/>
              </w:rPr>
            </w:pPr>
            <w:r>
              <w:rPr>
                <w:rFonts w:hint="eastAsia" w:ascii="新細明體" w:hAnsi="新細明體" w:eastAsia="SimSun" w:cs="SimSun"/>
                <w:sz w:val="18"/>
                <w:szCs w:val="18"/>
                <w:lang w:val="en-US" w:eastAsia="zh-CN"/>
              </w:rPr>
              <w:t>http://www.lfhlife.com/FulfilRatio</w:t>
            </w:r>
          </w:p>
          <w:p>
            <w:pPr>
              <w:keepNext w:val="0"/>
              <w:keepLines w:val="0"/>
              <w:pageBreakBefore w:val="0"/>
              <w:widowControl w:val="0"/>
              <w:kinsoku/>
              <w:wordWrap/>
              <w:overflowPunct/>
              <w:topLinePunct w:val="0"/>
              <w:autoSpaceDE w:val="0"/>
              <w:autoSpaceDN w:val="0"/>
              <w:bidi w:val="0"/>
              <w:adjustRightInd/>
              <w:snapToGrid/>
              <w:spacing w:after="0" w:line="220" w:lineRule="exact"/>
              <w:ind w:firstLine="180" w:firstLineChars="100"/>
              <w:jc w:val="both"/>
              <w:textAlignment w:val="auto"/>
              <w:rPr>
                <w:rFonts w:hint="eastAsia" w:ascii="新細明體" w:hAnsi="新細明體" w:cs="SimSun"/>
                <w:sz w:val="18"/>
                <w:szCs w:val="18"/>
              </w:rPr>
            </w:pPr>
          </w:p>
          <w:p>
            <w:pPr>
              <w:keepNext w:val="0"/>
              <w:keepLines w:val="0"/>
              <w:pageBreakBefore w:val="0"/>
              <w:widowControl w:val="0"/>
              <w:kinsoku/>
              <w:wordWrap/>
              <w:overflowPunct/>
              <w:topLinePunct w:val="0"/>
              <w:autoSpaceDE w:val="0"/>
              <w:autoSpaceDN w:val="0"/>
              <w:bidi w:val="0"/>
              <w:adjustRightInd/>
              <w:snapToGrid/>
              <w:spacing w:after="0" w:line="220" w:lineRule="exact"/>
              <w:ind w:firstLine="180" w:firstLineChars="100"/>
              <w:jc w:val="both"/>
              <w:textAlignment w:val="auto"/>
              <w:rPr>
                <w:rFonts w:ascii="新細明體" w:hAnsi="新細明體" w:cs="SimSun"/>
                <w:sz w:val="18"/>
                <w:szCs w:val="18"/>
              </w:rPr>
            </w:pPr>
            <w:r>
              <w:rPr>
                <w:rFonts w:hint="eastAsia" w:ascii="新細明體" w:hAnsi="新細明體" w:cs="SimSun"/>
                <w:sz w:val="18"/>
                <w:szCs w:val="18"/>
              </w:rPr>
              <w:t>若</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閣下希望知道本公司過往派發紅利的資料作參考用途，可瀏覽以上網址。</w:t>
            </w:r>
          </w:p>
          <w:p>
            <w:pPr>
              <w:keepNext w:val="0"/>
              <w:keepLines w:val="0"/>
              <w:pageBreakBefore w:val="0"/>
              <w:widowControl w:val="0"/>
              <w:kinsoku/>
              <w:wordWrap/>
              <w:overflowPunct/>
              <w:topLinePunct w:val="0"/>
              <w:autoSpaceDE w:val="0"/>
              <w:autoSpaceDN w:val="0"/>
              <w:bidi w:val="0"/>
              <w:adjustRightInd/>
              <w:snapToGrid/>
              <w:spacing w:after="0" w:line="220" w:lineRule="exact"/>
              <w:jc w:val="both"/>
              <w:textAlignment w:val="auto"/>
              <w:rPr>
                <w:rFonts w:ascii="新細明體" w:hAnsi="新細明體" w:cs="SimSun"/>
                <w:sz w:val="18"/>
                <w:szCs w:val="18"/>
              </w:rPr>
            </w:pPr>
          </w:p>
          <w:p>
            <w:pPr>
              <w:keepNext w:val="0"/>
              <w:keepLines w:val="0"/>
              <w:pageBreakBefore w:val="0"/>
              <w:widowControl w:val="0"/>
              <w:kinsoku/>
              <w:wordWrap/>
              <w:overflowPunct/>
              <w:topLinePunct w:val="0"/>
              <w:autoSpaceDE w:val="0"/>
              <w:autoSpaceDN w:val="0"/>
              <w:bidi w:val="0"/>
              <w:adjustRightInd/>
              <w:snapToGrid/>
              <w:spacing w:after="0" w:line="220" w:lineRule="exact"/>
              <w:ind w:leftChars="-49" w:hanging="108" w:hangingChars="60"/>
              <w:jc w:val="both"/>
              <w:textAlignment w:val="auto"/>
              <w:rPr>
                <w:rFonts w:ascii="新細明體" w:hAnsi="新細明體" w:cs="SimSun"/>
                <w:b/>
                <w:sz w:val="18"/>
                <w:szCs w:val="18"/>
                <w:u w:val="single"/>
              </w:rPr>
            </w:pPr>
            <w:r>
              <w:rPr>
                <w:rFonts w:hint="eastAsia" w:ascii="新細明體" w:hAnsi="新細明體" w:cs="SimSun"/>
                <w:b/>
                <w:sz w:val="18"/>
                <w:szCs w:val="18"/>
                <w:u w:val="single"/>
              </w:rPr>
              <w:t>警告</w:t>
            </w:r>
          </w:p>
          <w:p>
            <w:pPr>
              <w:pStyle w:val="23"/>
              <w:keepNext w:val="0"/>
              <w:keepLines w:val="0"/>
              <w:pageBreakBefore w:val="0"/>
              <w:widowControl w:val="0"/>
              <w:numPr>
                <w:ilvl w:val="0"/>
                <w:numId w:val="2"/>
              </w:numPr>
              <w:kinsoku/>
              <w:wordWrap/>
              <w:overflowPunct/>
              <w:topLinePunct w:val="0"/>
              <w:autoSpaceDE w:val="0"/>
              <w:autoSpaceDN w:val="0"/>
              <w:bidi w:val="0"/>
              <w:adjustRightInd/>
              <w:snapToGrid/>
              <w:spacing w:after="0" w:line="220" w:lineRule="exact"/>
              <w:jc w:val="both"/>
              <w:textAlignment w:val="auto"/>
              <w:rPr>
                <w:rFonts w:ascii="新細明體" w:hAnsi="新細明體" w:cs="SimSun"/>
                <w:sz w:val="18"/>
                <w:szCs w:val="18"/>
              </w:rPr>
            </w:pPr>
            <w:r>
              <w:rPr>
                <w:rFonts w:hint="eastAsia" w:ascii="新細明體" w:hAnsi="新細明體" w:cs="SimSun"/>
                <w:sz w:val="18"/>
                <w:szCs w:val="18"/>
              </w:rPr>
              <w:t>除非</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閣下打算就已選擇保險計劃期內支付全期保費，否則不應投保本產品。</w:t>
            </w:r>
          </w:p>
          <w:p>
            <w:pPr>
              <w:pStyle w:val="23"/>
              <w:keepNext w:val="0"/>
              <w:keepLines w:val="0"/>
              <w:pageBreakBefore w:val="0"/>
              <w:widowControl w:val="0"/>
              <w:numPr>
                <w:ilvl w:val="0"/>
                <w:numId w:val="2"/>
              </w:numPr>
              <w:kinsoku/>
              <w:wordWrap/>
              <w:overflowPunct/>
              <w:topLinePunct w:val="0"/>
              <w:autoSpaceDE w:val="0"/>
              <w:autoSpaceDN w:val="0"/>
              <w:bidi w:val="0"/>
              <w:adjustRightInd/>
              <w:snapToGrid/>
              <w:spacing w:after="0" w:line="220" w:lineRule="exact"/>
              <w:jc w:val="both"/>
              <w:textAlignment w:val="auto"/>
              <w:rPr>
                <w:rFonts w:ascii="新細明體" w:hAnsi="新細明體" w:cs="SimSun"/>
                <w:sz w:val="18"/>
                <w:szCs w:val="18"/>
              </w:rPr>
            </w:pPr>
            <w:r>
              <w:rPr>
                <w:rFonts w:hint="eastAsia" w:ascii="新細明體" w:hAnsi="新細明體" w:cs="SimSun"/>
                <w:sz w:val="18"/>
                <w:szCs w:val="18"/>
              </w:rPr>
              <w:t>如果</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閣下提早終止本產品或提前停止支付保費，</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閣下可能會蒙受重大損失。</w:t>
            </w:r>
          </w:p>
          <w:p>
            <w:pPr>
              <w:keepNext w:val="0"/>
              <w:keepLines w:val="0"/>
              <w:pageBreakBefore w:val="0"/>
              <w:widowControl w:val="0"/>
              <w:kinsoku/>
              <w:wordWrap/>
              <w:overflowPunct/>
              <w:topLinePunct w:val="0"/>
              <w:autoSpaceDE w:val="0"/>
              <w:autoSpaceDN w:val="0"/>
              <w:bidi w:val="0"/>
              <w:adjustRightInd/>
              <w:snapToGrid/>
              <w:spacing w:after="0" w:line="220" w:lineRule="exact"/>
              <w:ind w:left="-113"/>
              <w:jc w:val="both"/>
              <w:textAlignment w:val="auto"/>
              <w:rPr>
                <w:rFonts w:hint="eastAsia"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b/>
                <w:sz w:val="18"/>
                <w:szCs w:val="18"/>
              </w:rPr>
            </w:pPr>
            <w:r>
              <w:rPr>
                <w:rFonts w:hint="eastAsia" w:ascii="新細明體" w:hAnsi="新細明體" w:cs="SimSun"/>
                <w:b/>
                <w:sz w:val="18"/>
                <w:szCs w:val="18"/>
              </w:rPr>
              <w:t>聲明</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r>
              <w:rPr>
                <w:rFonts w:ascii="新細明體" w:hAnsi="新細明體" w:cs="SimSun"/>
                <w:sz w:val="18"/>
                <w:szCs w:val="18"/>
              </w:rPr>
              <w:t>本人確認已閱讀及明白本利益說明</w:t>
            </w:r>
            <w:r>
              <w:rPr>
                <w:rFonts w:hint="eastAsia" w:ascii="新細明體" w:hAnsi="新細明體" w:cs="SimSun"/>
                <w:sz w:val="18"/>
                <w:szCs w:val="18"/>
              </w:rPr>
              <w:t>文件所提供的資料，並</w:t>
            </w:r>
            <w:r>
              <w:rPr>
                <w:rFonts w:ascii="新細明體" w:hAnsi="新細明體" w:cs="SimSun"/>
                <w:sz w:val="18"/>
                <w:szCs w:val="18"/>
              </w:rPr>
              <w:t>已收到本</w:t>
            </w:r>
            <w:r>
              <w:rPr>
                <w:rFonts w:hint="eastAsia" w:ascii="新細明體" w:hAnsi="新細明體" w:cs="SimSun"/>
                <w:sz w:val="18"/>
                <w:szCs w:val="18"/>
              </w:rPr>
              <w:t>計劃主要銷售刊物及相關的過往紅利</w:t>
            </w:r>
            <w:r>
              <w:rPr>
                <w:rFonts w:hint="eastAsia" w:ascii="新細明體" w:hAnsi="新細明體" w:cs="SimSun"/>
                <w:sz w:val="18"/>
                <w:szCs w:val="18"/>
                <w:lang w:eastAsia="zh-CN"/>
              </w:rPr>
              <w:t>（如適用）</w:t>
            </w:r>
            <w:r>
              <w:rPr>
                <w:rFonts w:ascii="新細明體" w:hAnsi="新細明體" w:cs="SimSun"/>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right="-37"/>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426"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widowControl w:val="0"/>
        <w:spacing w:after="0" w:line="240" w:lineRule="auto"/>
        <w:rPr>
          <w:rFonts w:ascii="新細明體" w:hAnsi="新細明體" w:cs="SimSun"/>
          <w:sz w:val="24"/>
          <w:szCs w:val="24"/>
        </w:rPr>
      </w:pPr>
    </w:p>
    <w:sectPr>
      <w:footerReference r:id="rId8" w:type="default"/>
      <w:pgSz w:w="11907" w:h="16840"/>
      <w:pgMar w:top="284" w:right="567" w:bottom="369" w:left="567" w:header="227" w:footer="283" w:gutter="0"/>
      <w:pgBorders>
        <w:top w:val="none" w:sz="0" w:space="0"/>
        <w:left w:val="none" w:sz="0" w:space="0"/>
        <w:bottom w:val="none" w:sz="0" w:space="0"/>
        <w:right w:val="none" w:sz="0" w:space="0"/>
      </w:pgBorders>
      <w:pgNumType w:fmt="decimal"/>
      <w:cols w:space="720" w:num="1"/>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Arial Rounded MT Bold">
    <w:panose1 w:val="020F0704030504030204"/>
    <w:charset w:val="00"/>
    <w:family w:val="auto"/>
    <w:pitch w:val="default"/>
    <w:sig w:usb0="00000003" w:usb1="00000000" w:usb2="00000000" w:usb3="00000000" w:csb0="20000001" w:csb1="00000000"/>
  </w:font>
  <w:font w:name="新細明體">
    <w:panose1 w:val="02020500000000000000"/>
    <w:charset w:val="88"/>
    <w:family w:val="roman"/>
    <w:pitch w:val="default"/>
    <w:sig w:usb0="A00002FF" w:usb1="28CFFCFA" w:usb2="00000016" w:usb3="00000000" w:csb0="00100001" w:csb1="00000000"/>
  </w:font>
  <w:font w:name="Tahoma">
    <w:panose1 w:val="020B0604030504040204"/>
    <w:charset w:val="00"/>
    <w:family w:val="swiss"/>
    <w:pitch w:val="default"/>
    <w:sig w:usb0="E1002EFF" w:usb1="C000605B" w:usb2="00000029" w:usb3="00000000" w:csb0="200101FF" w:csb1="20280000"/>
  </w:font>
  <w:font w:name="LiSong Pro">
    <w:altName w:val="Segoe Print"/>
    <w:panose1 w:val="00000000000000000000"/>
    <w:charset w:val="00"/>
    <w:family w:val="roman"/>
    <w:pitch w:val="default"/>
    <w:sig w:usb0="00000000" w:usb1="00000000" w:usb2="00000000" w:usb3="00000000" w:csb0="00000000" w:csb1="00000000"/>
  </w:font>
  <w:font w:name="OpenSymbol">
    <w:altName w:val="Times New Roman"/>
    <w:panose1 w:val="00000000000000000000"/>
    <w:charset w:val="00"/>
    <w:family w:val="roman"/>
    <w:pitch w:val="default"/>
    <w:sig w:usb0="00000000" w:usb1="00000000" w:usb2="00000000" w:usb3="00000000" w:csb0="00000000" w:csb1="00000000"/>
  </w:font>
  <w:font w:name="PingFang HK">
    <w:altName w:val="Times New Roman"/>
    <w:panose1 w:val="00000000000000000000"/>
    <w:charset w:val="01"/>
    <w:family w:val="roman"/>
    <w:pitch w:val="default"/>
    <w:sig w:usb0="00000000" w:usb1="00000000" w:usb2="00000000" w:usb3="00000000" w:csb0="00000000" w:csb1="00000000"/>
  </w:font>
  <w:font w:name="Heiti TC">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Arial Unicode MS">
    <w:panose1 w:val="020B0604020202020204"/>
    <w:charset w:val="88"/>
    <w:family w:val="swiss"/>
    <w:pitch w:val="default"/>
    <w:sig w:usb0="FFFFFFFF" w:usb1="E9FFFFFF" w:usb2="0000003F" w:usb3="00000000" w:csb0="603F01FF" w:csb1="FFFF0000"/>
  </w:font>
  <w:font w:name="MS Mincho">
    <w:panose1 w:val="02020609040205080304"/>
    <w:charset w:val="80"/>
    <w:family w:val="modern"/>
    <w:pitch w:val="default"/>
    <w:sig w:usb0="E00002FF" w:usb1="6AC7FDFB" w:usb2="00000012" w:usb3="00000000" w:csb0="4002009F" w:csb1="DFD70000"/>
  </w:font>
  <w:font w:name="MS PGothic">
    <w:panose1 w:val="020B0600070205080204"/>
    <w:charset w:val="80"/>
    <w:family w:val="swiss"/>
    <w:pitch w:val="default"/>
    <w:sig w:usb0="E00002FF" w:usb1="6AC7FDFB" w:usb2="00000012" w:usb3="00000000" w:csb0="4002009F" w:csb1="DFD70000"/>
  </w:font>
  <w:font w:name="Noto Sans CJK TC Regular">
    <w:altName w:val="新細明體"/>
    <w:panose1 w:val="00000000000000000000"/>
    <w:charset w:val="88"/>
    <w:family w:val="swiss"/>
    <w:pitch w:val="default"/>
    <w:sig w:usb0="00000000" w:usb1="00000000" w:usb2="00000016" w:usb3="00000000" w:csb0="003A0107"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387"/>
        <w:tab w:val="right" w:pos="10632"/>
      </w:tabs>
      <w:spacing w:line="240" w:lineRule="auto"/>
      <w:rPr>
        <w:rFonts w:ascii="新細明體" w:hAnsi="新細明體"/>
        <w:sz w:val="18"/>
        <w:szCs w:val="18"/>
      </w:rPr>
    </w:pPr>
    <w:r>
      <w:rPr>
        <w:sz w:val="18"/>
      </w:rPr>
      <mc:AlternateContent>
        <mc:Choice Requires="wps">
          <w:drawing>
            <wp:anchor distT="0" distB="0" distL="114300" distR="114300" simplePos="0" relativeHeight="251664384" behindDoc="0" locked="0" layoutInCell="1" allowOverlap="1">
              <wp:simplePos x="0" y="0"/>
              <wp:positionH relativeFrom="margin">
                <wp:posOffset>-92075</wp:posOffset>
              </wp:positionH>
              <wp:positionV relativeFrom="paragraph">
                <wp:posOffset>-1905</wp:posOffset>
              </wp:positionV>
              <wp:extent cx="6988175" cy="411480"/>
              <wp:effectExtent l="0" t="0" r="0" b="0"/>
              <wp:wrapNone/>
              <wp:docPr id="5" name="文本框 5"/>
              <wp:cNvGraphicFramePr/>
              <a:graphic xmlns:a="http://schemas.openxmlformats.org/drawingml/2006/main">
                <a:graphicData uri="http://schemas.microsoft.com/office/word/2010/wordprocessingShape">
                  <wps:wsp>
                    <wps:cNvSpPr txBox="1"/>
                    <wps:spPr>
                      <a:xfrm>
                        <a:off x="0" y="0"/>
                        <a:ext cx="6988175" cy="411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9"/>
                            <w:tblW w:w="11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5"/>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hint="eastAsia" w:ascii="新細明體" w:hAnsi="新細明體" w:cs="Times New Roman"/>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sz w:val="18"/>
                                    <w:szCs w:val="18"/>
                                  </w:rPr>
                                  <w:t>«agentName»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jc w:val="center"/>
                                  <w:rPr>
                                    <w:rFonts w:hint="eastAsia" w:ascii="新細明體" w:hAnsi="新細明體" w:eastAsia="新細明體" w:cs="新細明體"/>
                                    <w:sz w:val="18"/>
                                    <w:szCs w:val="18"/>
                                    <w:vertAlign w:val="baseline"/>
                                    <w:lang w:val="en-US" w:eastAsia="zh-CN"/>
                                  </w:rPr>
                                </w:pPr>
                                <w:r>
                                  <w:rPr>
                                    <w:rFonts w:hint="eastAsia" w:ascii="新細明體" w:hAnsi="新細明體" w:eastAsia="新細明體" w:cs="新細明體"/>
                                    <w:sz w:val="18"/>
                                    <w:szCs w:val="18"/>
                                    <w:lang w:eastAsia="zh-CN"/>
                                  </w:rPr>
                                  <w:t xml:space="preserve">第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PAGE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1</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 </w:t>
                                </w:r>
                                <w:r>
                                  <w:rPr>
                                    <w:rFonts w:hint="eastAsia" w:ascii="新細明體" w:hAnsi="新細明體" w:eastAsia="新細明體" w:cs="新細明體"/>
                                    <w:sz w:val="18"/>
                                    <w:szCs w:val="18"/>
                                    <w:lang w:val="en-US" w:eastAsia="zh-CN"/>
                                  </w:rPr>
                                  <w:t>(</w:t>
                                </w:r>
                                <w:r>
                                  <w:rPr>
                                    <w:rFonts w:hint="eastAsia" w:ascii="新細明體" w:hAnsi="新細明體" w:eastAsia="新細明體" w:cs="新細明體"/>
                                    <w:sz w:val="18"/>
                                    <w:szCs w:val="18"/>
                                    <w:lang w:eastAsia="zh-CN"/>
                                  </w:rPr>
                                  <w:t xml:space="preserve">共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NUMPAGES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6</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w:t>
                                </w:r>
                                <w:r>
                                  <w:rPr>
                                    <w:rFonts w:hint="eastAsia" w:ascii="新細明體" w:hAnsi="新細明體" w:eastAsia="新細明體" w:cs="新細明體"/>
                                    <w:sz w:val="18"/>
                                    <w:szCs w:val="18"/>
                                    <w:lang w:val="en-US" w:eastAsia="zh-CN"/>
                                  </w:rPr>
                                  <w:t>)</w:t>
                                </w: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hint="eastAsia" w:ascii="新細明體" w:hAnsi="新細明體" w:cs="Times New Roman"/>
                                    <w:sz w:val="18"/>
                                    <w:szCs w:val="18"/>
                                  </w:rPr>
                                  <w:t>編製日期 :</w:t>
                                </w:r>
                                <w:r>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sz w:val="18"/>
                                    <w:szCs w:val="18"/>
                                  </w:rPr>
                                  <w:t>«ppsDate»</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sz w:val="18"/>
                                    <w:szCs w:val="18"/>
                                  </w:rPr>
                                  <w:t>«templateName»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sz w:val="18"/>
                                    <w:szCs w:val="18"/>
                                  </w:rPr>
                                  <w:t>«sysVersion»</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bl>
                        <w:p>
                          <w:pPr>
                            <w:pStyle w:val="3"/>
                            <w:rPr>
                              <w:rFonts w:hint="eastAsia" w:ascii="新細明體" w:hAnsi="新細明體" w:eastAsia="新細明體" w:cs="新細明體"/>
                              <w:sz w:val="18"/>
                              <w:szCs w:val="18"/>
                              <w:lang w:val="en-US" w:eastAsia="zh-CN"/>
                            </w:rPr>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25pt;margin-top:-0.15pt;height:32.4pt;width:550.25pt;mso-position-horizontal-relative:margin;z-index:251664384;mso-width-relative:page;mso-height-relative:page;" filled="f" stroked="f" coordsize="21600,21600" o:gfxdata="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IS9jXAAAACQEA&#10;AA8AAAAAAAAAAQAgAAAAIgAAAGRycy9kb3ducmV2LnhtbFBLAQIUABQAAAAIAIdO4kCf7j4rGwIA&#10;ABQEAAAOAAAAAAAAAAEAIAAAACYBAABkcnMvZTJvRG9jLnhtbFBLBQYAAAAABgAGAFkBAACzBQAA&#10;AAA=&#10;">
              <v:fill on="f" focussize="0,0"/>
              <v:stroke on="f" weight="0.5pt"/>
              <v:imagedata o:title=""/>
              <o:lock v:ext="edit" aspectratio="f"/>
              <v:textbox inset="0mm,0mm,0mm,0mm">
                <w:txbxContent>
                  <w:tbl>
                    <w:tblPr>
                      <w:tblStyle w:val="9"/>
                      <w:tblW w:w="11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5"/>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hint="eastAsia" w:ascii="新細明體" w:hAnsi="新細明體" w:cs="Times New Roman"/>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sz w:val="18"/>
                              <w:szCs w:val="18"/>
                            </w:rPr>
                            <w:t>«agentName»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jc w:val="center"/>
                            <w:rPr>
                              <w:rFonts w:hint="eastAsia" w:ascii="新細明體" w:hAnsi="新細明體" w:eastAsia="新細明體" w:cs="新細明體"/>
                              <w:sz w:val="18"/>
                              <w:szCs w:val="18"/>
                              <w:vertAlign w:val="baseline"/>
                              <w:lang w:val="en-US" w:eastAsia="zh-CN"/>
                            </w:rPr>
                          </w:pPr>
                          <w:r>
                            <w:rPr>
                              <w:rFonts w:hint="eastAsia" w:ascii="新細明體" w:hAnsi="新細明體" w:eastAsia="新細明體" w:cs="新細明體"/>
                              <w:sz w:val="18"/>
                              <w:szCs w:val="18"/>
                              <w:lang w:eastAsia="zh-CN"/>
                            </w:rPr>
                            <w:t xml:space="preserve">第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PAGE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1</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 </w:t>
                          </w:r>
                          <w:r>
                            <w:rPr>
                              <w:rFonts w:hint="eastAsia" w:ascii="新細明體" w:hAnsi="新細明體" w:eastAsia="新細明體" w:cs="新細明體"/>
                              <w:sz w:val="18"/>
                              <w:szCs w:val="18"/>
                              <w:lang w:val="en-US" w:eastAsia="zh-CN"/>
                            </w:rPr>
                            <w:t>(</w:t>
                          </w:r>
                          <w:r>
                            <w:rPr>
                              <w:rFonts w:hint="eastAsia" w:ascii="新細明體" w:hAnsi="新細明體" w:eastAsia="新細明體" w:cs="新細明體"/>
                              <w:sz w:val="18"/>
                              <w:szCs w:val="18"/>
                              <w:lang w:eastAsia="zh-CN"/>
                            </w:rPr>
                            <w:t xml:space="preserve">共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NUMPAGES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6</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w:t>
                          </w:r>
                          <w:r>
                            <w:rPr>
                              <w:rFonts w:hint="eastAsia" w:ascii="新細明體" w:hAnsi="新細明體" w:eastAsia="新細明體" w:cs="新細明體"/>
                              <w:sz w:val="18"/>
                              <w:szCs w:val="18"/>
                              <w:lang w:val="en-US" w:eastAsia="zh-CN"/>
                            </w:rPr>
                            <w:t>)</w:t>
                          </w: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hint="eastAsia" w:ascii="新細明體" w:hAnsi="新細明體" w:cs="Times New Roman"/>
                              <w:sz w:val="18"/>
                              <w:szCs w:val="18"/>
                            </w:rPr>
                            <w:t>編製日期 :</w:t>
                          </w:r>
                          <w:r>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sz w:val="18"/>
                              <w:szCs w:val="18"/>
                            </w:rPr>
                            <w:t>«ppsDate»</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sz w:val="18"/>
                              <w:szCs w:val="18"/>
                            </w:rPr>
                            <w:t>«templateName»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sz w:val="18"/>
                              <w:szCs w:val="18"/>
                            </w:rPr>
                            <w:t>«sysVersion»</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bl>
                  <w:p>
                    <w:pPr>
                      <w:pStyle w:val="3"/>
                      <w:rPr>
                        <w:rFonts w:hint="eastAsia" w:ascii="新細明體" w:hAnsi="新細明體" w:eastAsia="新細明體" w:cs="新細明體"/>
                        <w:sz w:val="18"/>
                        <w:szCs w:val="18"/>
                        <w:lang w:val="en-US" w:eastAsia="zh-CN"/>
                      </w:rPr>
                    </w:pPr>
                  </w:p>
                </w:txbxContent>
              </v:textbox>
            </v:shape>
          </w:pict>
        </mc:Fallback>
      </mc:AlternateContent>
    </w:r>
  </w:p>
  <w:p>
    <w:pPr>
      <w:tabs>
        <w:tab w:val="center" w:pos="5387"/>
        <w:tab w:val="right" w:pos="10632"/>
      </w:tabs>
      <w:spacing w:line="240" w:lineRule="auto"/>
      <w:rPr>
        <w:rFonts w:ascii="新細明體" w:hAnsi="新細明體"/>
        <w:sz w:val="18"/>
        <w:szCs w:val="18"/>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41275</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5387"/>
                              <w:tab w:val="right" w:pos="10632"/>
                            </w:tabs>
                            <w:spacing w:line="240" w:lineRule="auto"/>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3.25pt;height:144pt;width:144pt;mso-position-horizontal:center;mso-position-horizontal-relative:margin;mso-wrap-style:none;z-index:251661312;mso-width-relative:page;mso-height-relative:page;" filled="f" stroked="f" coordsize="21600,21600" o:gfxdata="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IoHUT1AAAAAYBAAAPAAAAAAAAAAEA&#10;IAAAACIAAABkcnMvZG93bnJldi54bWxQSwECFAAUAAAACACHTuJABdxysBMCAAATBAAADgAAAAAA&#10;AAABACAAAAAjAQAAZHJzL2Uyb0RvYy54bWxQSwUGAAAAAAYABgBZAQAAqAUAAAAA&#10;">
              <v:fill on="f" focussize="0,0"/>
              <v:stroke on="f" weight="0.5pt"/>
              <v:imagedata o:title=""/>
              <o:lock v:ext="edit" aspectratio="f"/>
              <v:textbox inset="0mm,0mm,0mm,0mm" style="mso-fit-shape-to-text:t;">
                <w:txbxContent>
                  <w:p>
                    <w:pPr>
                      <w:tabs>
                        <w:tab w:val="center" w:pos="5387"/>
                        <w:tab w:val="right" w:pos="10632"/>
                      </w:tabs>
                      <w:spacing w:line="240" w:lineRule="auto"/>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387"/>
        <w:tab w:val="right" w:pos="10632"/>
      </w:tabs>
      <w:spacing w:line="200" w:lineRule="exact"/>
      <w:rPr>
        <w:rFonts w:ascii="新細明體" w:hAnsi="新細明體"/>
        <w:sz w:val="18"/>
        <w:szCs w:val="18"/>
        <w:lang w:val="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-6350</wp:posOffset>
              </wp:positionV>
              <wp:extent cx="6988175" cy="41148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988175" cy="411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9"/>
                            <w:tblW w:w="11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5"/>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hint="eastAsia" w:ascii="新細明體" w:hAnsi="新細明體" w:cs="Times New Roman"/>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sz w:val="18"/>
                                    <w:szCs w:val="18"/>
                                  </w:rPr>
                                  <w:t>«agentName»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jc w:val="center"/>
                                  <w:rPr>
                                    <w:rFonts w:hint="eastAsia" w:ascii="新細明體" w:hAnsi="新細明體" w:eastAsia="新細明體" w:cs="新細明體"/>
                                    <w:sz w:val="18"/>
                                    <w:szCs w:val="18"/>
                                    <w:vertAlign w:val="baseline"/>
                                    <w:lang w:val="en-US" w:eastAsia="zh-CN"/>
                                  </w:rPr>
                                </w:pPr>
                                <w:r>
                                  <w:rPr>
                                    <w:rFonts w:hint="eastAsia" w:ascii="新細明體" w:hAnsi="新細明體" w:eastAsia="新細明體" w:cs="新細明體"/>
                                    <w:sz w:val="18"/>
                                    <w:szCs w:val="18"/>
                                    <w:lang w:eastAsia="zh-CN"/>
                                  </w:rPr>
                                  <w:t xml:space="preserve">第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PAGE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1</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 </w:t>
                                </w:r>
                                <w:r>
                                  <w:rPr>
                                    <w:rFonts w:hint="eastAsia" w:ascii="新細明體" w:hAnsi="新細明體" w:eastAsia="新細明體" w:cs="新細明體"/>
                                    <w:sz w:val="18"/>
                                    <w:szCs w:val="18"/>
                                    <w:lang w:val="en-US" w:eastAsia="zh-CN"/>
                                  </w:rPr>
                                  <w:t>(</w:t>
                                </w:r>
                                <w:r>
                                  <w:rPr>
                                    <w:rFonts w:hint="eastAsia" w:ascii="新細明體" w:hAnsi="新細明體" w:eastAsia="新細明體" w:cs="新細明體"/>
                                    <w:sz w:val="18"/>
                                    <w:szCs w:val="18"/>
                                    <w:lang w:eastAsia="zh-CN"/>
                                  </w:rPr>
                                  <w:t xml:space="preserve">共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NUMPAGES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6</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w:t>
                                </w:r>
                                <w:r>
                                  <w:rPr>
                                    <w:rFonts w:hint="eastAsia" w:ascii="新細明體" w:hAnsi="新細明體" w:eastAsia="新細明體" w:cs="新細明體"/>
                                    <w:sz w:val="18"/>
                                    <w:szCs w:val="18"/>
                                    <w:lang w:val="en-US" w:eastAsia="zh-CN"/>
                                  </w:rPr>
                                  <w:t>)</w:t>
                                </w: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hint="eastAsia" w:ascii="新細明體" w:hAnsi="新細明體" w:cs="Times New Roman"/>
                                    <w:sz w:val="18"/>
                                    <w:szCs w:val="18"/>
                                  </w:rPr>
                                  <w:t>編製日期 :</w:t>
                                </w:r>
                                <w:r>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sz w:val="18"/>
                                    <w:szCs w:val="18"/>
                                  </w:rPr>
                                  <w:t>«ppsDate»</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sz w:val="18"/>
                                    <w:szCs w:val="18"/>
                                  </w:rPr>
                                  <w:t>«templateName»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sz w:val="18"/>
                                    <w:szCs w:val="18"/>
                                  </w:rPr>
                                  <w:t>«sysVersion»</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bl>
                        <w:p>
                          <w:pPr>
                            <w:pStyle w:val="3"/>
                            <w:rPr>
                              <w:rFonts w:hint="eastAsia" w:ascii="新細明體" w:hAnsi="新細明體" w:eastAsia="新細明體" w:cs="新細明體"/>
                              <w:sz w:val="18"/>
                              <w:szCs w:val="18"/>
                              <w:lang w:val="en-US" w:eastAsia="zh-CN"/>
                            </w:rPr>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5pt;height:32.4pt;width:550.25pt;mso-position-horizontal:center;mso-position-horizontal-relative:margin;z-index:251660288;mso-width-relative:page;mso-height-relative:page;" filled="f" stroked="f" coordsize="21600,21600" o:gfxdata="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Pq4gh1gAAAAcBAAAP&#10;AAAAAAAAAAEAIAAAACIAAABkcnMvZG93bnJldi54bWxQSwECFAAUAAAACACHTuJA6W4OMRoCAAAU&#10;BAAADgAAAAAAAAABACAAAAAlAQAAZHJzL2Uyb0RvYy54bWxQSwUGAAAAAAYABgBZAQAAsQUAAAAA&#10;">
              <v:fill on="f" focussize="0,0"/>
              <v:stroke on="f" weight="0.5pt"/>
              <v:imagedata o:title=""/>
              <o:lock v:ext="edit" aspectratio="f"/>
              <v:textbox inset="0mm,0mm,0mm,0mm">
                <w:txbxContent>
                  <w:tbl>
                    <w:tblPr>
                      <w:tblStyle w:val="9"/>
                      <w:tblW w:w="11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5"/>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hint="eastAsia" w:ascii="新細明體" w:hAnsi="新細明體" w:cs="Times New Roman"/>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sz w:val="18"/>
                              <w:szCs w:val="18"/>
                            </w:rPr>
                            <w:t>«agentName»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jc w:val="center"/>
                            <w:rPr>
                              <w:rFonts w:hint="eastAsia" w:ascii="新細明體" w:hAnsi="新細明體" w:eastAsia="新細明體" w:cs="新細明體"/>
                              <w:sz w:val="18"/>
                              <w:szCs w:val="18"/>
                              <w:vertAlign w:val="baseline"/>
                              <w:lang w:val="en-US" w:eastAsia="zh-CN"/>
                            </w:rPr>
                          </w:pPr>
                          <w:r>
                            <w:rPr>
                              <w:rFonts w:hint="eastAsia" w:ascii="新細明體" w:hAnsi="新細明體" w:eastAsia="新細明體" w:cs="新細明體"/>
                              <w:sz w:val="18"/>
                              <w:szCs w:val="18"/>
                              <w:lang w:eastAsia="zh-CN"/>
                            </w:rPr>
                            <w:t xml:space="preserve">第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PAGE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1</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 </w:t>
                          </w:r>
                          <w:r>
                            <w:rPr>
                              <w:rFonts w:hint="eastAsia" w:ascii="新細明體" w:hAnsi="新細明體" w:eastAsia="新細明體" w:cs="新細明體"/>
                              <w:sz w:val="18"/>
                              <w:szCs w:val="18"/>
                              <w:lang w:val="en-US" w:eastAsia="zh-CN"/>
                            </w:rPr>
                            <w:t>(</w:t>
                          </w:r>
                          <w:r>
                            <w:rPr>
                              <w:rFonts w:hint="eastAsia" w:ascii="新細明體" w:hAnsi="新細明體" w:eastAsia="新細明體" w:cs="新細明體"/>
                              <w:sz w:val="18"/>
                              <w:szCs w:val="18"/>
                              <w:lang w:eastAsia="zh-CN"/>
                            </w:rPr>
                            <w:t xml:space="preserve">共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NUMPAGES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6</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w:t>
                          </w:r>
                          <w:r>
                            <w:rPr>
                              <w:rFonts w:hint="eastAsia" w:ascii="新細明體" w:hAnsi="新細明體" w:eastAsia="新細明體" w:cs="新細明體"/>
                              <w:sz w:val="18"/>
                              <w:szCs w:val="18"/>
                              <w:lang w:val="en-US" w:eastAsia="zh-CN"/>
                            </w:rPr>
                            <w:t>)</w:t>
                          </w: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hint="eastAsia" w:ascii="新細明體" w:hAnsi="新細明體" w:cs="Times New Roman"/>
                              <w:sz w:val="18"/>
                              <w:szCs w:val="18"/>
                            </w:rPr>
                            <w:t>編製日期 :</w:t>
                          </w:r>
                          <w:r>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sz w:val="18"/>
                              <w:szCs w:val="18"/>
                            </w:rPr>
                            <w:t>«ppsDate»</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sz w:val="18"/>
                              <w:szCs w:val="18"/>
                            </w:rPr>
                            <w:t>«templateName»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sz w:val="18"/>
                              <w:szCs w:val="18"/>
                            </w:rPr>
                            <w:t>«sysVersion»</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bl>
                  <w:p>
                    <w:pPr>
                      <w:pStyle w:val="3"/>
                      <w:rPr>
                        <w:rFonts w:hint="eastAsia" w:ascii="新細明體" w:hAnsi="新細明體" w:eastAsia="新細明體" w:cs="新細明體"/>
                        <w:sz w:val="18"/>
                        <w:szCs w:val="18"/>
                        <w:lang w:val="en-US" w:eastAsia="zh-CN"/>
                      </w:rPr>
                    </w:pPr>
                  </w:p>
                </w:txbxContent>
              </v:textbox>
            </v:shape>
          </w:pict>
        </mc:Fallback>
      </mc:AlternateContent>
    </w:r>
  </w:p>
  <w:p>
    <w:pPr>
      <w:tabs>
        <w:tab w:val="center" w:pos="5387"/>
        <w:tab w:val="right" w:pos="10632"/>
      </w:tabs>
      <w:spacing w:line="200" w:lineRule="exact"/>
      <w:rPr>
        <w:rFonts w:ascii="新細明體" w:hAnsi="新細明體"/>
        <w:sz w:val="18"/>
        <w:szCs w:val="18"/>
        <w:lang w:val="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after="0" w:line="240" w:lineRule="auto"/>
      <w:jc w:val="center"/>
      <w:rPr>
        <w:rFonts w:ascii="Noto Sans CJK TC Regular" w:hAnsi="Noto Sans CJK TC Regular" w:eastAsia="Noto Sans CJK TC Regular" w:cs="MS Mincho"/>
        <w:b/>
        <w:bCs/>
        <w:sz w:val="36"/>
        <w:szCs w:val="36"/>
      </w:rPr>
    </w:pPr>
    <w:r>
      <w:rPr>
        <w:rFonts w:ascii="Noto Sans CJK TC Regular" w:hAnsi="Noto Sans CJK TC Regular" w:eastAsia="Noto Sans CJK TC Regular" w:cs="MS Mincho"/>
        <w:b/>
        <w:bCs/>
        <w:sz w:val="36"/>
        <w:szCs w:val="36"/>
      </w:rPr>
      <w:drawing>
        <wp:anchor distT="0" distB="0" distL="114300" distR="114300" simplePos="0" relativeHeight="251658240" behindDoc="1" locked="0" layoutInCell="0" allowOverlap="1">
          <wp:simplePos x="0" y="0"/>
          <wp:positionH relativeFrom="page">
            <wp:posOffset>2018030</wp:posOffset>
          </wp:positionH>
          <wp:positionV relativeFrom="page">
            <wp:posOffset>229870</wp:posOffset>
          </wp:positionV>
          <wp:extent cx="3163570" cy="7404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3163570" cy="74041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000000" w:sz="2" w:space="1"/>
      </w:pBdr>
      <w:spacing w:after="0" w:line="240" w:lineRule="auto"/>
      <w:jc w:val="center"/>
      <w:rPr>
        <w:rFonts w:ascii="新細明體" w:hAnsi="新細明體"/>
        <w:sz w:val="28"/>
        <w:szCs w:val="28"/>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r>
      <w:rPr>
        <w:rFonts w:ascii="新細明體" w:hAnsi="新細明體" w:cs="MS PGothic"/>
        <w:b/>
        <w:bCs/>
        <w:sz w:val="28"/>
        <w:szCs w:val="28"/>
      </w:rPr>
      <w:t>被保人姓名：</w:t>
    </w:r>
    <w:r>
      <w:rPr>
        <w:rFonts w:ascii="新細明體" w:hAnsi="新細明體" w:cs="Arial"/>
        <w:b/>
        <w:bCs/>
        <w:sz w:val="28"/>
        <w:szCs w:val="28"/>
      </w:rPr>
      <w:t xml:space="preserve"> </w:t>
    </w:r>
    <w:r>
      <w:rPr>
        <w:rFonts w:ascii="新細明體" w:hAnsi="新細明體" w:cs="Arial"/>
        <w:b/>
        <w:bCs/>
        <w:sz w:val="28"/>
        <w:szCs w:val="28"/>
      </w:rPr>
      <w:fldChar w:fldCharType="begin"/>
    </w:r>
    <w:r>
      <w:rPr>
        <w:rFonts w:ascii="新細明體" w:hAnsi="新細明體" w:cs="Arial"/>
        <w:b/>
        <w:bCs/>
        <w:sz w:val="28"/>
        <w:szCs w:val="28"/>
      </w:rPr>
      <w:instrText xml:space="preserve"> MERGEFIELD  insuredName  \* MERGEFORMAT </w:instrText>
    </w:r>
    <w:r>
      <w:rPr>
        <w:rFonts w:ascii="新細明體" w:hAnsi="新細明體" w:cs="Arial"/>
        <w:b/>
        <w:bCs/>
        <w:sz w:val="28"/>
        <w:szCs w:val="28"/>
      </w:rPr>
      <w:fldChar w:fldCharType="separate"/>
    </w:r>
    <w:r>
      <w:rPr>
        <w:rFonts w:ascii="新細明體" w:hAnsi="新細明體" w:cs="Arial"/>
        <w:b/>
        <w:bCs/>
        <w:sz w:val="28"/>
        <w:szCs w:val="28"/>
      </w:rPr>
      <w:t>«insuredName»</w:t>
    </w:r>
    <w:r>
      <w:rPr>
        <w:rFonts w:ascii="新細明體" w:hAnsi="新細明體" w:cs="Arial"/>
        <w:b/>
        <w:bCs/>
        <w:sz w:val="28"/>
        <w:szCs w:val="28"/>
      </w:rPr>
      <w:fldChar w:fldCharType="end"/>
    </w: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ascii="新細明體" w:hAnsi="新細明體" w:cs="SimSun"/>
        <w:sz w:val="20"/>
        <w:szCs w:val="20"/>
      </w:rPr>
      <w:t>«</w:t>
    </w:r>
    <w:r>
      <w:rPr>
        <w:rFonts w:ascii="新細明體" w:hAnsi="新細明體" w:cs="SimSun"/>
        <w:sz w:val="16"/>
        <w:szCs w:val="16"/>
      </w:rPr>
      <w:t>TableEnd</w:t>
    </w:r>
    <w:r>
      <w:rPr>
        <w:rFonts w:ascii="新細明體" w:hAnsi="新細明體" w:cs="SimSun"/>
        <w:sz w:val="20"/>
        <w:szCs w:val="20"/>
      </w:rPr>
      <w:t>:pps»</w:t>
    </w:r>
    <w:r>
      <w:rPr>
        <w:rFonts w:hint="eastAsia" w:ascii="新細明體" w:hAnsi="新細明體" w:cs="SimSun"/>
        <w:sz w:val="20"/>
        <w:szCs w:val="20"/>
      </w:rPr>
      <w:fldChar w:fldCharType="end"/>
    </w:r>
  </w:p>
  <w:p>
    <w:pPr>
      <w:pStyle w:val="4"/>
      <w:spacing w:after="0" w:line="240" w:lineRule="auto"/>
      <w:jc w:val="center"/>
      <w:rPr>
        <w:rFonts w:ascii="新細明體" w:hAnsi="新細明體" w:cs="Arial"/>
        <w:sz w:val="28"/>
        <w:szCs w:val="28"/>
      </w:rPr>
    </w:pPr>
  </w:p>
  <w:p>
    <w:pPr>
      <w:widowControl w:val="0"/>
      <w:spacing w:after="0" w:line="240" w:lineRule="auto"/>
      <w:jc w:val="center"/>
      <w:rPr>
        <w:rFonts w:ascii="新細明體" w:hAnsi="新細明體" w:cs="Arial"/>
        <w:sz w:val="28"/>
        <w:szCs w:val="28"/>
      </w:rPr>
    </w:pPr>
    <w:r>
      <w:rPr>
        <w:rFonts w:hint="eastAsia" w:ascii="新細明體" w:hAnsi="新細明體" w:cs="Arial"/>
        <w:b/>
        <w:bCs/>
        <w:sz w:val="34"/>
        <w:szCs w:val="34"/>
      </w:rPr>
      <w:t>『成長路』 儲蓄保障計劃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人壽保險利益說明</w:t>
    </w:r>
  </w:p>
  <w:p>
    <w:pPr>
      <w:pStyle w:val="4"/>
      <w:spacing w:after="0" w:line="280" w:lineRule="exact"/>
      <w:rPr>
        <w:rFonts w:ascii="新細明體" w:hAnsi="新細明體"/>
        <w:b/>
        <w:sz w:val="20"/>
        <w:szCs w:val="20"/>
      </w:rPr>
    </w:pPr>
    <w:r>
      <w:rPr>
        <w:rFonts w:hint="eastAsia" w:ascii="新細明體" w:hAnsi="新細明體"/>
        <w:b/>
        <w:sz w:val="20"/>
        <w:szCs w:val="20"/>
      </w:rPr>
      <w:t>聯豐亨人壽保險股份有限公司</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人壽保險利益說明</w:t>
    </w:r>
  </w:p>
  <w:p>
    <w:pPr>
      <w:pStyle w:val="4"/>
      <w:spacing w:after="0" w:line="280" w:lineRule="exact"/>
      <w:rPr>
        <w:rFonts w:ascii="新細明體" w:hAnsi="新細明體"/>
        <w:sz w:val="20"/>
        <w:szCs w:val="20"/>
      </w:rPr>
    </w:pPr>
    <w:r>
      <w:rPr>
        <w:rFonts w:hint="eastAsia" w:ascii="新細明體" w:hAnsi="新細明體"/>
        <w:sz w:val="20"/>
        <w:szCs w:val="20"/>
      </w:rPr>
      <w:t>聯豐亨人壽保險股份有限公司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063E"/>
    <w:multiLevelType w:val="multilevel"/>
    <w:tmpl w:val="03EF063E"/>
    <w:lvl w:ilvl="0" w:tentative="0">
      <w:start w:val="1"/>
      <w:numFmt w:val="bullet"/>
      <w:lvlText w:val=""/>
      <w:lvlJc w:val="left"/>
      <w:pPr>
        <w:ind w:left="720" w:hanging="360"/>
      </w:pPr>
      <w:rPr>
        <w:rFonts w:hint="default" w:ascii="Symbol" w:hAnsi="Symbol"/>
        <w:sz w:val="28"/>
        <w:szCs w:val="2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4FB0797"/>
    <w:multiLevelType w:val="multilevel"/>
    <w:tmpl w:val="74FB0797"/>
    <w:lvl w:ilvl="0" w:tentative="0">
      <w:start w:val="1"/>
      <w:numFmt w:val="bullet"/>
      <w:lvlText w:val=""/>
      <w:lvlJc w:val="left"/>
      <w:pPr>
        <w:ind w:left="372" w:hanging="480"/>
      </w:pPr>
      <w:rPr>
        <w:rFonts w:hint="default" w:ascii="Wingdings" w:hAnsi="Wingdings"/>
      </w:rPr>
    </w:lvl>
    <w:lvl w:ilvl="1" w:tentative="0">
      <w:start w:val="1"/>
      <w:numFmt w:val="bullet"/>
      <w:lvlText w:val=""/>
      <w:lvlJc w:val="left"/>
      <w:pPr>
        <w:ind w:left="852" w:hanging="480"/>
      </w:pPr>
      <w:rPr>
        <w:rFonts w:hint="default" w:ascii="Wingdings" w:hAnsi="Wingdings"/>
      </w:rPr>
    </w:lvl>
    <w:lvl w:ilvl="2" w:tentative="0">
      <w:start w:val="1"/>
      <w:numFmt w:val="bullet"/>
      <w:lvlText w:val=""/>
      <w:lvlJc w:val="left"/>
      <w:pPr>
        <w:ind w:left="1332" w:hanging="480"/>
      </w:pPr>
      <w:rPr>
        <w:rFonts w:hint="default" w:ascii="Wingdings" w:hAnsi="Wingdings"/>
      </w:rPr>
    </w:lvl>
    <w:lvl w:ilvl="3" w:tentative="0">
      <w:start w:val="1"/>
      <w:numFmt w:val="bullet"/>
      <w:lvlText w:val=""/>
      <w:lvlJc w:val="left"/>
      <w:pPr>
        <w:ind w:left="1812" w:hanging="480"/>
      </w:pPr>
      <w:rPr>
        <w:rFonts w:hint="default" w:ascii="Wingdings" w:hAnsi="Wingdings"/>
      </w:rPr>
    </w:lvl>
    <w:lvl w:ilvl="4" w:tentative="0">
      <w:start w:val="1"/>
      <w:numFmt w:val="bullet"/>
      <w:lvlText w:val=""/>
      <w:lvlJc w:val="left"/>
      <w:pPr>
        <w:ind w:left="2292" w:hanging="480"/>
      </w:pPr>
      <w:rPr>
        <w:rFonts w:hint="default" w:ascii="Wingdings" w:hAnsi="Wingdings"/>
      </w:rPr>
    </w:lvl>
    <w:lvl w:ilvl="5" w:tentative="0">
      <w:start w:val="1"/>
      <w:numFmt w:val="bullet"/>
      <w:lvlText w:val=""/>
      <w:lvlJc w:val="left"/>
      <w:pPr>
        <w:ind w:left="2772" w:hanging="480"/>
      </w:pPr>
      <w:rPr>
        <w:rFonts w:hint="default" w:ascii="Wingdings" w:hAnsi="Wingdings"/>
      </w:rPr>
    </w:lvl>
    <w:lvl w:ilvl="6" w:tentative="0">
      <w:start w:val="1"/>
      <w:numFmt w:val="bullet"/>
      <w:lvlText w:val=""/>
      <w:lvlJc w:val="left"/>
      <w:pPr>
        <w:ind w:left="3252" w:hanging="480"/>
      </w:pPr>
      <w:rPr>
        <w:rFonts w:hint="default" w:ascii="Wingdings" w:hAnsi="Wingdings"/>
      </w:rPr>
    </w:lvl>
    <w:lvl w:ilvl="7" w:tentative="0">
      <w:start w:val="1"/>
      <w:numFmt w:val="bullet"/>
      <w:lvlText w:val=""/>
      <w:lvlJc w:val="left"/>
      <w:pPr>
        <w:ind w:left="3732" w:hanging="480"/>
      </w:pPr>
      <w:rPr>
        <w:rFonts w:hint="default" w:ascii="Wingdings" w:hAnsi="Wingdings"/>
      </w:rPr>
    </w:lvl>
    <w:lvl w:ilvl="8" w:tentative="0">
      <w:start w:val="1"/>
      <w:numFmt w:val="bullet"/>
      <w:lvlText w:val=""/>
      <w:lvlJc w:val="left"/>
      <w:pPr>
        <w:ind w:left="4212" w:hanging="48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20"/>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6DD"/>
    <w:rsid w:val="00002E82"/>
    <w:rsid w:val="0000315F"/>
    <w:rsid w:val="00031FBA"/>
    <w:rsid w:val="00040896"/>
    <w:rsid w:val="00054F4F"/>
    <w:rsid w:val="00094325"/>
    <w:rsid w:val="000D247D"/>
    <w:rsid w:val="000E70DF"/>
    <w:rsid w:val="00101C59"/>
    <w:rsid w:val="00103DFD"/>
    <w:rsid w:val="00120214"/>
    <w:rsid w:val="00144683"/>
    <w:rsid w:val="00153B6E"/>
    <w:rsid w:val="00175D90"/>
    <w:rsid w:val="00185B69"/>
    <w:rsid w:val="001903B3"/>
    <w:rsid w:val="001A4FEC"/>
    <w:rsid w:val="001D3918"/>
    <w:rsid w:val="001E2BFE"/>
    <w:rsid w:val="001E4682"/>
    <w:rsid w:val="001F01C5"/>
    <w:rsid w:val="001F01D8"/>
    <w:rsid w:val="00256669"/>
    <w:rsid w:val="002765DC"/>
    <w:rsid w:val="002E411F"/>
    <w:rsid w:val="002E6078"/>
    <w:rsid w:val="003007B5"/>
    <w:rsid w:val="00306E52"/>
    <w:rsid w:val="00377B54"/>
    <w:rsid w:val="003865B5"/>
    <w:rsid w:val="0039129F"/>
    <w:rsid w:val="003A1693"/>
    <w:rsid w:val="003C5EB7"/>
    <w:rsid w:val="003D530A"/>
    <w:rsid w:val="003D5A8B"/>
    <w:rsid w:val="003F17FE"/>
    <w:rsid w:val="003F66BA"/>
    <w:rsid w:val="00405827"/>
    <w:rsid w:val="00432D0D"/>
    <w:rsid w:val="00484134"/>
    <w:rsid w:val="00486487"/>
    <w:rsid w:val="004A78B1"/>
    <w:rsid w:val="004C0CA9"/>
    <w:rsid w:val="004C2172"/>
    <w:rsid w:val="004C3620"/>
    <w:rsid w:val="004C5838"/>
    <w:rsid w:val="004D7767"/>
    <w:rsid w:val="004E2D26"/>
    <w:rsid w:val="004F7E24"/>
    <w:rsid w:val="00502DCF"/>
    <w:rsid w:val="005331AF"/>
    <w:rsid w:val="00534A5F"/>
    <w:rsid w:val="00547547"/>
    <w:rsid w:val="00567D5E"/>
    <w:rsid w:val="00580268"/>
    <w:rsid w:val="00593839"/>
    <w:rsid w:val="005A7EFA"/>
    <w:rsid w:val="005C2AD4"/>
    <w:rsid w:val="005C55EC"/>
    <w:rsid w:val="005C5A1E"/>
    <w:rsid w:val="005C6C89"/>
    <w:rsid w:val="005F6274"/>
    <w:rsid w:val="006206DD"/>
    <w:rsid w:val="006551D7"/>
    <w:rsid w:val="006636BA"/>
    <w:rsid w:val="00676EDF"/>
    <w:rsid w:val="00685BD8"/>
    <w:rsid w:val="006A6CDB"/>
    <w:rsid w:val="006B76C2"/>
    <w:rsid w:val="0071277F"/>
    <w:rsid w:val="00715110"/>
    <w:rsid w:val="007151FC"/>
    <w:rsid w:val="00764E11"/>
    <w:rsid w:val="007B4449"/>
    <w:rsid w:val="007B7E7B"/>
    <w:rsid w:val="007C28B1"/>
    <w:rsid w:val="007D1CCF"/>
    <w:rsid w:val="007E7B84"/>
    <w:rsid w:val="0081089A"/>
    <w:rsid w:val="008130C8"/>
    <w:rsid w:val="00814E66"/>
    <w:rsid w:val="008162BA"/>
    <w:rsid w:val="00851A68"/>
    <w:rsid w:val="008549FA"/>
    <w:rsid w:val="00862246"/>
    <w:rsid w:val="00866072"/>
    <w:rsid w:val="0087261C"/>
    <w:rsid w:val="0087432F"/>
    <w:rsid w:val="008B70C7"/>
    <w:rsid w:val="008D1D3C"/>
    <w:rsid w:val="008F4F99"/>
    <w:rsid w:val="00901882"/>
    <w:rsid w:val="009023C4"/>
    <w:rsid w:val="00912E5C"/>
    <w:rsid w:val="009137C4"/>
    <w:rsid w:val="0092468F"/>
    <w:rsid w:val="0093186D"/>
    <w:rsid w:val="00934F62"/>
    <w:rsid w:val="00935E0E"/>
    <w:rsid w:val="00936931"/>
    <w:rsid w:val="0094092E"/>
    <w:rsid w:val="009A369D"/>
    <w:rsid w:val="009C1306"/>
    <w:rsid w:val="009C6C96"/>
    <w:rsid w:val="009E47EE"/>
    <w:rsid w:val="00A065AF"/>
    <w:rsid w:val="00A12489"/>
    <w:rsid w:val="00A72152"/>
    <w:rsid w:val="00A7485B"/>
    <w:rsid w:val="00A8009D"/>
    <w:rsid w:val="00A80D27"/>
    <w:rsid w:val="00AA01D6"/>
    <w:rsid w:val="00AA7231"/>
    <w:rsid w:val="00AB492D"/>
    <w:rsid w:val="00AC106E"/>
    <w:rsid w:val="00AC59C7"/>
    <w:rsid w:val="00AF5FB6"/>
    <w:rsid w:val="00B127C6"/>
    <w:rsid w:val="00B13A7F"/>
    <w:rsid w:val="00B26907"/>
    <w:rsid w:val="00B3487E"/>
    <w:rsid w:val="00B37519"/>
    <w:rsid w:val="00B4593C"/>
    <w:rsid w:val="00B573C3"/>
    <w:rsid w:val="00B62F28"/>
    <w:rsid w:val="00B648C9"/>
    <w:rsid w:val="00B66FE1"/>
    <w:rsid w:val="00B73E60"/>
    <w:rsid w:val="00B90467"/>
    <w:rsid w:val="00BC5392"/>
    <w:rsid w:val="00BC6F7C"/>
    <w:rsid w:val="00C07E40"/>
    <w:rsid w:val="00C13D61"/>
    <w:rsid w:val="00C224B4"/>
    <w:rsid w:val="00C534E8"/>
    <w:rsid w:val="00C57027"/>
    <w:rsid w:val="00C96493"/>
    <w:rsid w:val="00CB21BC"/>
    <w:rsid w:val="00CB3440"/>
    <w:rsid w:val="00CB3E9A"/>
    <w:rsid w:val="00CD33D7"/>
    <w:rsid w:val="00CD38EB"/>
    <w:rsid w:val="00D20975"/>
    <w:rsid w:val="00D20B89"/>
    <w:rsid w:val="00D337BF"/>
    <w:rsid w:val="00D34A21"/>
    <w:rsid w:val="00D61740"/>
    <w:rsid w:val="00D63AAF"/>
    <w:rsid w:val="00DB64DA"/>
    <w:rsid w:val="00DC1E9E"/>
    <w:rsid w:val="00DC1EC9"/>
    <w:rsid w:val="00DF187C"/>
    <w:rsid w:val="00DF7677"/>
    <w:rsid w:val="00E114C7"/>
    <w:rsid w:val="00E3538C"/>
    <w:rsid w:val="00E47074"/>
    <w:rsid w:val="00E57BB7"/>
    <w:rsid w:val="00E701CC"/>
    <w:rsid w:val="00E816A3"/>
    <w:rsid w:val="00E951CB"/>
    <w:rsid w:val="00EE716D"/>
    <w:rsid w:val="00EF6AAE"/>
    <w:rsid w:val="00F10B16"/>
    <w:rsid w:val="00F123A9"/>
    <w:rsid w:val="00F2680B"/>
    <w:rsid w:val="00F46729"/>
    <w:rsid w:val="00F87533"/>
    <w:rsid w:val="00F95374"/>
    <w:rsid w:val="00FA1BA6"/>
    <w:rsid w:val="00FB0B5A"/>
    <w:rsid w:val="00FD0A14"/>
    <w:rsid w:val="0363535A"/>
    <w:rsid w:val="0F58614C"/>
    <w:rsid w:val="17514B16"/>
    <w:rsid w:val="1A4E7EA9"/>
    <w:rsid w:val="1C9E4BAE"/>
    <w:rsid w:val="1CA427D4"/>
    <w:rsid w:val="1CB27733"/>
    <w:rsid w:val="29945150"/>
    <w:rsid w:val="2C196A59"/>
    <w:rsid w:val="2EBE7432"/>
    <w:rsid w:val="2F203BDB"/>
    <w:rsid w:val="31066BCA"/>
    <w:rsid w:val="330E5440"/>
    <w:rsid w:val="3DFF4646"/>
    <w:rsid w:val="4298252C"/>
    <w:rsid w:val="4DB902D1"/>
    <w:rsid w:val="50803E58"/>
    <w:rsid w:val="585B699E"/>
    <w:rsid w:val="64AC107E"/>
    <w:rsid w:val="65B7160B"/>
    <w:rsid w:val="67514C6D"/>
    <w:rsid w:val="713863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新細明體" w:cs="Tahoma"/>
      <w:color w:val="00000A"/>
      <w:sz w:val="22"/>
      <w:szCs w:val="22"/>
      <w:lang w:val="en-US" w:eastAsia="zh-TW" w:bidi="ar-SA"/>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footer"/>
    <w:basedOn w:val="1"/>
    <w:qFormat/>
    <w:uiPriority w:val="0"/>
    <w:pPr>
      <w:tabs>
        <w:tab w:val="center" w:pos="4680"/>
        <w:tab w:val="right" w:pos="9360"/>
      </w:tabs>
    </w:pPr>
  </w:style>
  <w:style w:type="paragraph" w:styleId="4">
    <w:name w:val="header"/>
    <w:basedOn w:val="1"/>
    <w:qFormat/>
    <w:uiPriority w:val="0"/>
    <w:pPr>
      <w:tabs>
        <w:tab w:val="center" w:pos="4680"/>
        <w:tab w:val="right" w:pos="9360"/>
      </w:tabs>
    </w:pPr>
  </w:style>
  <w:style w:type="paragraph" w:styleId="5">
    <w:name w:val="List"/>
    <w:basedOn w:val="6"/>
    <w:qFormat/>
    <w:uiPriority w:val="0"/>
  </w:style>
  <w:style w:type="paragraph" w:customStyle="1" w:styleId="6">
    <w:name w:val="Text Body"/>
    <w:basedOn w:val="1"/>
    <w:qFormat/>
    <w:uiPriority w:val="0"/>
    <w:pPr>
      <w:spacing w:after="140" w:line="288" w:lineRule="auto"/>
    </w:pPr>
  </w:style>
  <w:style w:type="table" w:styleId="9">
    <w:name w:val="Table Grid"/>
    <w:basedOn w:val="8"/>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Header Char"/>
    <w:basedOn w:val="7"/>
    <w:qFormat/>
    <w:uiPriority w:val="0"/>
  </w:style>
  <w:style w:type="character" w:customStyle="1" w:styleId="11">
    <w:name w:val="Footer Char"/>
    <w:basedOn w:val="7"/>
    <w:qFormat/>
    <w:uiPriority w:val="0"/>
  </w:style>
  <w:style w:type="character" w:customStyle="1" w:styleId="12">
    <w:name w:val="ListLabel 1"/>
    <w:qFormat/>
    <w:uiPriority w:val="0"/>
    <w:rPr>
      <w:rFonts w:ascii="SimSun" w:hAnsi="SimSun" w:eastAsia="LiSong Pro" w:cs="Arial"/>
      <w:sz w:val="20"/>
    </w:rPr>
  </w:style>
  <w:style w:type="character" w:customStyle="1" w:styleId="13">
    <w:name w:val="ListLabel 2"/>
    <w:qFormat/>
    <w:uiPriority w:val="0"/>
    <w:rPr>
      <w:rFonts w:ascii="SimSun" w:hAnsi="SimSun" w:cs="OpenSymbol"/>
      <w:b/>
      <w:sz w:val="26"/>
    </w:rPr>
  </w:style>
  <w:style w:type="character" w:customStyle="1" w:styleId="14">
    <w:name w:val="ListLabel 3"/>
    <w:qFormat/>
    <w:uiPriority w:val="0"/>
    <w:rPr>
      <w:rFonts w:ascii="SimSun" w:hAnsi="SimSun" w:eastAsia="PingFang HK" w:cs="Arial"/>
      <w:sz w:val="20"/>
    </w:rPr>
  </w:style>
  <w:style w:type="character" w:customStyle="1" w:styleId="15">
    <w:name w:val="Footer Char1"/>
    <w:basedOn w:val="7"/>
    <w:qFormat/>
    <w:uiPriority w:val="0"/>
    <w:rPr>
      <w:rFonts w:ascii="Calibri" w:hAnsi="Calibri" w:eastAsia="Times New Roman" w:cs="Calibri"/>
      <w:color w:val="00000A"/>
      <w:sz w:val="22"/>
    </w:rPr>
  </w:style>
  <w:style w:type="character" w:customStyle="1" w:styleId="16">
    <w:name w:val="ListLabel 4"/>
    <w:qFormat/>
    <w:uiPriority w:val="0"/>
    <w:rPr>
      <w:rFonts w:cs="Symbol"/>
    </w:rPr>
  </w:style>
  <w:style w:type="character" w:customStyle="1" w:styleId="17">
    <w:name w:val="ListLabel 5"/>
    <w:qFormat/>
    <w:uiPriority w:val="0"/>
    <w:rPr>
      <w:rFonts w:ascii="SimSun" w:hAnsi="SimSun" w:eastAsia="PingFang HK" w:cs="Arial"/>
      <w:sz w:val="20"/>
    </w:rPr>
  </w:style>
  <w:style w:type="character" w:customStyle="1" w:styleId="18">
    <w:name w:val="ListLabel 6"/>
    <w:qFormat/>
    <w:uiPriority w:val="0"/>
    <w:rPr>
      <w:rFonts w:cs="Symbol"/>
      <w:sz w:val="30"/>
      <w:szCs w:val="30"/>
    </w:rPr>
  </w:style>
  <w:style w:type="character" w:customStyle="1" w:styleId="19">
    <w:name w:val="ListLabel 7"/>
    <w:qFormat/>
    <w:uiPriority w:val="0"/>
    <w:rPr>
      <w:rFonts w:ascii="PingFang HK" w:hAnsi="PingFang HK" w:eastAsia="Heiti TC" w:cs="Arial"/>
      <w:sz w:val="20"/>
    </w:rPr>
  </w:style>
  <w:style w:type="character" w:customStyle="1" w:styleId="20">
    <w:name w:val="Bullets"/>
    <w:qFormat/>
    <w:uiPriority w:val="0"/>
    <w:rPr>
      <w:rFonts w:ascii="OpenSymbol" w:hAnsi="OpenSymbol" w:eastAsia="Heiti TC" w:cs="OpenSymbol"/>
      <w:sz w:val="30"/>
      <w:szCs w:val="30"/>
    </w:rPr>
  </w:style>
  <w:style w:type="paragraph" w:customStyle="1" w:styleId="21">
    <w:name w:val="Heading"/>
    <w:basedOn w:val="1"/>
    <w:next w:val="6"/>
    <w:qFormat/>
    <w:uiPriority w:val="0"/>
    <w:pPr>
      <w:keepNext/>
      <w:spacing w:before="240" w:after="120"/>
    </w:pPr>
    <w:rPr>
      <w:rFonts w:ascii="Liberation Sans" w:hAnsi="Liberation Sans" w:eastAsia="Arial Unicode MS" w:cs="Arial Unicode MS"/>
      <w:sz w:val="28"/>
      <w:szCs w:val="28"/>
    </w:rPr>
  </w:style>
  <w:style w:type="paragraph" w:customStyle="1" w:styleId="22">
    <w:name w:val="Index"/>
    <w:basedOn w:val="1"/>
    <w:qFormat/>
    <w:uiPriority w:val="0"/>
    <w:pPr>
      <w:suppressLineNumbers/>
    </w:pPr>
  </w:style>
  <w:style w:type="paragraph" w:styleId="23">
    <w:name w:val="List Paragraph"/>
    <w:basedOn w:val="1"/>
    <w:qFormat/>
    <w:uiPriority w:val="0"/>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F495B2-B3D5-4F18-AC34-A14636437292}">
  <ds:schemaRefs/>
</ds:datastoreItem>
</file>

<file path=docProps/app.xml><?xml version="1.0" encoding="utf-8"?>
<Properties xmlns="http://schemas.openxmlformats.org/officeDocument/2006/extended-properties" xmlns:vt="http://schemas.openxmlformats.org/officeDocument/2006/docPropsVTypes">
  <Template>Normal.dotm</Template>
  <Pages>6</Pages>
  <Words>1550</Words>
  <Characters>8839</Characters>
  <Lines>73</Lines>
  <Paragraphs>20</Paragraphs>
  <TotalTime>0</TotalTime>
  <ScaleCrop>false</ScaleCrop>
  <LinksUpToDate>false</LinksUpToDate>
  <CharactersWithSpaces>10369</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2015-11-30T05:18:00Z</dcterms:created>
  <dc:creator>juven.cheng@gmail.com</dc:creator>
  <cp:lastModifiedBy>Han@</cp:lastModifiedBy>
  <dcterms:modified xsi:type="dcterms:W3CDTF">2018-12-12T09:07:28Z</dcterms:modified>
  <cp:revision>151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2052-11.1.0.8013</vt:lpwstr>
  </property>
</Properties>
</file>