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w:t>
            </w:r>
            <w:r>
              <w:rPr>
                <w:rFonts w:hint="eastAsia" w:ascii="新細明體" w:hAnsi="新細明體" w:eastAsia="SimSun" w:cs="SimSun"/>
                <w:b/>
                <w:sz w:val="18"/>
                <w:szCs w:val="18"/>
                <w:lang w:val="en-US" w:eastAsia="zh-CN"/>
              </w:rPr>
              <w:t xml:space="preserve">  </w:t>
            </w:r>
            <w:bookmarkStart w:id="0" w:name="_GoBack"/>
            <w:bookmarkEnd w:id="0"/>
            <w:r>
              <w:rPr>
                <w:rFonts w:hint="eastAsia" w:ascii="新細明體" w:hAnsi="新細明體" w:cs="SimSun"/>
                <w:b/>
                <w:sz w:val="18"/>
                <w:szCs w:val="18"/>
              </w:rPr>
              <w:t>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251"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widowControl w:val="0"/>
        <w:spacing w:after="0" w:line="240" w:lineRule="auto"/>
        <w:rPr>
          <w:rFonts w:ascii="新細明體" w:hAnsi="新細明體" w:cs="MS Mincho"/>
          <w:bCs/>
          <w:sz w:val="28"/>
          <w:szCs w:val="28"/>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tabs>
          <w:tab w:val="left" w:pos="284"/>
        </w:tabs>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『閒情日至』壽險計劃特設簡易投保申請，保證毋須驗身，助您全程投入享受人生。</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只須繳付10年保費，即可享有終身人壽保障，是您對摯愛永恆的承諾。</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計劃兼備人壽及儲蓄之特點，在儲蓄的同時，亦為被保人的家人提供周全保障。倘若被保人不幸身故，其家人將可獲現金賠償，助他們減輕突如其來的經濟壓力。</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週年紅利全期派發，即使在保費繳付期完結後，仍可每年獲發週年紅利直至計劃完結。您可自由選擇其運用方式，包括：現金提取、積存生息或抵繳保費。</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tbl>
      <w:tblPr>
        <w:tblStyle w:val="9"/>
        <w:tblW w:w="10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22"/>
        <w:gridCol w:w="263"/>
        <w:gridCol w:w="2241"/>
        <w:gridCol w:w="686"/>
        <w:gridCol w:w="1838"/>
        <w:gridCol w:w="1564"/>
        <w:gridCol w:w="1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715" w:type="dxa"/>
            <w:gridSpan w:val="7"/>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若不幸身故，可獲得賠償金額 ( 另加</w:t>
            </w:r>
            <w:r>
              <w:rPr>
                <w:rFonts w:hint="eastAsia" w:ascii="Times New Roman" w:hAnsi="Times New Roman" w:cs="Times New Roman"/>
                <w:sz w:val="24"/>
                <w:szCs w:val="24"/>
                <w:lang w:eastAsia="zh-CN"/>
              </w:rPr>
              <w:t>累積紅利及利息</w:t>
            </w:r>
            <w:r>
              <w:rPr>
                <w:rFonts w:ascii="Times New Roman" w:hAnsi="Times New Roman" w:cs="Times New Roman"/>
                <w:sz w:val="24"/>
                <w:szCs w:val="24"/>
              </w:rPr>
              <w:t xml:space="preserve"> ) 如下：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22" w:type="dxa"/>
          </w:tcPr>
          <w:p>
            <w:pPr>
              <w:pStyle w:val="23"/>
              <w:widowControl w:val="0"/>
              <w:spacing w:after="0" w:line="240" w:lineRule="auto"/>
              <w:ind w:left="313"/>
              <w:textAlignment w:val="center"/>
              <w:rPr>
                <w:rFonts w:ascii="Times New Roman" w:hAnsi="Times New Roman" w:cs="Times New Roman"/>
                <w:sz w:val="12"/>
                <w:szCs w:val="12"/>
              </w:rPr>
            </w:pPr>
          </w:p>
        </w:tc>
        <w:tc>
          <w:tcPr>
            <w:tcW w:w="2504" w:type="dxa"/>
            <w:gridSpan w:val="2"/>
          </w:tcPr>
          <w:p>
            <w:pPr>
              <w:widowControl w:val="0"/>
              <w:spacing w:after="0" w:line="240" w:lineRule="auto"/>
              <w:textAlignment w:val="center"/>
              <w:rPr>
                <w:rFonts w:ascii="Times New Roman" w:hAnsi="Times New Roman" w:cs="Times New Roman"/>
                <w:sz w:val="12"/>
                <w:szCs w:val="12"/>
              </w:rPr>
            </w:pPr>
          </w:p>
        </w:tc>
        <w:tc>
          <w:tcPr>
            <w:tcW w:w="2524" w:type="dxa"/>
            <w:gridSpan w:val="2"/>
          </w:tcPr>
          <w:p>
            <w:pPr>
              <w:widowControl w:val="0"/>
              <w:spacing w:after="0" w:line="240" w:lineRule="auto"/>
              <w:jc w:val="right"/>
              <w:textAlignment w:val="center"/>
              <w:rPr>
                <w:rFonts w:ascii="Times New Roman" w:hAnsi="Times New Roman" w:cs="Times New Roman"/>
                <w:sz w:val="12"/>
                <w:szCs w:val="12"/>
              </w:rPr>
            </w:pPr>
          </w:p>
        </w:tc>
        <w:tc>
          <w:tcPr>
            <w:tcW w:w="3065" w:type="dxa"/>
            <w:gridSpan w:val="2"/>
          </w:tcPr>
          <w:p>
            <w:pPr>
              <w:widowControl w:val="0"/>
              <w:spacing w:after="0" w:line="240" w:lineRule="auto"/>
              <w:jc w:val="right"/>
              <w:textAlignment w:val="center"/>
              <w:rPr>
                <w:rFonts w:ascii="Times New Roman" w:hAnsi="Times New Roman" w:cs="Times New Roman"/>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tcPr>
          <w:p>
            <w:pPr>
              <w:pStyle w:val="23"/>
              <w:widowControl w:val="0"/>
              <w:spacing w:after="0" w:line="240" w:lineRule="auto"/>
              <w:ind w:left="601"/>
              <w:textAlignment w:val="center"/>
              <w:rPr>
                <w:rFonts w:ascii="Times New Roman" w:hAnsi="Times New Roman" w:cs="Times New Roman"/>
                <w:sz w:val="24"/>
                <w:szCs w:val="24"/>
                <w:u w:val="single"/>
              </w:rPr>
            </w:pPr>
            <w:r>
              <w:rPr>
                <w:rFonts w:ascii="Times New Roman" w:hAnsi="Times New Roman" w:cs="Times New Roman"/>
                <w:position w:val="6"/>
                <w:sz w:val="24"/>
                <w:szCs w:val="24"/>
                <w:u w:val="single"/>
              </w:rPr>
              <w:t>保單生效年度</w:t>
            </w:r>
            <w:r>
              <w:rPr>
                <w:rFonts w:hint="eastAsia" w:ascii="Times New Roman" w:hAnsi="Times New Roman" w:cs="Times New Roman"/>
                <w:color w:val="FFFFFF" w:themeColor="background1"/>
                <w:sz w:val="24"/>
                <w:szCs w:val="24"/>
                <w:u w:val="single" w:color="FFFFFF" w:themeColor="background1"/>
                <w14:textFill>
                  <w14:noFill/>
                </w14:textFill>
              </w:rPr>
              <w:t>.</w:t>
            </w:r>
          </w:p>
        </w:tc>
        <w:tc>
          <w:tcPr>
            <w:tcW w:w="2927" w:type="dxa"/>
            <w:gridSpan w:val="2"/>
          </w:tcPr>
          <w:p>
            <w:pPr>
              <w:widowControl w:val="0"/>
              <w:spacing w:after="0" w:line="240" w:lineRule="auto"/>
              <w:textAlignment w:val="center"/>
              <w:rPr>
                <w:rFonts w:ascii="Times New Roman" w:hAnsi="Times New Roman" w:cs="Times New Roman"/>
                <w:sz w:val="24"/>
                <w:szCs w:val="24"/>
                <w:u w:val="single"/>
              </w:rPr>
            </w:pPr>
            <w:r>
              <w:rPr>
                <w:rFonts w:ascii="Times New Roman" w:hAnsi="Times New Roman" w:cs="Times New Roman"/>
                <w:position w:val="6"/>
                <w:sz w:val="24"/>
                <w:szCs w:val="24"/>
                <w:u w:val="single"/>
              </w:rPr>
              <w:t>保障範圍</w:t>
            </w:r>
            <w:r>
              <w:rPr>
                <w:rFonts w:hint="eastAsia" w:ascii="Times New Roman" w:hAnsi="Times New Roman" w:cs="Times New Roman"/>
                <w:color w:val="FFFFFF" w:themeColor="background1"/>
                <w:sz w:val="24"/>
                <w:szCs w:val="24"/>
                <w:u w:val="single" w:color="FFFFFF" w:themeColor="background1"/>
                <w14:textFill>
                  <w14:noFill/>
                </w14:textFill>
              </w:rPr>
              <w:t>.</w:t>
            </w:r>
          </w:p>
        </w:tc>
        <w:tc>
          <w:tcPr>
            <w:tcW w:w="3402" w:type="dxa"/>
            <w:gridSpan w:val="2"/>
          </w:tcPr>
          <w:p>
            <w:pPr>
              <w:widowControl w:val="0"/>
              <w:spacing w:after="0" w:line="240" w:lineRule="auto"/>
              <w:jc w:val="right"/>
              <w:textAlignment w:val="center"/>
              <w:rPr>
                <w:rFonts w:ascii="Times New Roman" w:hAnsi="Times New Roman" w:cs="Times New Roman"/>
                <w:sz w:val="24"/>
                <w:szCs w:val="24"/>
                <w:u w:val="single"/>
              </w:rPr>
            </w:pPr>
            <w:r>
              <w:rPr>
                <w:rFonts w:ascii="Times New Roman" w:hAnsi="Times New Roman" w:cs="Times New Roman"/>
                <w:position w:val="6"/>
                <w:sz w:val="24"/>
                <w:szCs w:val="24"/>
                <w:u w:val="single"/>
              </w:rPr>
              <w:t>賠償金額</w:t>
            </w:r>
            <w:r>
              <w:rPr>
                <w:rFonts w:hint="eastAsia" w:ascii="Times New Roman" w:hAnsi="Times New Roman" w:cs="Times New Roman"/>
                <w:color w:val="FFFFFF" w:themeColor="background1"/>
                <w:sz w:val="24"/>
                <w:szCs w:val="24"/>
                <w:u w:val="single" w:color="FFFFFF" w:themeColor="background1"/>
                <w14:textFill>
                  <w14:noFill/>
                </w14:textFill>
              </w:rPr>
              <w:t>.</w:t>
            </w:r>
          </w:p>
        </w:tc>
        <w:tc>
          <w:tcPr>
            <w:tcW w:w="1501" w:type="dxa"/>
          </w:tcPr>
          <w:p>
            <w:pPr>
              <w:widowControl w:val="0"/>
              <w:spacing w:after="0" w:line="240" w:lineRule="auto"/>
              <w:textAlignment w:val="center"/>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85" w:type="dxa"/>
            <w:gridSpan w:val="2"/>
          </w:tcPr>
          <w:p>
            <w:pPr>
              <w:widowControl w:val="0"/>
              <w:spacing w:after="0" w:line="240" w:lineRule="auto"/>
              <w:ind w:left="601"/>
              <w:textAlignment w:val="center"/>
              <w:rPr>
                <w:rFonts w:ascii="Times New Roman" w:hAnsi="Times New Roman" w:cs="Times New Roman"/>
                <w:sz w:val="12"/>
                <w:szCs w:val="12"/>
              </w:rPr>
            </w:pPr>
          </w:p>
        </w:tc>
        <w:tc>
          <w:tcPr>
            <w:tcW w:w="2927" w:type="dxa"/>
            <w:gridSpan w:val="2"/>
          </w:tcPr>
          <w:p>
            <w:pPr>
              <w:widowControl w:val="0"/>
              <w:spacing w:after="0" w:line="240" w:lineRule="auto"/>
              <w:textAlignment w:val="center"/>
              <w:rPr>
                <w:rFonts w:ascii="Times New Roman" w:hAnsi="Times New Roman" w:cs="Times New Roman"/>
                <w:sz w:val="12"/>
                <w:szCs w:val="12"/>
              </w:rPr>
            </w:pPr>
          </w:p>
        </w:tc>
        <w:tc>
          <w:tcPr>
            <w:tcW w:w="3402" w:type="dxa"/>
            <w:gridSpan w:val="2"/>
          </w:tcPr>
          <w:p>
            <w:pPr>
              <w:widowControl w:val="0"/>
              <w:spacing w:after="0" w:line="240" w:lineRule="auto"/>
              <w:jc w:val="right"/>
              <w:textAlignment w:val="center"/>
              <w:rPr>
                <w:rFonts w:ascii="Times New Roman" w:hAnsi="Times New Roman" w:cs="Times New Roman"/>
                <w:sz w:val="12"/>
                <w:szCs w:val="12"/>
              </w:rPr>
            </w:pPr>
          </w:p>
        </w:tc>
        <w:tc>
          <w:tcPr>
            <w:tcW w:w="1501" w:type="dxa"/>
          </w:tcPr>
          <w:p>
            <w:pPr>
              <w:widowControl w:val="0"/>
              <w:spacing w:after="0" w:line="240" w:lineRule="auto"/>
              <w:jc w:val="right"/>
              <w:textAlignment w:val="center"/>
              <w:rPr>
                <w:rFonts w:ascii="Times New Roman" w:hAnsi="Times New Roman" w:cs="Times New Roman"/>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24"/>
                <w:szCs w:val="24"/>
              </w:rPr>
            </w:pPr>
            <w:r>
              <w:rPr>
                <w:rFonts w:ascii="Times New Roman" w:hAnsi="Times New Roman" w:cs="Times New Roman"/>
                <w:sz w:val="24"/>
                <w:szCs w:val="24"/>
              </w:rPr>
              <w:t>首年</w:t>
            </w:r>
          </w:p>
        </w:tc>
        <w:tc>
          <w:tcPr>
            <w:tcW w:w="2927"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意外身故</w:t>
            </w:r>
          </w:p>
        </w:tc>
        <w:tc>
          <w:tcPr>
            <w:tcW w:w="3402"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yr1accDB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«yr1accDB»</w:t>
            </w:r>
            <w:r>
              <w:rPr>
                <w:rFonts w:ascii="Times New Roman" w:hAnsi="Times New Roman" w:cs="Times New Roman"/>
                <w:sz w:val="24"/>
                <w:szCs w:val="24"/>
              </w:rPr>
              <w:fldChar w:fldCharType="end"/>
            </w:r>
          </w:p>
        </w:tc>
        <w:tc>
          <w:tcPr>
            <w:tcW w:w="1501"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24"/>
                <w:szCs w:val="24"/>
              </w:rPr>
            </w:pPr>
          </w:p>
        </w:tc>
        <w:tc>
          <w:tcPr>
            <w:tcW w:w="2927"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非意外身故</w:t>
            </w:r>
          </w:p>
        </w:tc>
        <w:tc>
          <w:tcPr>
            <w:tcW w:w="3402"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yr1DB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«yr1DB»</w:t>
            </w:r>
            <w:r>
              <w:rPr>
                <w:rFonts w:ascii="Times New Roman" w:hAnsi="Times New Roman" w:cs="Times New Roman"/>
                <w:sz w:val="24"/>
                <w:szCs w:val="24"/>
              </w:rPr>
              <w:fldChar w:fldCharType="end"/>
            </w:r>
          </w:p>
        </w:tc>
        <w:tc>
          <w:tcPr>
            <w:tcW w:w="1501"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12"/>
                <w:szCs w:val="12"/>
              </w:rPr>
            </w:pPr>
          </w:p>
        </w:tc>
        <w:tc>
          <w:tcPr>
            <w:tcW w:w="2927" w:type="dxa"/>
            <w:gridSpan w:val="2"/>
            <w:vAlign w:val="center"/>
          </w:tcPr>
          <w:p>
            <w:pPr>
              <w:widowControl w:val="0"/>
              <w:spacing w:after="0" w:line="240" w:lineRule="auto"/>
              <w:textAlignment w:val="center"/>
              <w:rPr>
                <w:rFonts w:ascii="Times New Roman" w:hAnsi="Times New Roman" w:cs="Times New Roman"/>
                <w:sz w:val="12"/>
                <w:szCs w:val="12"/>
              </w:rPr>
            </w:pPr>
          </w:p>
        </w:tc>
        <w:tc>
          <w:tcPr>
            <w:tcW w:w="3402" w:type="dxa"/>
            <w:gridSpan w:val="2"/>
            <w:vAlign w:val="center"/>
          </w:tcPr>
          <w:p>
            <w:pPr>
              <w:widowControl w:val="0"/>
              <w:spacing w:after="0" w:line="240" w:lineRule="auto"/>
              <w:jc w:val="right"/>
              <w:textAlignment w:val="center"/>
              <w:rPr>
                <w:rFonts w:ascii="Times New Roman" w:hAnsi="Times New Roman" w:cs="Times New Roman"/>
                <w:sz w:val="12"/>
                <w:szCs w:val="12"/>
              </w:rPr>
            </w:pPr>
          </w:p>
        </w:tc>
        <w:tc>
          <w:tcPr>
            <w:tcW w:w="1501" w:type="dxa"/>
            <w:vAlign w:val="center"/>
          </w:tcPr>
          <w:p>
            <w:pPr>
              <w:widowControl w:val="0"/>
              <w:spacing w:after="0" w:line="240" w:lineRule="auto"/>
              <w:jc w:val="right"/>
              <w:textAlignment w:val="center"/>
              <w:rPr>
                <w:rFonts w:ascii="Times New Roman" w:hAnsi="Times New Roman" w:cs="Times New Roman"/>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24"/>
                <w:szCs w:val="24"/>
              </w:rPr>
            </w:pPr>
            <w:r>
              <w:rPr>
                <w:rFonts w:ascii="Times New Roman" w:hAnsi="Times New Roman" w:cs="Times New Roman"/>
                <w:sz w:val="24"/>
                <w:szCs w:val="24"/>
              </w:rPr>
              <w:t>第二年</w:t>
            </w:r>
          </w:p>
        </w:tc>
        <w:tc>
          <w:tcPr>
            <w:tcW w:w="2927"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意外身故</w:t>
            </w:r>
          </w:p>
        </w:tc>
        <w:tc>
          <w:tcPr>
            <w:tcW w:w="3402"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yr2accDB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«yr2accDB»</w:t>
            </w:r>
            <w:r>
              <w:rPr>
                <w:rFonts w:ascii="Times New Roman" w:hAnsi="Times New Roman" w:cs="Times New Roman"/>
                <w:sz w:val="24"/>
                <w:szCs w:val="24"/>
              </w:rPr>
              <w:fldChar w:fldCharType="end"/>
            </w:r>
          </w:p>
        </w:tc>
        <w:tc>
          <w:tcPr>
            <w:tcW w:w="1501"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24"/>
                <w:szCs w:val="24"/>
              </w:rPr>
            </w:pPr>
          </w:p>
        </w:tc>
        <w:tc>
          <w:tcPr>
            <w:tcW w:w="2927"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非意外身故</w:t>
            </w:r>
          </w:p>
        </w:tc>
        <w:tc>
          <w:tcPr>
            <w:tcW w:w="3402"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yr2DB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«yr2DB»</w:t>
            </w:r>
            <w:r>
              <w:rPr>
                <w:rFonts w:ascii="Times New Roman" w:hAnsi="Times New Roman" w:cs="Times New Roman"/>
                <w:sz w:val="24"/>
                <w:szCs w:val="24"/>
              </w:rPr>
              <w:fldChar w:fldCharType="end"/>
            </w:r>
          </w:p>
        </w:tc>
        <w:tc>
          <w:tcPr>
            <w:tcW w:w="1501"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12"/>
                <w:szCs w:val="12"/>
              </w:rPr>
            </w:pPr>
          </w:p>
        </w:tc>
        <w:tc>
          <w:tcPr>
            <w:tcW w:w="2927" w:type="dxa"/>
            <w:gridSpan w:val="2"/>
            <w:vAlign w:val="center"/>
          </w:tcPr>
          <w:p>
            <w:pPr>
              <w:widowControl w:val="0"/>
              <w:spacing w:after="0" w:line="240" w:lineRule="auto"/>
              <w:textAlignment w:val="center"/>
              <w:rPr>
                <w:rFonts w:ascii="Times New Roman" w:hAnsi="Times New Roman" w:cs="Times New Roman"/>
                <w:sz w:val="12"/>
                <w:szCs w:val="12"/>
              </w:rPr>
            </w:pPr>
          </w:p>
        </w:tc>
        <w:tc>
          <w:tcPr>
            <w:tcW w:w="3402" w:type="dxa"/>
            <w:gridSpan w:val="2"/>
            <w:vAlign w:val="center"/>
          </w:tcPr>
          <w:p>
            <w:pPr>
              <w:widowControl w:val="0"/>
              <w:spacing w:after="0" w:line="240" w:lineRule="auto"/>
              <w:jc w:val="right"/>
              <w:textAlignment w:val="center"/>
              <w:rPr>
                <w:rFonts w:ascii="Times New Roman" w:hAnsi="Times New Roman" w:cs="Times New Roman"/>
                <w:sz w:val="12"/>
                <w:szCs w:val="12"/>
              </w:rPr>
            </w:pPr>
          </w:p>
        </w:tc>
        <w:tc>
          <w:tcPr>
            <w:tcW w:w="1501" w:type="dxa"/>
            <w:vAlign w:val="center"/>
          </w:tcPr>
          <w:p>
            <w:pPr>
              <w:widowControl w:val="0"/>
              <w:spacing w:after="0" w:line="240" w:lineRule="auto"/>
              <w:jc w:val="right"/>
              <w:textAlignment w:val="center"/>
              <w:rPr>
                <w:rFonts w:ascii="Times New Roman" w:hAnsi="Times New Roman" w:cs="Times New Roman"/>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85" w:type="dxa"/>
            <w:gridSpan w:val="2"/>
            <w:vAlign w:val="center"/>
          </w:tcPr>
          <w:p>
            <w:pPr>
              <w:widowControl w:val="0"/>
              <w:spacing w:after="0" w:line="240" w:lineRule="auto"/>
              <w:ind w:left="601"/>
              <w:textAlignment w:val="center"/>
              <w:rPr>
                <w:rFonts w:ascii="Times New Roman" w:hAnsi="Times New Roman" w:cs="Times New Roman"/>
                <w:sz w:val="24"/>
                <w:szCs w:val="24"/>
              </w:rPr>
            </w:pPr>
            <w:r>
              <w:rPr>
                <w:rFonts w:ascii="Times New Roman" w:hAnsi="Times New Roman" w:cs="Times New Roman"/>
                <w:sz w:val="24"/>
                <w:szCs w:val="24"/>
              </w:rPr>
              <w:t>第三年及其後</w:t>
            </w:r>
          </w:p>
        </w:tc>
        <w:tc>
          <w:tcPr>
            <w:tcW w:w="2927"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任何原因身故</w:t>
            </w:r>
          </w:p>
        </w:tc>
        <w:tc>
          <w:tcPr>
            <w:tcW w:w="3402"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yr3DB  \* MERGEFORMAT </w:instrText>
            </w:r>
            <w:r>
              <w:rPr>
                <w:rFonts w:ascii="Times New Roman" w:hAnsi="Times New Roman" w:cs="Times New Roman"/>
                <w:sz w:val="24"/>
                <w:szCs w:val="24"/>
              </w:rPr>
              <w:fldChar w:fldCharType="separate"/>
            </w:r>
            <w:r>
              <w:rPr>
                <w:rFonts w:ascii="Times New Roman" w:hAnsi="Times New Roman" w:cs="Times New Roman"/>
                <w:sz w:val="24"/>
                <w:szCs w:val="24"/>
              </w:rPr>
              <w:t>«yr3DB»</w:t>
            </w:r>
            <w:r>
              <w:rPr>
                <w:rFonts w:ascii="Times New Roman" w:hAnsi="Times New Roman" w:cs="Times New Roman"/>
                <w:sz w:val="24"/>
                <w:szCs w:val="24"/>
              </w:rPr>
              <w:fldChar w:fldCharType="end"/>
            </w:r>
          </w:p>
        </w:tc>
        <w:tc>
          <w:tcPr>
            <w:tcW w:w="1501" w:type="dxa"/>
            <w:vAlign w:val="center"/>
          </w:tcPr>
          <w:p>
            <w:pPr>
              <w:widowControl w:val="0"/>
              <w:spacing w:after="0" w:line="240" w:lineRule="auto"/>
              <w:jc w:val="right"/>
              <w:textAlignment w:val="center"/>
              <w:rPr>
                <w:rFonts w:ascii="Times New Roman" w:hAnsi="Times New Roman" w:cs="Times New Roman"/>
                <w:sz w:val="24"/>
                <w:szCs w:val="24"/>
              </w:rPr>
            </w:pPr>
          </w:p>
        </w:tc>
      </w:tr>
    </w:tbl>
    <w:p>
      <w:pPr>
        <w:widowControl w:val="0"/>
        <w:spacing w:after="0" w:line="240" w:lineRule="auto"/>
        <w:textAlignment w:val="center"/>
        <w:rPr>
          <w:rFonts w:ascii="Times New Roman" w:hAnsi="Times New Roman" w:cs="Times New Roman"/>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spacing w:after="0"/>
        <w:rPr>
          <w:rFonts w:ascii="Times New Roman" w:hAnsi="Times New Roman" w:cs="Times New Roman"/>
          <w:sz w:val="16"/>
          <w:szCs w:val="16"/>
        </w:rPr>
      </w:pPr>
      <w:r>
        <w:rPr>
          <w:rFonts w:ascii="Times New Roman" w:hAnsi="Times New Roman" w:cs="Times New Roman"/>
          <w:sz w:val="16"/>
          <w:szCs w:val="16"/>
        </w:rPr>
        <w:br w:type="page"/>
      </w:r>
    </w:p>
    <w:p>
      <w:pPr>
        <w:widowControl w:val="0"/>
        <w:spacing w:after="0" w:line="240" w:lineRule="auto"/>
        <w:rPr>
          <w:rFonts w:ascii="新細明體" w:hAnsi="新細明體" w:cs="MS Mincho"/>
          <w:bCs/>
          <w:sz w:val="28"/>
          <w:szCs w:val="28"/>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tbl>
      <w:tblPr>
        <w:tblStyle w:val="9"/>
        <w:tblW w:w="10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2"/>
        <w:gridCol w:w="3539"/>
        <w:gridCol w:w="1423"/>
        <w:gridCol w:w="2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539"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42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34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539"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423" w:type="dxa"/>
            <w:vAlign w:val="center"/>
          </w:tcPr>
          <w:p>
            <w:pPr>
              <w:widowControl w:val="0"/>
              <w:spacing w:after="0" w:line="240" w:lineRule="auto"/>
              <w:textAlignment w:val="center"/>
              <w:rPr>
                <w:rFonts w:ascii="Times New Roman" w:hAnsi="Times New Roman" w:cs="Times New Roman"/>
                <w:sz w:val="24"/>
                <w:szCs w:val="24"/>
              </w:rPr>
            </w:pPr>
          </w:p>
        </w:tc>
        <w:tc>
          <w:tcPr>
            <w:tcW w:w="234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539" w:type="dxa"/>
            <w:vAlign w:val="center"/>
          </w:tcPr>
          <w:p>
            <w:pPr>
              <w:widowControl w:val="0"/>
              <w:spacing w:after="0" w:line="240" w:lineRule="auto"/>
              <w:ind w:left="755"/>
              <w:textAlignment w:val="center"/>
              <w:rPr>
                <w:rFonts w:hint="eastAsia" w:ascii="Times New Roman" w:hAnsi="Times New Roman" w:eastAsia="SimSun" w:cs="Times New Roman"/>
                <w:sz w:val="24"/>
                <w:szCs w:val="24"/>
                <w:lang w:val="en-US" w:eastAsia="zh-CN"/>
              </w:rPr>
            </w:pPr>
            <w:r>
              <w:rPr>
                <w:rFonts w:hint="eastAsia" w:ascii="Times New Roman" w:hAnsi="Times New Roman" w:cs="Times New Roman"/>
                <w:sz w:val="24"/>
                <w:szCs w:val="24"/>
                <w:lang w:val="en-US" w:eastAsia="zh-CN"/>
              </w:rPr>
              <w:t>累積紅利及利息</w:t>
            </w:r>
          </w:p>
        </w:tc>
        <w:tc>
          <w:tcPr>
            <w:tcW w:w="1423" w:type="dxa"/>
            <w:vAlign w:val="center"/>
          </w:tcPr>
          <w:p>
            <w:pPr>
              <w:widowControl w:val="0"/>
              <w:spacing w:after="0" w:line="240" w:lineRule="auto"/>
              <w:textAlignment w:val="center"/>
              <w:rPr>
                <w:rFonts w:ascii="Times New Roman" w:hAnsi="Times New Roman" w:cs="Times New Roman"/>
                <w:sz w:val="24"/>
                <w:szCs w:val="24"/>
              </w:rPr>
            </w:pPr>
          </w:p>
        </w:tc>
        <w:tc>
          <w:tcPr>
            <w:tcW w:w="234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«atAgeDiv»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widowControl w:val="0"/>
              <w:spacing w:after="0" w:line="240" w:lineRule="auto"/>
              <w:ind w:left="313" w:hanging="360"/>
              <w:textAlignment w:val="center"/>
              <w:rPr>
                <w:rFonts w:ascii="Times New Roman" w:hAnsi="Times New Roman" w:cs="Times New Roman"/>
                <w:sz w:val="12"/>
                <w:szCs w:val="12"/>
              </w:rPr>
            </w:pPr>
          </w:p>
        </w:tc>
        <w:tc>
          <w:tcPr>
            <w:tcW w:w="3539" w:type="dxa"/>
            <w:vAlign w:val="center"/>
          </w:tcPr>
          <w:p>
            <w:pPr>
              <w:widowControl w:val="0"/>
              <w:spacing w:after="0" w:line="240" w:lineRule="auto"/>
              <w:textAlignment w:val="center"/>
              <w:rPr>
                <w:rFonts w:ascii="Times New Roman" w:hAnsi="Times New Roman" w:cs="Times New Roman"/>
                <w:sz w:val="12"/>
                <w:szCs w:val="12"/>
              </w:rPr>
            </w:pPr>
          </w:p>
        </w:tc>
        <w:tc>
          <w:tcPr>
            <w:tcW w:w="1423" w:type="dxa"/>
            <w:vAlign w:val="center"/>
          </w:tcPr>
          <w:p>
            <w:pPr>
              <w:widowControl w:val="0"/>
              <w:spacing w:after="0" w:line="240" w:lineRule="auto"/>
              <w:textAlignment w:val="center"/>
              <w:rPr>
                <w:rFonts w:ascii="Times New Roman" w:hAnsi="Times New Roman" w:cs="Times New Roman"/>
                <w:sz w:val="12"/>
                <w:szCs w:val="12"/>
              </w:rPr>
            </w:pPr>
          </w:p>
        </w:tc>
        <w:tc>
          <w:tcPr>
            <w:tcW w:w="2341" w:type="dxa"/>
            <w:vAlign w:val="center"/>
          </w:tcPr>
          <w:p>
            <w:pPr>
              <w:widowControl w:val="0"/>
              <w:spacing w:after="0" w:line="240" w:lineRule="auto"/>
              <w:textAlignment w:val="center"/>
              <w:rPr>
                <w:rFonts w:ascii="Times New Roman" w:hAnsi="Times New Roman" w:cs="Times New Roman"/>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962"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34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40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962"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盈利 /〔虧負〕</w:t>
            </w:r>
          </w:p>
        </w:tc>
        <w:tc>
          <w:tcPr>
            <w:tcW w:w="234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bl>
    <w:p>
      <w:pPr>
        <w:widowControl w:val="0"/>
        <w:spacing w:after="0" w:line="240" w:lineRule="auto"/>
        <w:textAlignment w:val="center"/>
        <w:rPr>
          <w:rFonts w:ascii="Times New Roman" w:hAnsi="Times New Roman" w:cs="Times New Roman"/>
          <w:sz w:val="16"/>
          <w:szCs w:val="16"/>
        </w:rPr>
      </w:pPr>
    </w:p>
    <w:p>
      <w:pPr>
        <w:widowControl w:val="0"/>
        <w:spacing w:after="0" w:line="240" w:lineRule="auto"/>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cs="MS PGothic"/>
          <w:sz w:val="12"/>
          <w:szCs w:val="12"/>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ascii="新細明體" w:hAnsi="新細明體" w:cs="SimSun"/>
                <w:b/>
                <w:bCs/>
                <w:sz w:val="18"/>
                <w:szCs w:val="20"/>
              </w:rPr>
              <w:fldChar w:fldCharType="begin"/>
            </w:r>
            <w:r>
              <w:rPr>
                <w:rFonts w:ascii="新細明體" w:hAnsi="新細明體" w:cs="SimSun"/>
                <w:b/>
                <w:bCs/>
                <w:sz w:val="18"/>
                <w:szCs w:val="20"/>
              </w:rPr>
              <w:instrText xml:space="preserve"> MERGEFIELD  basicPlan  \* MERGEFORMAT </w:instrText>
            </w:r>
            <w:r>
              <w:rPr>
                <w:rFonts w:ascii="新細明體" w:hAnsi="新細明體" w:cs="SimSun"/>
                <w:b/>
                <w:bCs/>
                <w:sz w:val="18"/>
                <w:szCs w:val="20"/>
              </w:rPr>
              <w:fldChar w:fldCharType="separate"/>
            </w:r>
            <w:r>
              <w:rPr>
                <w:rFonts w:ascii="新細明體" w:hAnsi="新細明體" w:cs="SimSun"/>
                <w:b/>
                <w:bCs/>
                <w:sz w:val="18"/>
                <w:szCs w:val="20"/>
              </w:rPr>
              <w:t>«basicPlan»</w:t>
            </w:r>
            <w:r>
              <w:rPr>
                <w:rFonts w:ascii="新細明體" w:hAnsi="新細明體" w:cs="SimSun"/>
                <w:b/>
                <w:bCs/>
                <w:sz w:val="18"/>
                <w:szCs w:val="20"/>
              </w:rPr>
              <w:fldChar w:fldCharType="end"/>
            </w:r>
            <w:r>
              <w:rPr>
                <w:rFonts w:ascii="新細明體" w:hAnsi="新細明體" w:cs="SimSun"/>
                <w:b/>
                <w:bCs/>
                <w:sz w:val="18"/>
                <w:szCs w:val="20"/>
              </w:rPr>
              <w:t xml:space="preserve"> </w:t>
            </w:r>
            <w:r>
              <w:rPr>
                <w:rFonts w:hint="eastAsia" w:ascii="新細明體" w:hAnsi="新細明體" w:cs="SimSun"/>
                <w:b/>
                <w:bCs/>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kinsoku/>
        <w:wordWrap/>
        <w:overflowPunct/>
        <w:topLinePunct w:val="0"/>
        <w:autoSpaceDE w:val="0"/>
        <w:autoSpaceDN w:val="0"/>
        <w:bidi w:val="0"/>
        <w:adjustRightInd/>
        <w:snapToGrid/>
        <w:spacing w:after="0"/>
        <w:textAlignment w:val="auto"/>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p>
    <w:sectPr>
      <w:head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posOffset>-92075</wp:posOffset>
              </wp:positionH>
              <wp:positionV relativeFrom="paragraph">
                <wp:posOffset>36830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5pt;margin-top:2.9pt;height:32.4pt;width:550.25pt;mso-position-horizontal-relative:margin;z-index:251660288;mso-width-relative:page;mso-height-relative:page;" filled="f" stroked="f" coordsize="21600,21600" o:gfxdata="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P0+LtcAAAAJAQAA&#10;DwAAAAAAAAABACAAAAAiAAAAZHJzL2Rvd25yZXYueG1sUEsBAhQAFAAAAAgAh07iQOluDjEaAgAA&#10;FAQAAA4AAAAAAAAAAQAgAAAAJgEAAGRycy9lMm9Eb2MueG1sUEsFBgAAAAAGAAYAWQEAALIFAAAA&#10;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pStyle w:val="4"/>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MS Mincho"/>
        <w:b/>
        <w:bCs/>
        <w:sz w:val="34"/>
        <w:szCs w:val="34"/>
      </w:rPr>
    </w:pPr>
    <w:r>
      <w:rPr>
        <w:rFonts w:hint="eastAsia" w:ascii="新細明體" w:hAnsi="新細明體" w:cs="Arial"/>
        <w:b/>
        <w:bCs/>
        <w:sz w:val="34"/>
        <w:szCs w:val="34"/>
      </w:rPr>
      <w:t>『閒情日至』壽險計劃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val="0"/>
        <w:bCs/>
        <w:sz w:val="20"/>
        <w:szCs w:val="20"/>
      </w:rPr>
    </w:pPr>
    <w:r>
      <w:rPr>
        <w:rFonts w:hint="eastAsia" w:ascii="新細明體" w:hAnsi="新細明體"/>
        <w:b w:val="0"/>
        <w:bCs/>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3E"/>
    <w:multiLevelType w:val="multilevel"/>
    <w:tmpl w:val="03EF063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23D71"/>
    <w:rsid w:val="00031FBA"/>
    <w:rsid w:val="000401E6"/>
    <w:rsid w:val="00040896"/>
    <w:rsid w:val="000443A2"/>
    <w:rsid w:val="00047506"/>
    <w:rsid w:val="00054F4F"/>
    <w:rsid w:val="0006031F"/>
    <w:rsid w:val="00094325"/>
    <w:rsid w:val="00101C59"/>
    <w:rsid w:val="00103DFD"/>
    <w:rsid w:val="001359F6"/>
    <w:rsid w:val="00144683"/>
    <w:rsid w:val="001532B3"/>
    <w:rsid w:val="00153B6E"/>
    <w:rsid w:val="0017361B"/>
    <w:rsid w:val="00174B24"/>
    <w:rsid w:val="00175D90"/>
    <w:rsid w:val="00177428"/>
    <w:rsid w:val="001815F8"/>
    <w:rsid w:val="00185B69"/>
    <w:rsid w:val="001903B3"/>
    <w:rsid w:val="001B0494"/>
    <w:rsid w:val="001D3918"/>
    <w:rsid w:val="001E2BFE"/>
    <w:rsid w:val="001E4682"/>
    <w:rsid w:val="001F01D8"/>
    <w:rsid w:val="0022395B"/>
    <w:rsid w:val="00256669"/>
    <w:rsid w:val="002E411F"/>
    <w:rsid w:val="002E6078"/>
    <w:rsid w:val="003007B5"/>
    <w:rsid w:val="003757EF"/>
    <w:rsid w:val="00377B54"/>
    <w:rsid w:val="003C483A"/>
    <w:rsid w:val="003C5EB7"/>
    <w:rsid w:val="003C6BB9"/>
    <w:rsid w:val="003D5A8B"/>
    <w:rsid w:val="003F17FE"/>
    <w:rsid w:val="003F66BA"/>
    <w:rsid w:val="00432D0D"/>
    <w:rsid w:val="00465359"/>
    <w:rsid w:val="00484134"/>
    <w:rsid w:val="00486487"/>
    <w:rsid w:val="004A78B1"/>
    <w:rsid w:val="004B7E93"/>
    <w:rsid w:val="004C0CA9"/>
    <w:rsid w:val="004C3620"/>
    <w:rsid w:val="004C5838"/>
    <w:rsid w:val="004D7767"/>
    <w:rsid w:val="004E6892"/>
    <w:rsid w:val="004F7E24"/>
    <w:rsid w:val="0052253C"/>
    <w:rsid w:val="00523DB0"/>
    <w:rsid w:val="005331AF"/>
    <w:rsid w:val="00534A5F"/>
    <w:rsid w:val="00536DF0"/>
    <w:rsid w:val="00545C18"/>
    <w:rsid w:val="00547547"/>
    <w:rsid w:val="00580268"/>
    <w:rsid w:val="00595B79"/>
    <w:rsid w:val="005A7EFA"/>
    <w:rsid w:val="005B3E20"/>
    <w:rsid w:val="005C55EC"/>
    <w:rsid w:val="005F0354"/>
    <w:rsid w:val="005F6274"/>
    <w:rsid w:val="006206DD"/>
    <w:rsid w:val="006212AB"/>
    <w:rsid w:val="006551D7"/>
    <w:rsid w:val="00676EDF"/>
    <w:rsid w:val="00685BD8"/>
    <w:rsid w:val="006A6CDB"/>
    <w:rsid w:val="006B76C2"/>
    <w:rsid w:val="0071277F"/>
    <w:rsid w:val="00715110"/>
    <w:rsid w:val="007151FC"/>
    <w:rsid w:val="00750E07"/>
    <w:rsid w:val="00764E11"/>
    <w:rsid w:val="00783885"/>
    <w:rsid w:val="007B4449"/>
    <w:rsid w:val="007D1CCF"/>
    <w:rsid w:val="007E3D2B"/>
    <w:rsid w:val="0081089A"/>
    <w:rsid w:val="008162BA"/>
    <w:rsid w:val="008549FA"/>
    <w:rsid w:val="00862246"/>
    <w:rsid w:val="0087261C"/>
    <w:rsid w:val="00887813"/>
    <w:rsid w:val="008B70C7"/>
    <w:rsid w:val="008D1D3C"/>
    <w:rsid w:val="008F6FB2"/>
    <w:rsid w:val="009023C4"/>
    <w:rsid w:val="00912E5C"/>
    <w:rsid w:val="00917B3B"/>
    <w:rsid w:val="0092468F"/>
    <w:rsid w:val="0093186D"/>
    <w:rsid w:val="00935E0E"/>
    <w:rsid w:val="00941A97"/>
    <w:rsid w:val="00974252"/>
    <w:rsid w:val="009A369D"/>
    <w:rsid w:val="009C1306"/>
    <w:rsid w:val="009E47EE"/>
    <w:rsid w:val="00A12489"/>
    <w:rsid w:val="00A2625C"/>
    <w:rsid w:val="00A37CE3"/>
    <w:rsid w:val="00A51603"/>
    <w:rsid w:val="00AA510A"/>
    <w:rsid w:val="00AA7231"/>
    <w:rsid w:val="00AB492D"/>
    <w:rsid w:val="00AC59C7"/>
    <w:rsid w:val="00AF5FB6"/>
    <w:rsid w:val="00B127C6"/>
    <w:rsid w:val="00B26907"/>
    <w:rsid w:val="00B3487E"/>
    <w:rsid w:val="00B37519"/>
    <w:rsid w:val="00B42D4D"/>
    <w:rsid w:val="00B5656A"/>
    <w:rsid w:val="00B66FE1"/>
    <w:rsid w:val="00B73E60"/>
    <w:rsid w:val="00BC5392"/>
    <w:rsid w:val="00BC65DE"/>
    <w:rsid w:val="00BD741A"/>
    <w:rsid w:val="00C13D61"/>
    <w:rsid w:val="00C224B4"/>
    <w:rsid w:val="00C3113D"/>
    <w:rsid w:val="00C534E8"/>
    <w:rsid w:val="00C565AE"/>
    <w:rsid w:val="00C96493"/>
    <w:rsid w:val="00CB21BC"/>
    <w:rsid w:val="00CB3E9A"/>
    <w:rsid w:val="00D007DC"/>
    <w:rsid w:val="00D20B89"/>
    <w:rsid w:val="00D337BF"/>
    <w:rsid w:val="00D34A21"/>
    <w:rsid w:val="00D5668B"/>
    <w:rsid w:val="00D61740"/>
    <w:rsid w:val="00D63AAF"/>
    <w:rsid w:val="00D7611E"/>
    <w:rsid w:val="00DA1841"/>
    <w:rsid w:val="00DB64DA"/>
    <w:rsid w:val="00DE3E5A"/>
    <w:rsid w:val="00DF187C"/>
    <w:rsid w:val="00E208A9"/>
    <w:rsid w:val="00E3538C"/>
    <w:rsid w:val="00E52BC6"/>
    <w:rsid w:val="00E57BB7"/>
    <w:rsid w:val="00E701CC"/>
    <w:rsid w:val="00E816A3"/>
    <w:rsid w:val="00E951CB"/>
    <w:rsid w:val="00F123A9"/>
    <w:rsid w:val="00F44B1D"/>
    <w:rsid w:val="00F87533"/>
    <w:rsid w:val="00F95374"/>
    <w:rsid w:val="00FB0B5A"/>
    <w:rsid w:val="00FD0A14"/>
    <w:rsid w:val="08AB6737"/>
    <w:rsid w:val="09A846BB"/>
    <w:rsid w:val="0FEA1211"/>
    <w:rsid w:val="150F7C47"/>
    <w:rsid w:val="1D1B1162"/>
    <w:rsid w:val="2051366B"/>
    <w:rsid w:val="250842D5"/>
    <w:rsid w:val="2F107C9C"/>
    <w:rsid w:val="31FE7610"/>
    <w:rsid w:val="320F3E56"/>
    <w:rsid w:val="352A5425"/>
    <w:rsid w:val="402C23D3"/>
    <w:rsid w:val="45905FD2"/>
    <w:rsid w:val="4DA22055"/>
    <w:rsid w:val="56F71FB7"/>
    <w:rsid w:val="5BAB0D10"/>
    <w:rsid w:val="6B541DEE"/>
    <w:rsid w:val="6F181707"/>
    <w:rsid w:val="74EA3B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qFormat/>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0B089B-CB4B-46A6-8278-5E06321FA5B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1476</Words>
  <Characters>8419</Characters>
  <Lines>70</Lines>
  <Paragraphs>19</Paragraphs>
  <TotalTime>0</TotalTime>
  <ScaleCrop>false</ScaleCrop>
  <LinksUpToDate>false</LinksUpToDate>
  <CharactersWithSpaces>9876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2018-12-18T02:30:53Z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