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276"/>
        <w:gridCol w:w="992"/>
        <w:gridCol w:w="1418"/>
        <w:gridCol w:w="708"/>
        <w:gridCol w:w="567"/>
        <w:gridCol w:w="1701"/>
      </w:tblGrid>
      <w:tr w:rsidR="00BF2B11" w:rsidRPr="00511661" w:rsidTr="007C3DFD">
        <w:trPr>
          <w:trHeight w:val="851"/>
          <w:jc w:val="center"/>
        </w:trPr>
        <w:tc>
          <w:tcPr>
            <w:tcW w:w="10773" w:type="dxa"/>
            <w:gridSpan w:val="8"/>
          </w:tcPr>
          <w:p w:rsidR="00BF2B11" w:rsidRDefault="00BF2B11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5E105D" w:rsidRDefault="005E105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5E105D" w:rsidRPr="00036578" w:rsidRDefault="005E105D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AE5623" w:rsidTr="005A6C22">
        <w:trPr>
          <w:jc w:val="center"/>
        </w:trPr>
        <w:tc>
          <w:tcPr>
            <w:tcW w:w="1985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AE5623" w:rsidTr="005A6C22">
        <w:trPr>
          <w:jc w:val="center"/>
        </w:trPr>
        <w:tc>
          <w:tcPr>
            <w:tcW w:w="1985" w:type="dxa"/>
            <w:vAlign w:val="center"/>
          </w:tcPr>
          <w:p w:rsidR="005331AF" w:rsidRPr="00AE5623" w:rsidRDefault="005331AF" w:rsidP="00AE5623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AE5623" w:rsidRDefault="002E411F" w:rsidP="00AE5623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AE5623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A6C22" w:rsidRPr="00AE5623" w:rsidTr="005A6C22">
        <w:trPr>
          <w:jc w:val="center"/>
        </w:trPr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5A6C22" w:rsidRPr="00AE5623" w:rsidRDefault="005A6C22" w:rsidP="00AE5623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AE5623" w:rsidTr="005A6C22">
        <w:trPr>
          <w:jc w:val="center"/>
        </w:trPr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E5623" w:rsidRDefault="002E411F" w:rsidP="00AE5623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E56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AE5623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B11" w:rsidRPr="005E105D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BF2B11" w:rsidRPr="005E105D" w:rsidRDefault="00BF2B11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5E105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BF2B11" w:rsidRPr="005E105D" w:rsidRDefault="00BF2B11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5E105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2"/>
          </w:tcPr>
          <w:p w:rsidR="00BF2B11" w:rsidRPr="005E105D" w:rsidRDefault="00BF2B11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E105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2"/>
          </w:tcPr>
          <w:p w:rsidR="00BF2B11" w:rsidRPr="005E105D" w:rsidRDefault="00BF2B11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E105D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年繳保費</w:t>
            </w: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basicPlan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«basicPlan»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926F2" w:rsidRPr="005E105D" w:rsidTr="00B53BF5">
        <w:trPr>
          <w:jc w:val="center"/>
        </w:trPr>
        <w:tc>
          <w:tcPr>
            <w:tcW w:w="5387" w:type="dxa"/>
            <w:gridSpan w:val="3"/>
          </w:tcPr>
          <w:p w:rsidR="00D926F2" w:rsidRPr="005E105D" w:rsidRDefault="00D926F2" w:rsidP="00B53BF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926F2" w:rsidRPr="005E105D" w:rsidRDefault="00D926F2" w:rsidP="00B53BF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D926F2" w:rsidRPr="005E105D" w:rsidRDefault="00D926F2" w:rsidP="00B53BF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D926F2" w:rsidRPr="005E105D" w:rsidRDefault="00D926F2" w:rsidP="00B53BF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2B11" w:rsidRPr="005E105D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BF2B11" w:rsidRPr="005E105D" w:rsidRDefault="00BF2B11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5E105D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5E105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BF2B11" w:rsidRPr="005E105D" w:rsidRDefault="00BF2B11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F2B11" w:rsidRPr="005E105D" w:rsidRDefault="00BF2B11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BF2B11" w:rsidRPr="005E105D" w:rsidRDefault="00BF2B11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riderSAcover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«riderSAcover»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ridAPm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«ridAPm»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Pr="005E105D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5331AF" w:rsidRPr="005E105D" w:rsidTr="005A6C22">
        <w:trPr>
          <w:jc w:val="center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5331AF" w:rsidRPr="005E105D" w:rsidTr="005A6C22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5E105D" w:rsidRDefault="005331AF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4A3A0B" w:rsidRPr="005E105D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4A3A0B" w:rsidRPr="005E105D" w:rsidRDefault="003157EB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totalMPmDesc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«totalMPmDesc»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4A3A0B" w:rsidRPr="005E105D" w:rsidRDefault="004A3A0B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E105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5E105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D48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992" w:type="dxa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D48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D48" w:rsidRPr="00AE5623" w:rsidTr="005A6C22">
        <w:trPr>
          <w:jc w:val="center"/>
        </w:trPr>
        <w:tc>
          <w:tcPr>
            <w:tcW w:w="5387" w:type="dxa"/>
            <w:gridSpan w:val="3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11D48" w:rsidRPr="00AE5623" w:rsidRDefault="00B11D48" w:rsidP="00AE5623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CD2790" w:rsidRPr="00AE5623" w:rsidTr="005A6C22">
        <w:trPr>
          <w:jc w:val="center"/>
        </w:trPr>
        <w:tc>
          <w:tcPr>
            <w:tcW w:w="10773" w:type="dxa"/>
            <w:gridSpan w:val="8"/>
            <w:vAlign w:val="center"/>
          </w:tcPr>
          <w:p w:rsidR="00CD2790" w:rsidRPr="00AE5623" w:rsidRDefault="00CD2790" w:rsidP="00AE5623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623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AE56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5623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</w:t>
            </w:r>
            <w:proofErr w:type="gramStart"/>
            <w:r w:rsidRPr="00AE5623">
              <w:rPr>
                <w:rFonts w:ascii="Times New Roman" w:hAnsi="Times New Roman" w:cs="Times New Roman"/>
                <w:sz w:val="20"/>
                <w:szCs w:val="20"/>
              </w:rPr>
              <w:t>保後為準</w:t>
            </w:r>
            <w:proofErr w:type="gramEnd"/>
            <w:r w:rsidRPr="00AE5623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</w:tc>
      </w:tr>
      <w:tr w:rsidR="005331AF" w:rsidRPr="00AE5623" w:rsidTr="005A6C22">
        <w:trPr>
          <w:jc w:val="center"/>
        </w:trPr>
        <w:tc>
          <w:tcPr>
            <w:tcW w:w="10773" w:type="dxa"/>
            <w:gridSpan w:val="8"/>
            <w:vAlign w:val="center"/>
          </w:tcPr>
          <w:p w:rsidR="005331AF" w:rsidRPr="00AE5623" w:rsidRDefault="005331AF" w:rsidP="00AE5623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623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AE56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5623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</w:tc>
      </w:tr>
    </w:tbl>
    <w:p w:rsidR="00AC59C7" w:rsidRPr="002E411F" w:rsidRDefault="00AC59C7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 w:rsidR="004A78B1" w:rsidRDefault="004A78B1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1335D4" w:rsidRDefault="001335D4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  <w:sectPr w:rsidR="001335D4">
          <w:headerReference w:type="default" r:id="rId7"/>
          <w:footerReference w:type="default" r:id="rId8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1335D4" w:rsidRPr="00BF76CA" w:rsidRDefault="001335D4" w:rsidP="001335D4">
      <w:pPr>
        <w:widowControl w:val="0"/>
        <w:spacing w:after="0" w:line="240" w:lineRule="auto"/>
        <w:rPr>
          <w:rFonts w:ascii="新細明體" w:hAnsi="新細明體" w:cs="MS Mincho"/>
          <w:bCs/>
          <w:sz w:val="24"/>
          <w:szCs w:val="24"/>
        </w:rPr>
      </w:pPr>
    </w:p>
    <w:p w:rsidR="001335D4" w:rsidRPr="002E411F" w:rsidRDefault="001335D4" w:rsidP="001335D4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  <w:r w:rsidR="005E105D">
        <w:rPr>
          <w:rFonts w:ascii="新細明體" w:hAnsi="新細明體" w:cs="MS Mincho"/>
          <w:bCs/>
          <w:sz w:val="16"/>
          <w:szCs w:val="16"/>
        </w:rPr>
        <w:t xml:space="preserve"> </w:t>
      </w:r>
    </w:p>
    <w:p w:rsidR="006E435F" w:rsidRPr="00A80A11" w:rsidRDefault="006E435F" w:rsidP="006E435F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BF76CA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1335D4" w:rsidRPr="00BF76CA" w:rsidRDefault="001335D4" w:rsidP="00AE5623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1335D4" w:rsidRPr="00BF76CA" w:rsidRDefault="001335D4" w:rsidP="00AE5623">
      <w:pPr>
        <w:widowControl w:val="0"/>
        <w:spacing w:after="240" w:line="240" w:lineRule="auto"/>
        <w:ind w:left="425" w:hanging="425"/>
        <w:textAlignment w:val="center"/>
        <w:rPr>
          <w:rFonts w:ascii="Times New Roman" w:hAnsi="Times New Roman" w:cs="Times New Roman"/>
          <w:sz w:val="24"/>
          <w:szCs w:val="24"/>
        </w:rPr>
      </w:pPr>
      <w:r w:rsidRPr="00BF76CA">
        <w:rPr>
          <w:rFonts w:ascii="Times New Roman" w:hAnsi="Times New Roman" w:cs="Times New Roman"/>
          <w:sz w:val="24"/>
          <w:szCs w:val="24"/>
        </w:rPr>
        <w:t>*</w:t>
      </w:r>
      <w:r w:rsidRPr="00BF76CA">
        <w:rPr>
          <w:rFonts w:ascii="Times New Roman" w:hAnsi="Times New Roman" w:cs="Times New Roman"/>
          <w:sz w:val="24"/>
          <w:szCs w:val="24"/>
        </w:rPr>
        <w:tab/>
      </w:r>
      <w:r w:rsidRPr="00BF76CA">
        <w:rPr>
          <w:rFonts w:ascii="Times New Roman" w:hAnsi="Times New Roman" w:cs="Times New Roman"/>
          <w:sz w:val="24"/>
          <w:szCs w:val="24"/>
        </w:rPr>
        <w:t>『安』心定期壽險計劃為純人壽保障，只須以低廉的保費，便可獲得周全保障。</w:t>
      </w:r>
    </w:p>
    <w:p w:rsidR="001335D4" w:rsidRPr="00BF76CA" w:rsidRDefault="001335D4" w:rsidP="00AE5623">
      <w:pPr>
        <w:widowControl w:val="0"/>
        <w:spacing w:after="240" w:line="240" w:lineRule="auto"/>
        <w:ind w:left="425" w:hanging="425"/>
        <w:textAlignment w:val="center"/>
        <w:rPr>
          <w:rFonts w:ascii="Times New Roman" w:hAnsi="Times New Roman" w:cs="Times New Roman"/>
          <w:sz w:val="24"/>
          <w:szCs w:val="24"/>
        </w:rPr>
      </w:pPr>
      <w:r w:rsidRPr="00BF76CA">
        <w:rPr>
          <w:rFonts w:ascii="Times New Roman" w:hAnsi="Times New Roman" w:cs="Times New Roman"/>
          <w:sz w:val="24"/>
          <w:szCs w:val="24"/>
        </w:rPr>
        <w:t>*</w:t>
      </w:r>
      <w:r w:rsidRPr="00BF76CA">
        <w:rPr>
          <w:rFonts w:ascii="Times New Roman" w:hAnsi="Times New Roman" w:cs="Times New Roman"/>
          <w:sz w:val="24"/>
          <w:szCs w:val="24"/>
        </w:rPr>
        <w:tab/>
      </w:r>
      <w:r w:rsidRPr="00BF76CA">
        <w:rPr>
          <w:rFonts w:ascii="Times New Roman" w:hAnsi="Times New Roman" w:cs="Times New Roman"/>
          <w:sz w:val="24"/>
          <w:szCs w:val="24"/>
        </w:rPr>
        <w:t>保障期內，保費維持不變。</w:t>
      </w:r>
    </w:p>
    <w:p w:rsidR="00F9164D" w:rsidRPr="00BF76CA" w:rsidRDefault="007549C5" w:rsidP="00AE5623">
      <w:pPr>
        <w:widowControl w:val="0"/>
        <w:spacing w:after="240" w:line="240" w:lineRule="auto"/>
        <w:ind w:left="425" w:hanging="425"/>
        <w:textAlignment w:val="center"/>
        <w:rPr>
          <w:rFonts w:ascii="Times New Roman" w:hAnsi="Times New Roman" w:cs="Times New Roman"/>
          <w:sz w:val="24"/>
          <w:szCs w:val="24"/>
        </w:rPr>
      </w:pPr>
      <w:r w:rsidRPr="00BF76CA">
        <w:rPr>
          <w:rFonts w:ascii="Times New Roman" w:hAnsi="Times New Roman" w:cs="Times New Roman"/>
          <w:sz w:val="24"/>
          <w:szCs w:val="24"/>
        </w:rPr>
        <w:fldChar w:fldCharType="begin"/>
      </w:r>
      <w:r w:rsidRPr="00BF76CA">
        <w:rPr>
          <w:rFonts w:ascii="Times New Roman" w:hAnsi="Times New Roman" w:cs="Times New Roman"/>
          <w:sz w:val="24"/>
          <w:szCs w:val="24"/>
        </w:rPr>
        <w:instrText xml:space="preserve"> MERGEFIELD  ltDesc1  \* MERGEFORMAT </w:instrText>
      </w:r>
      <w:r w:rsidRPr="00BF76CA">
        <w:rPr>
          <w:rFonts w:ascii="Times New Roman" w:hAnsi="Times New Roman" w:cs="Times New Roman"/>
          <w:sz w:val="24"/>
          <w:szCs w:val="24"/>
        </w:rPr>
        <w:fldChar w:fldCharType="separate"/>
      </w:r>
      <w:r w:rsidRPr="00BF76CA">
        <w:rPr>
          <w:rFonts w:ascii="Times New Roman" w:hAnsi="Times New Roman" w:cs="Times New Roman"/>
          <w:noProof/>
          <w:sz w:val="24"/>
          <w:szCs w:val="24"/>
        </w:rPr>
        <w:t>«ltDesc1»</w:t>
      </w:r>
      <w:r w:rsidRPr="00BF76CA">
        <w:rPr>
          <w:rFonts w:ascii="Times New Roman" w:hAnsi="Times New Roman" w:cs="Times New Roman"/>
          <w:sz w:val="24"/>
          <w:szCs w:val="24"/>
        </w:rPr>
        <w:fldChar w:fldCharType="end"/>
      </w:r>
    </w:p>
    <w:p w:rsidR="001335D4" w:rsidRPr="00BF76CA" w:rsidRDefault="007549C5" w:rsidP="00AE5623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  <w:r w:rsidRPr="00BF76CA">
        <w:rPr>
          <w:rFonts w:ascii="Times New Roman" w:hAnsi="Times New Roman" w:cs="Times New Roman"/>
          <w:sz w:val="24"/>
          <w:szCs w:val="24"/>
        </w:rPr>
        <w:fldChar w:fldCharType="begin"/>
      </w:r>
      <w:r w:rsidRPr="00BF76CA">
        <w:rPr>
          <w:rFonts w:ascii="Times New Roman" w:hAnsi="Times New Roman" w:cs="Times New Roman"/>
          <w:sz w:val="24"/>
          <w:szCs w:val="24"/>
        </w:rPr>
        <w:instrText xml:space="preserve"> MERGEFIELD  ltDesc2  \* MERGEFORMAT </w:instrText>
      </w:r>
      <w:r w:rsidRPr="00BF76CA">
        <w:rPr>
          <w:rFonts w:ascii="Times New Roman" w:hAnsi="Times New Roman" w:cs="Times New Roman"/>
          <w:sz w:val="24"/>
          <w:szCs w:val="24"/>
        </w:rPr>
        <w:fldChar w:fldCharType="separate"/>
      </w:r>
      <w:r w:rsidRPr="00BF76CA">
        <w:rPr>
          <w:rFonts w:ascii="Times New Roman" w:hAnsi="Times New Roman" w:cs="Times New Roman"/>
          <w:noProof/>
          <w:sz w:val="24"/>
          <w:szCs w:val="24"/>
        </w:rPr>
        <w:t>«ltDesc2»</w:t>
      </w:r>
      <w:r w:rsidRPr="00BF76CA">
        <w:rPr>
          <w:rFonts w:ascii="Times New Roman" w:hAnsi="Times New Roman" w:cs="Times New Roman"/>
          <w:sz w:val="24"/>
          <w:szCs w:val="24"/>
        </w:rPr>
        <w:fldChar w:fldCharType="end"/>
      </w:r>
    </w:p>
    <w:p w:rsidR="007549C5" w:rsidRPr="00BF76CA" w:rsidRDefault="007549C5" w:rsidP="00AE5623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1335D4" w:rsidRPr="00AE5623" w:rsidRDefault="001335D4" w:rsidP="00AE5623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6E435F" w:rsidRPr="00A80A11" w:rsidRDefault="006E435F" w:rsidP="006E435F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BF76CA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1335D4" w:rsidRPr="00BF76CA" w:rsidRDefault="001335D4" w:rsidP="00AE5623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1335D4" w:rsidRPr="00BF76CA" w:rsidTr="00976866">
        <w:tc>
          <w:tcPr>
            <w:tcW w:w="5670" w:type="dxa"/>
            <w:vAlign w:val="center"/>
          </w:tcPr>
          <w:p w:rsidR="001335D4" w:rsidRPr="00BF76CA" w:rsidRDefault="001335D4" w:rsidP="00AE5623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313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6CA">
              <w:rPr>
                <w:rFonts w:ascii="Times New Roman" w:hAnsi="Times New Roman" w:cs="Times New Roman"/>
                <w:sz w:val="24"/>
                <w:szCs w:val="24"/>
              </w:rPr>
              <w:t>被保人若不幸身故可獲得賠償金額</w:t>
            </w:r>
          </w:p>
        </w:tc>
        <w:tc>
          <w:tcPr>
            <w:tcW w:w="4395" w:type="dxa"/>
            <w:vAlign w:val="center"/>
          </w:tcPr>
          <w:p w:rsidR="001335D4" w:rsidRPr="00BF76CA" w:rsidRDefault="001335D4" w:rsidP="00AE5623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ccy  \* MERGEFORMAT </w:instrText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F76CA">
              <w:rPr>
                <w:rFonts w:ascii="Times New Roman" w:hAnsi="Times New Roman" w:cs="Times New Roman"/>
                <w:noProof/>
                <w:sz w:val="24"/>
                <w:szCs w:val="24"/>
              </w:rPr>
              <w:t>«ccy»</w:t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D2DE5" w:rsidRPr="00BF76CA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basicSA  \* MERGEFORMAT </w:instrText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F76CA">
              <w:rPr>
                <w:rFonts w:ascii="Times New Roman" w:hAnsi="Times New Roman" w:cs="Times New Roman"/>
                <w:noProof/>
                <w:sz w:val="24"/>
                <w:szCs w:val="24"/>
              </w:rPr>
              <w:t>«basicSA»</w:t>
            </w:r>
            <w:r w:rsidRPr="00BF76C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5E105D" w:rsidRPr="00BF76CA" w:rsidRDefault="005E105D" w:rsidP="005E105D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</w:p>
    <w:p w:rsidR="005E105D" w:rsidRPr="005E105D" w:rsidRDefault="005E105D" w:rsidP="005E105D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16"/>
          <w:szCs w:val="16"/>
        </w:rPr>
      </w:pPr>
    </w:p>
    <w:p w:rsidR="006E435F" w:rsidRPr="00A80A11" w:rsidRDefault="006E435F" w:rsidP="006E435F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6CA"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begin"/>
      </w:r>
      <w:r w:rsidRPr="00BF76CA"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instrText xml:space="preserve"> MERGEFIELD  wpPbLab  \* MERGEFORMAT </w:instrText>
      </w:r>
      <w:r w:rsidRPr="00BF76CA"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separate"/>
      </w:r>
      <w:r w:rsidRPr="00BF76CA">
        <w:rPr>
          <w:rFonts w:ascii="Times New Roman" w:hAnsi="Times New Roman" w:cs="Times New Roman"/>
          <w:b/>
          <w:noProof/>
          <w:position w:val="6"/>
          <w:sz w:val="24"/>
          <w:szCs w:val="24"/>
          <w:u w:val="single"/>
        </w:rPr>
        <w:t>«wpPbLab»</w:t>
      </w:r>
      <w:r w:rsidRPr="00BF76CA"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end"/>
      </w:r>
      <w:r w:rsidRPr="00A80A11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 w:color="FFFFFF" w:themeColor="background1"/>
          <w14:textFill>
            <w14:noFill/>
          </w14:textFill>
        </w:rPr>
        <w:t>.</w:t>
      </w:r>
    </w:p>
    <w:p w:rsidR="001335D4" w:rsidRPr="00BF76CA" w:rsidRDefault="001335D4" w:rsidP="00AE5623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1335D4" w:rsidRPr="00BF76CA" w:rsidRDefault="001335D4" w:rsidP="00AE5623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b/>
          <w:sz w:val="24"/>
          <w:szCs w:val="24"/>
        </w:rPr>
      </w:pPr>
      <w:r w:rsidRPr="00BF76C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F76CA">
        <w:rPr>
          <w:rFonts w:ascii="Times New Roman" w:hAnsi="Times New Roman" w:cs="Times New Roman"/>
          <w:b/>
          <w:sz w:val="24"/>
          <w:szCs w:val="24"/>
        </w:rPr>
        <w:instrText xml:space="preserve"> MERGEFIELD  wpPbPlan  \* MERGEFORMAT </w:instrText>
      </w:r>
      <w:r w:rsidRPr="00BF76C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BF76CA">
        <w:rPr>
          <w:rFonts w:ascii="Times New Roman" w:hAnsi="Times New Roman" w:cs="Times New Roman"/>
          <w:b/>
          <w:noProof/>
          <w:sz w:val="24"/>
          <w:szCs w:val="24"/>
        </w:rPr>
        <w:t>«wpPbPlan»</w:t>
      </w:r>
      <w:r w:rsidRPr="00BF76CA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203A4" w:rsidRPr="00BF76CA" w:rsidRDefault="00C203A4" w:rsidP="00AE5623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1335D4" w:rsidRDefault="001335D4" w:rsidP="00AE5623">
      <w:pPr>
        <w:widowControl w:val="0"/>
        <w:spacing w:after="0" w:line="240" w:lineRule="auto"/>
        <w:textAlignment w:val="center"/>
        <w:rPr>
          <w:rFonts w:ascii="新細明體" w:hAnsi="新細明體" w:cs="MS Mincho"/>
          <w:bCs/>
          <w:sz w:val="16"/>
          <w:szCs w:val="16"/>
        </w:rPr>
      </w:pPr>
      <w:r w:rsidRPr="00BF76CA">
        <w:rPr>
          <w:rFonts w:ascii="Times New Roman" w:hAnsi="Times New Roman" w:cs="Times New Roman"/>
          <w:sz w:val="24"/>
          <w:szCs w:val="24"/>
        </w:rPr>
        <w:fldChar w:fldCharType="begin"/>
      </w:r>
      <w:r w:rsidRPr="00BF76CA">
        <w:rPr>
          <w:rFonts w:ascii="Times New Roman" w:hAnsi="Times New Roman" w:cs="Times New Roman"/>
          <w:sz w:val="24"/>
          <w:szCs w:val="24"/>
        </w:rPr>
        <w:instrText xml:space="preserve"> MERGEFIELD  wpPbDesc  \* MERGEFORMAT </w:instrText>
      </w:r>
      <w:r w:rsidRPr="00BF76CA">
        <w:rPr>
          <w:rFonts w:ascii="Times New Roman" w:hAnsi="Times New Roman" w:cs="Times New Roman"/>
          <w:sz w:val="24"/>
          <w:szCs w:val="24"/>
        </w:rPr>
        <w:fldChar w:fldCharType="separate"/>
      </w:r>
      <w:r w:rsidRPr="00BF76CA">
        <w:rPr>
          <w:rFonts w:ascii="Times New Roman" w:hAnsi="Times New Roman" w:cs="Times New Roman"/>
          <w:noProof/>
          <w:sz w:val="24"/>
          <w:szCs w:val="24"/>
        </w:rPr>
        <w:t>«wpPbDesc»</w:t>
      </w:r>
      <w:r w:rsidRPr="00BF76CA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TableEnd:pps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«TableEnd:pps»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sectPr w:rsidR="001335D4" w:rsidSect="001335D4">
      <w:headerReference w:type="default" r:id="rId9"/>
      <w:footerReference w:type="default" r:id="rId10"/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11" w:rsidRDefault="009B0811">
      <w:pPr>
        <w:spacing w:after="0" w:line="240" w:lineRule="auto"/>
      </w:pPr>
      <w:r>
        <w:separator/>
      </w:r>
    </w:p>
  </w:endnote>
  <w:endnote w:type="continuationSeparator" w:id="0">
    <w:p w:rsidR="009B0811" w:rsidRDefault="009B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B11D48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7D1CCF" w:rsidRDefault="00D337BF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Pr="007D1CCF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B11D48">
      <w:rPr>
        <w:rFonts w:ascii="新細明體" w:hAnsi="新細明體"/>
        <w:noProof/>
        <w:sz w:val="18"/>
        <w:szCs w:val="18"/>
      </w:rPr>
      <w:t>2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11" w:rsidRDefault="009B0811">
      <w:pPr>
        <w:spacing w:after="0" w:line="240" w:lineRule="auto"/>
      </w:pPr>
      <w:r>
        <w:separator/>
      </w:r>
    </w:p>
  </w:footnote>
  <w:footnote w:type="continuationSeparator" w:id="0">
    <w:p w:rsidR="009B0811" w:rsidRDefault="009B0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031FBA" w:rsidRDefault="00646730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0" allowOverlap="1" wp14:anchorId="268D8082" wp14:editId="1D87B6CC">
          <wp:simplePos x="0" y="0"/>
          <wp:positionH relativeFrom="page">
            <wp:posOffset>2026920</wp:posOffset>
          </wp:positionH>
          <wp:positionV relativeFrom="page">
            <wp:posOffset>228600</wp:posOffset>
          </wp:positionV>
          <wp:extent cx="3163570" cy="740410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noProof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 w:rsidR="00D337BF" w:rsidRPr="002E411F" w:rsidRDefault="00D337BF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337BF" w:rsidRPr="002E411F" w:rsidRDefault="00A40472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 w:rsidRPr="009F789E">
      <w:rPr>
        <w:rFonts w:ascii="新細明體" w:hAnsi="新細明體" w:cs="Arial" w:hint="eastAsia"/>
        <w:b/>
        <w:bCs/>
        <w:sz w:val="34"/>
        <w:szCs w:val="34"/>
      </w:rPr>
      <w:t xml:space="preserve">『安』心定期壽險計劃 - </w:t>
    </w:r>
    <w:r w:rsidRPr="009F789E">
      <w:rPr>
        <w:rFonts w:ascii="新細明體" w:hAnsi="新細明體" w:cs="Arial"/>
        <w:b/>
        <w:bCs/>
        <w:sz w:val="34"/>
        <w:szCs w:val="34"/>
      </w:rPr>
      <w:fldChar w:fldCharType="begin"/>
    </w:r>
    <w:r w:rsidRPr="009F789E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9F789E">
      <w:rPr>
        <w:rFonts w:ascii="新細明體" w:hAnsi="新細明體" w:cs="Arial" w:hint="eastAsia"/>
        <w:b/>
        <w:bCs/>
        <w:sz w:val="34"/>
        <w:szCs w:val="34"/>
      </w:rPr>
      <w:instrText>MERGEFIELD  ltYr  \* MERGEFORMAT</w:instrText>
    </w:r>
    <w:r w:rsidRPr="009F789E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9F789E">
      <w:rPr>
        <w:rFonts w:ascii="新細明體" w:hAnsi="新細明體" w:cs="Arial"/>
        <w:b/>
        <w:bCs/>
        <w:sz w:val="34"/>
        <w:szCs w:val="34"/>
      </w:rPr>
      <w:fldChar w:fldCharType="separate"/>
    </w:r>
    <w:r w:rsidRPr="009F789E">
      <w:rPr>
        <w:rFonts w:ascii="新細明體" w:hAnsi="新細明體" w:cs="Arial"/>
        <w:b/>
        <w:bCs/>
        <w:noProof/>
        <w:sz w:val="34"/>
        <w:szCs w:val="34"/>
      </w:rPr>
      <w:t>«ltYr»</w:t>
    </w:r>
    <w:r w:rsidRPr="009F789E">
      <w:rPr>
        <w:rFonts w:ascii="新細明體" w:hAnsi="新細明體" w:cs="Arial"/>
        <w:b/>
        <w:bCs/>
        <w:sz w:val="34"/>
        <w:szCs w:val="34"/>
      </w:rPr>
      <w:fldChar w:fldCharType="end"/>
    </w:r>
    <w:r w:rsidRPr="009F789E">
      <w:rPr>
        <w:rFonts w:ascii="新細明體" w:hAnsi="新細明體" w:cs="Arial" w:hint="eastAsia"/>
        <w:b/>
        <w:bCs/>
        <w:sz w:val="34"/>
        <w:szCs w:val="34"/>
      </w:rPr>
      <w:t>年</w:t>
    </w:r>
    <w:r w:rsidR="003D2DE5" w:rsidRPr="009F789E">
      <w:rPr>
        <w:rFonts w:ascii="新細明體" w:hAnsi="新細明體" w:cs="Arial" w:hint="eastAsia"/>
        <w:b/>
        <w:bCs/>
        <w:sz w:val="34"/>
        <w:szCs w:val="34"/>
      </w:rPr>
      <w:t>期</w:t>
    </w:r>
    <w:r w:rsidR="00604A3F">
      <w:rPr>
        <w:rFonts w:ascii="新細明體" w:hAnsi="新細明體" w:cs="SimSun" w:hint="eastAsia"/>
        <w:sz w:val="20"/>
        <w:szCs w:val="20"/>
      </w:rPr>
      <w:fldChar w:fldCharType="begin"/>
    </w:r>
    <w:r w:rsidR="00604A3F"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 w:rsidR="00604A3F">
      <w:rPr>
        <w:rFonts w:ascii="新細明體" w:hAnsi="新細明體" w:cs="SimSun" w:hint="eastAsia"/>
        <w:sz w:val="20"/>
        <w:szCs w:val="20"/>
      </w:rPr>
      <w:fldChar w:fldCharType="separate"/>
    </w:r>
    <w:r w:rsidR="00604A3F">
      <w:rPr>
        <w:rFonts w:ascii="新細明體" w:hAnsi="新細明體" w:cs="SimSun" w:hint="eastAsia"/>
        <w:noProof/>
        <w:sz w:val="20"/>
        <w:szCs w:val="20"/>
      </w:rPr>
      <w:t>«</w:t>
    </w:r>
    <w:r w:rsidR="00604A3F" w:rsidRPr="004A78B1">
      <w:rPr>
        <w:rFonts w:ascii="新細明體" w:hAnsi="新細明體" w:cs="SimSun" w:hint="eastAsia"/>
        <w:noProof/>
        <w:sz w:val="16"/>
        <w:szCs w:val="16"/>
      </w:rPr>
      <w:t>TableEnd</w:t>
    </w:r>
    <w:r w:rsidR="00604A3F">
      <w:rPr>
        <w:rFonts w:ascii="新細明體" w:hAnsi="新細明體" w:cs="SimSun" w:hint="eastAsia"/>
        <w:noProof/>
        <w:sz w:val="20"/>
        <w:szCs w:val="20"/>
      </w:rPr>
      <w:t>:pps»</w:t>
    </w:r>
    <w:r w:rsidR="00604A3F">
      <w:rPr>
        <w:rFonts w:ascii="新細明體" w:hAnsi="新細明體" w:cs="SimSun" w:hint="eastAsi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23824"/>
    <w:rsid w:val="00031FBA"/>
    <w:rsid w:val="00040896"/>
    <w:rsid w:val="00054F4F"/>
    <w:rsid w:val="00094325"/>
    <w:rsid w:val="00103DFD"/>
    <w:rsid w:val="001335D4"/>
    <w:rsid w:val="00144683"/>
    <w:rsid w:val="00153B6E"/>
    <w:rsid w:val="00175D90"/>
    <w:rsid w:val="001903B3"/>
    <w:rsid w:val="001D3918"/>
    <w:rsid w:val="001E2BFE"/>
    <w:rsid w:val="001E4682"/>
    <w:rsid w:val="00256669"/>
    <w:rsid w:val="00276A64"/>
    <w:rsid w:val="0028353A"/>
    <w:rsid w:val="002A39DF"/>
    <w:rsid w:val="002B68B5"/>
    <w:rsid w:val="002E411F"/>
    <w:rsid w:val="002E6078"/>
    <w:rsid w:val="003007B5"/>
    <w:rsid w:val="003157EB"/>
    <w:rsid w:val="00377B54"/>
    <w:rsid w:val="003C5EB7"/>
    <w:rsid w:val="003D2DE5"/>
    <w:rsid w:val="003D5A8B"/>
    <w:rsid w:val="003F17FE"/>
    <w:rsid w:val="003F66BA"/>
    <w:rsid w:val="00432D0D"/>
    <w:rsid w:val="00484134"/>
    <w:rsid w:val="00486487"/>
    <w:rsid w:val="004A3A0B"/>
    <w:rsid w:val="004A78B1"/>
    <w:rsid w:val="004C0CA9"/>
    <w:rsid w:val="004C3620"/>
    <w:rsid w:val="004C5838"/>
    <w:rsid w:val="004D7767"/>
    <w:rsid w:val="004F7E24"/>
    <w:rsid w:val="005331AF"/>
    <w:rsid w:val="00534A5F"/>
    <w:rsid w:val="00547547"/>
    <w:rsid w:val="00574523"/>
    <w:rsid w:val="00580268"/>
    <w:rsid w:val="005A6C22"/>
    <w:rsid w:val="005A7EFA"/>
    <w:rsid w:val="005C55EC"/>
    <w:rsid w:val="005E105D"/>
    <w:rsid w:val="005F6274"/>
    <w:rsid w:val="00604A3F"/>
    <w:rsid w:val="006206DD"/>
    <w:rsid w:val="00631118"/>
    <w:rsid w:val="00646730"/>
    <w:rsid w:val="006551D7"/>
    <w:rsid w:val="00676EDF"/>
    <w:rsid w:val="00685BD8"/>
    <w:rsid w:val="006A6CDB"/>
    <w:rsid w:val="006B76C2"/>
    <w:rsid w:val="006E435F"/>
    <w:rsid w:val="0071277F"/>
    <w:rsid w:val="00715110"/>
    <w:rsid w:val="007151FC"/>
    <w:rsid w:val="007549C5"/>
    <w:rsid w:val="00764E11"/>
    <w:rsid w:val="007B4449"/>
    <w:rsid w:val="007D1CCF"/>
    <w:rsid w:val="0081089A"/>
    <w:rsid w:val="008162BA"/>
    <w:rsid w:val="008549FA"/>
    <w:rsid w:val="00862246"/>
    <w:rsid w:val="0087261C"/>
    <w:rsid w:val="008D1D3C"/>
    <w:rsid w:val="009023C4"/>
    <w:rsid w:val="00912E5C"/>
    <w:rsid w:val="0092468F"/>
    <w:rsid w:val="0093186D"/>
    <w:rsid w:val="00935E0E"/>
    <w:rsid w:val="00976866"/>
    <w:rsid w:val="009A369D"/>
    <w:rsid w:val="009B0811"/>
    <w:rsid w:val="009C1306"/>
    <w:rsid w:val="009D7DB0"/>
    <w:rsid w:val="009E47EE"/>
    <w:rsid w:val="009F789E"/>
    <w:rsid w:val="00A12489"/>
    <w:rsid w:val="00A40472"/>
    <w:rsid w:val="00AA7231"/>
    <w:rsid w:val="00AB492D"/>
    <w:rsid w:val="00AC59C7"/>
    <w:rsid w:val="00AE5623"/>
    <w:rsid w:val="00AF5FB6"/>
    <w:rsid w:val="00B11D48"/>
    <w:rsid w:val="00B127C6"/>
    <w:rsid w:val="00B26907"/>
    <w:rsid w:val="00B3487E"/>
    <w:rsid w:val="00B37519"/>
    <w:rsid w:val="00B66FE1"/>
    <w:rsid w:val="00B73E60"/>
    <w:rsid w:val="00BC5392"/>
    <w:rsid w:val="00BD6D18"/>
    <w:rsid w:val="00BF2B11"/>
    <w:rsid w:val="00BF76CA"/>
    <w:rsid w:val="00C13D61"/>
    <w:rsid w:val="00C203A4"/>
    <w:rsid w:val="00C20D1A"/>
    <w:rsid w:val="00C224B4"/>
    <w:rsid w:val="00C534E8"/>
    <w:rsid w:val="00C54FEA"/>
    <w:rsid w:val="00C96493"/>
    <w:rsid w:val="00CB21BC"/>
    <w:rsid w:val="00CB3E9A"/>
    <w:rsid w:val="00CD2790"/>
    <w:rsid w:val="00D20B89"/>
    <w:rsid w:val="00D243E5"/>
    <w:rsid w:val="00D337BF"/>
    <w:rsid w:val="00D34A21"/>
    <w:rsid w:val="00D5346B"/>
    <w:rsid w:val="00D60E4F"/>
    <w:rsid w:val="00D61740"/>
    <w:rsid w:val="00D63AAF"/>
    <w:rsid w:val="00D926F2"/>
    <w:rsid w:val="00DB64DA"/>
    <w:rsid w:val="00DF187C"/>
    <w:rsid w:val="00E3473A"/>
    <w:rsid w:val="00E3538C"/>
    <w:rsid w:val="00E57BB7"/>
    <w:rsid w:val="00E701CC"/>
    <w:rsid w:val="00E759BC"/>
    <w:rsid w:val="00E816A3"/>
    <w:rsid w:val="00E951CB"/>
    <w:rsid w:val="00ED5744"/>
    <w:rsid w:val="00F123A9"/>
    <w:rsid w:val="00F87533"/>
    <w:rsid w:val="00F9164D"/>
    <w:rsid w:val="00F95374"/>
    <w:rsid w:val="00FB0B5A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123</cp:revision>
  <dcterms:created xsi:type="dcterms:W3CDTF">2015-11-30T05:18:00Z</dcterms:created>
  <dcterms:modified xsi:type="dcterms:W3CDTF">2016-06-27T10:23:00Z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