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rPr>
          <w:rFonts w:ascii="新細明體" w:hAnsi="新細明體" w:cs="MS Mincho"/>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p>
    <w:p>
      <w:pPr>
        <w:widowControl w:val="0"/>
        <w:spacing w:after="0" w:line="240" w:lineRule="auto"/>
        <w:rPr>
          <w:rFonts w:ascii="新細明體" w:hAnsi="新細明體" w:cs="MS Mincho"/>
          <w:bCs/>
          <w:sz w:val="16"/>
          <w:szCs w:val="16"/>
        </w:rPr>
      </w:pPr>
    </w:p>
    <w:p>
      <w:pPr>
        <w:widowControl w:val="0"/>
        <w:spacing w:after="0" w:line="240" w:lineRule="auto"/>
        <w:rPr>
          <w:rFonts w:ascii="新細明體" w:hAnsi="新細明體" w:cs="MS Mincho"/>
          <w:bCs/>
          <w:sz w:val="16"/>
          <w:szCs w:val="16"/>
        </w:rPr>
      </w:pPr>
    </w:p>
    <w:p>
      <w:pPr>
        <w:widowControl w:val="0"/>
        <w:spacing w:after="0" w:line="240" w:lineRule="auto"/>
        <w:rPr>
          <w:rFonts w:ascii="新細明體" w:hAnsi="新細明體" w:cs="MS Mincho"/>
          <w:bCs/>
          <w:sz w:val="16"/>
          <w:szCs w:val="16"/>
        </w:rPr>
      </w:pPr>
    </w:p>
    <w:tbl>
      <w:tblPr>
        <w:tblStyle w:val="9"/>
        <w:tblW w:w="10773"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85"/>
        <w:gridCol w:w="1559"/>
        <w:gridCol w:w="567"/>
        <w:gridCol w:w="1276"/>
        <w:gridCol w:w="992"/>
        <w:gridCol w:w="1418"/>
        <w:gridCol w:w="708"/>
        <w:gridCol w:w="567"/>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1" w:hRule="atLeast"/>
          <w:jc w:val="center"/>
        </w:trPr>
        <w:tc>
          <w:tcPr>
            <w:tcW w:w="10773" w:type="dxa"/>
            <w:gridSpan w:val="9"/>
          </w:tcPr>
          <w:p>
            <w:pPr>
              <w:widowControl w:val="0"/>
              <w:spacing w:after="0" w:line="240" w:lineRule="auto"/>
              <w:ind w:left="-113" w:right="-28"/>
              <w:jc w:val="center"/>
              <w:textAlignment w:val="center"/>
              <w:rPr>
                <w:rFonts w:ascii="Times New Roman" w:hAnsi="Times New Roman" w:cs="Times New Roman"/>
                <w:b/>
                <w:color w:val="FFFFFF" w:themeColor="background1"/>
                <w:sz w:val="32"/>
                <w:szCs w:val="32"/>
                <w:u w:val="double" w:color="FFFFFF" w:themeColor="background1"/>
                <w14:textFill>
                  <w14:noFill/>
                </w14:textFill>
              </w:rPr>
            </w:pPr>
            <w:r>
              <w:rPr>
                <w:rFonts w:ascii="Times New Roman" w:hAnsi="Times New Roman" w:cs="Times New Roman"/>
                <w:b/>
                <w:position w:val="6"/>
                <w:sz w:val="32"/>
                <w:szCs w:val="32"/>
                <w:u w:val="double"/>
              </w:rPr>
              <w:t>保險計劃建議書</w:t>
            </w:r>
            <w:r>
              <w:rPr>
                <w:rFonts w:hint="eastAsia" w:ascii="Times New Roman" w:hAnsi="Times New Roman" w:cs="Times New Roman"/>
                <w:b/>
                <w:color w:val="FFFFFF" w:themeColor="background1"/>
                <w:sz w:val="32"/>
                <w:szCs w:val="32"/>
                <w:u w:val="double" w:color="FFFFFF" w:themeColor="background1"/>
                <w14:textFill>
                  <w14:noFill/>
                </w14:textFill>
              </w:rPr>
              <w:t>.</w:t>
            </w:r>
          </w:p>
          <w:p>
            <w:pPr>
              <w:widowControl w:val="0"/>
              <w:spacing w:after="0" w:line="240" w:lineRule="auto"/>
              <w:ind w:left="-113" w:right="-28"/>
              <w:jc w:val="center"/>
              <w:textAlignment w:val="center"/>
              <w:rPr>
                <w:rFonts w:ascii="Times New Roman" w:hAnsi="Times New Roman" w:cs="Times New Roman"/>
                <w:b/>
                <w:sz w:val="32"/>
                <w:szCs w:val="32"/>
                <w:u w:val="double"/>
                <w:lang w:val="zh-CN"/>
              </w:rPr>
            </w:pPr>
          </w:p>
          <w:p>
            <w:pPr>
              <w:widowControl w:val="0"/>
              <w:spacing w:after="0" w:line="240" w:lineRule="auto"/>
              <w:ind w:left="-113" w:right="-28"/>
              <w:jc w:val="center"/>
              <w:textAlignment w:val="center"/>
              <w:rPr>
                <w:rFonts w:ascii="Times New Roman" w:hAnsi="Times New Roman" w:cs="Times New Roman"/>
                <w:b/>
                <w:sz w:val="32"/>
                <w:szCs w:val="32"/>
                <w:u w:val="double"/>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985" w:type="dxa"/>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t>建議書編號 :</w:t>
            </w:r>
          </w:p>
        </w:tc>
        <w:tc>
          <w:tcPr>
            <w:tcW w:w="2126" w:type="dxa"/>
            <w:gridSpan w:val="2"/>
            <w:vAlign w:val="center"/>
          </w:tcPr>
          <w:p>
            <w:pPr>
              <w:widowControl w:val="0"/>
              <w:spacing w:after="0" w:line="240" w:lineRule="auto"/>
              <w:ind w:left="-108"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ppsNo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«ppsNo»</w:t>
            </w:r>
            <w:r>
              <w:rPr>
                <w:rFonts w:ascii="Times New Roman" w:hAnsi="Times New Roman" w:cs="Times New Roman"/>
                <w:sz w:val="24"/>
                <w:szCs w:val="24"/>
              </w:rPr>
              <w:fldChar w:fldCharType="end"/>
            </w:r>
          </w:p>
        </w:tc>
        <w:tc>
          <w:tcPr>
            <w:tcW w:w="1276" w:type="dxa"/>
            <w:vAlign w:val="center"/>
          </w:tcPr>
          <w:p>
            <w:pPr>
              <w:widowControl w:val="0"/>
              <w:spacing w:after="0" w:line="240" w:lineRule="auto"/>
              <w:ind w:left="-113" w:right="-138"/>
              <w:textAlignment w:val="center"/>
              <w:rPr>
                <w:rFonts w:ascii="Times New Roman" w:hAnsi="Times New Roman" w:cs="Times New Roman"/>
                <w:sz w:val="24"/>
                <w:szCs w:val="24"/>
              </w:rPr>
            </w:pPr>
            <w:r>
              <w:rPr>
                <w:rFonts w:ascii="Times New Roman" w:hAnsi="Times New Roman" w:cs="Times New Roman"/>
                <w:sz w:val="24"/>
                <w:szCs w:val="24"/>
              </w:rPr>
              <w:t>參考編號 :</w:t>
            </w:r>
          </w:p>
        </w:tc>
        <w:tc>
          <w:tcPr>
            <w:tcW w:w="2410" w:type="dxa"/>
            <w:gridSpan w:val="2"/>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ppsRefNo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«ppsRefNo»</w:t>
            </w:r>
            <w:r>
              <w:rPr>
                <w:rFonts w:ascii="Times New Roman" w:hAnsi="Times New Roman" w:cs="Times New Roman"/>
                <w:sz w:val="24"/>
                <w:szCs w:val="24"/>
              </w:rPr>
              <w:fldChar w:fldCharType="end"/>
            </w:r>
          </w:p>
        </w:tc>
        <w:tc>
          <w:tcPr>
            <w:tcW w:w="1275" w:type="dxa"/>
            <w:gridSpan w:val="2"/>
            <w:vAlign w:val="center"/>
          </w:tcPr>
          <w:p>
            <w:pPr>
              <w:widowControl w:val="0"/>
              <w:spacing w:after="0" w:line="240" w:lineRule="auto"/>
              <w:ind w:left="-113" w:right="-114"/>
              <w:textAlignment w:val="center"/>
              <w:rPr>
                <w:rFonts w:ascii="Times New Roman" w:hAnsi="Times New Roman" w:cs="Times New Roman"/>
                <w:sz w:val="24"/>
                <w:szCs w:val="24"/>
              </w:rPr>
            </w:pPr>
            <w:r>
              <w:rPr>
                <w:rFonts w:ascii="Times New Roman" w:hAnsi="Times New Roman" w:cs="Times New Roman"/>
                <w:sz w:val="24"/>
                <w:szCs w:val="24"/>
              </w:rPr>
              <w:t>日期 :</w:t>
            </w:r>
          </w:p>
        </w:tc>
        <w:tc>
          <w:tcPr>
            <w:tcW w:w="1701" w:type="dxa"/>
            <w:vAlign w:val="center"/>
          </w:tcPr>
          <w:p>
            <w:pPr>
              <w:widowControl w:val="0"/>
              <w:spacing w:after="0" w:line="240" w:lineRule="auto"/>
              <w:ind w:left="-108" w:right="-30"/>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ppsDate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«ppsDate»</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985" w:type="dxa"/>
            <w:vAlign w:val="center"/>
          </w:tcPr>
          <w:p>
            <w:pPr>
              <w:spacing w:after="0" w:line="240" w:lineRule="auto"/>
              <w:ind w:left="-113" w:right="-108"/>
              <w:textAlignment w:val="center"/>
              <w:rPr>
                <w:rFonts w:ascii="Times New Roman" w:hAnsi="Times New Roman" w:cs="Times New Roman"/>
              </w:rPr>
            </w:pPr>
            <w:r>
              <w:rPr>
                <w:rFonts w:ascii="Times New Roman" w:hAnsi="Times New Roman" w:cs="Times New Roman"/>
                <w:sz w:val="24"/>
                <w:szCs w:val="24"/>
              </w:rPr>
              <w:t>營業員註冊編號 :</w:t>
            </w:r>
          </w:p>
        </w:tc>
        <w:tc>
          <w:tcPr>
            <w:tcW w:w="2126" w:type="dxa"/>
            <w:gridSpan w:val="2"/>
            <w:vAlign w:val="center"/>
          </w:tcPr>
          <w:p>
            <w:pPr>
              <w:spacing w:after="0" w:line="240" w:lineRule="auto"/>
              <w:ind w:left="-108"/>
              <w:textAlignment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agentCode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«agentCode»</w:t>
            </w:r>
            <w:r>
              <w:rPr>
                <w:rFonts w:ascii="Times New Roman" w:hAnsi="Times New Roman" w:cs="Times New Roman"/>
                <w:sz w:val="24"/>
                <w:szCs w:val="24"/>
              </w:rPr>
              <w:fldChar w:fldCharType="end"/>
            </w:r>
          </w:p>
        </w:tc>
        <w:tc>
          <w:tcPr>
            <w:tcW w:w="1276" w:type="dxa"/>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t>建議人 :</w:t>
            </w:r>
          </w:p>
        </w:tc>
        <w:tc>
          <w:tcPr>
            <w:tcW w:w="2410" w:type="dxa"/>
            <w:gridSpan w:val="2"/>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agentName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«agentName»</w:t>
            </w:r>
            <w:r>
              <w:rPr>
                <w:rFonts w:ascii="Times New Roman" w:hAnsi="Times New Roman" w:cs="Times New Roman"/>
                <w:sz w:val="24"/>
                <w:szCs w:val="24"/>
              </w:rPr>
              <w:fldChar w:fldCharType="end"/>
            </w:r>
          </w:p>
        </w:tc>
        <w:tc>
          <w:tcPr>
            <w:tcW w:w="1275" w:type="dxa"/>
            <w:gridSpan w:val="2"/>
            <w:vAlign w:val="center"/>
          </w:tcPr>
          <w:p>
            <w:pPr>
              <w:widowControl w:val="0"/>
              <w:spacing w:after="0" w:line="240" w:lineRule="auto"/>
              <w:ind w:left="-113" w:right="-138"/>
              <w:textAlignment w:val="center"/>
              <w:rPr>
                <w:rFonts w:ascii="Times New Roman" w:hAnsi="Times New Roman" w:cs="Times New Roman"/>
                <w:sz w:val="24"/>
                <w:szCs w:val="24"/>
              </w:rPr>
            </w:pPr>
            <w:r>
              <w:rPr>
                <w:rFonts w:ascii="Times New Roman" w:hAnsi="Times New Roman" w:cs="Times New Roman"/>
                <w:sz w:val="24"/>
                <w:szCs w:val="24"/>
              </w:rPr>
              <w:t>聯絡電話 :</w:t>
            </w:r>
          </w:p>
        </w:tc>
        <w:tc>
          <w:tcPr>
            <w:tcW w:w="1701" w:type="dxa"/>
            <w:vAlign w:val="center"/>
          </w:tcPr>
          <w:p>
            <w:pPr>
              <w:widowControl w:val="0"/>
              <w:spacing w:after="0" w:line="240" w:lineRule="auto"/>
              <w:ind w:left="-108"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agentPhone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«agentPhone»</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985" w:type="dxa"/>
            <w:tcBorders>
              <w:bottom w:val="double" w:color="auto" w:sz="4" w:space="0"/>
            </w:tcBorders>
            <w:vAlign w:val="center"/>
          </w:tcPr>
          <w:p>
            <w:pPr>
              <w:spacing w:after="0" w:line="240" w:lineRule="auto"/>
              <w:ind w:left="-113" w:right="-108"/>
              <w:textAlignment w:val="center"/>
              <w:rPr>
                <w:rFonts w:ascii="Times New Roman" w:hAnsi="Times New Roman" w:cs="Times New Roman"/>
                <w:sz w:val="6"/>
                <w:szCs w:val="6"/>
              </w:rPr>
            </w:pPr>
          </w:p>
        </w:tc>
        <w:tc>
          <w:tcPr>
            <w:tcW w:w="2126" w:type="dxa"/>
            <w:gridSpan w:val="2"/>
            <w:tcBorders>
              <w:bottom w:val="double" w:color="auto" w:sz="4" w:space="0"/>
            </w:tcBorders>
            <w:vAlign w:val="center"/>
          </w:tcPr>
          <w:p>
            <w:pPr>
              <w:spacing w:after="0" w:line="240" w:lineRule="auto"/>
              <w:ind w:left="-108"/>
              <w:textAlignment w:val="center"/>
              <w:rPr>
                <w:rFonts w:ascii="Times New Roman" w:hAnsi="Times New Roman" w:cs="Times New Roman"/>
                <w:sz w:val="6"/>
                <w:szCs w:val="6"/>
              </w:rPr>
            </w:pPr>
          </w:p>
        </w:tc>
        <w:tc>
          <w:tcPr>
            <w:tcW w:w="1276" w:type="dxa"/>
            <w:tcBorders>
              <w:bottom w:val="double" w:color="auto" w:sz="4" w:space="0"/>
            </w:tcBorders>
            <w:vAlign w:val="center"/>
          </w:tcPr>
          <w:p>
            <w:pPr>
              <w:widowControl w:val="0"/>
              <w:spacing w:after="0" w:line="240" w:lineRule="auto"/>
              <w:ind w:left="-113" w:right="-108"/>
              <w:textAlignment w:val="center"/>
              <w:rPr>
                <w:rFonts w:ascii="Times New Roman" w:hAnsi="Times New Roman" w:cs="Times New Roman"/>
                <w:sz w:val="6"/>
                <w:szCs w:val="6"/>
              </w:rPr>
            </w:pPr>
          </w:p>
        </w:tc>
        <w:tc>
          <w:tcPr>
            <w:tcW w:w="2410" w:type="dxa"/>
            <w:gridSpan w:val="2"/>
            <w:tcBorders>
              <w:bottom w:val="double" w:color="auto" w:sz="4" w:space="0"/>
            </w:tcBorders>
            <w:vAlign w:val="center"/>
          </w:tcPr>
          <w:p>
            <w:pPr>
              <w:widowControl w:val="0"/>
              <w:spacing w:after="0" w:line="240" w:lineRule="auto"/>
              <w:ind w:left="-113" w:right="-108"/>
              <w:textAlignment w:val="center"/>
              <w:rPr>
                <w:rFonts w:ascii="Times New Roman" w:hAnsi="Times New Roman" w:cs="Times New Roman"/>
                <w:sz w:val="6"/>
                <w:szCs w:val="6"/>
              </w:rPr>
            </w:pPr>
          </w:p>
        </w:tc>
        <w:tc>
          <w:tcPr>
            <w:tcW w:w="1275" w:type="dxa"/>
            <w:gridSpan w:val="2"/>
            <w:tcBorders>
              <w:bottom w:val="double" w:color="auto" w:sz="4" w:space="0"/>
            </w:tcBorders>
            <w:vAlign w:val="center"/>
          </w:tcPr>
          <w:p>
            <w:pPr>
              <w:widowControl w:val="0"/>
              <w:spacing w:after="0" w:line="240" w:lineRule="auto"/>
              <w:ind w:left="-113" w:right="-138"/>
              <w:textAlignment w:val="center"/>
              <w:rPr>
                <w:rFonts w:ascii="Times New Roman" w:hAnsi="Times New Roman" w:cs="Times New Roman"/>
                <w:sz w:val="6"/>
                <w:szCs w:val="6"/>
              </w:rPr>
            </w:pPr>
          </w:p>
        </w:tc>
        <w:tc>
          <w:tcPr>
            <w:tcW w:w="1701" w:type="dxa"/>
            <w:tcBorders>
              <w:bottom w:val="double" w:color="auto" w:sz="4" w:space="0"/>
            </w:tcBorders>
            <w:vAlign w:val="center"/>
          </w:tcPr>
          <w:p>
            <w:pPr>
              <w:widowControl w:val="0"/>
              <w:spacing w:after="0" w:line="240" w:lineRule="auto"/>
              <w:ind w:left="-108" w:right="-108"/>
              <w:textAlignment w:val="center"/>
              <w:rPr>
                <w:rFonts w:ascii="Times New Roman" w:hAnsi="Times New Roman" w:cs="Times New Roman"/>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985" w:type="dxa"/>
            <w:tcBorders>
              <w:top w:val="double" w:color="auto" w:sz="4" w:space="0"/>
            </w:tcBorders>
            <w:vAlign w:val="center"/>
          </w:tcPr>
          <w:p>
            <w:pPr>
              <w:widowControl w:val="0"/>
              <w:spacing w:after="0" w:line="240" w:lineRule="auto"/>
              <w:ind w:left="-113" w:right="-108"/>
              <w:textAlignment w:val="center"/>
              <w:rPr>
                <w:rFonts w:ascii="Times New Roman" w:hAnsi="Times New Roman" w:cs="Times New Roman"/>
                <w:sz w:val="24"/>
                <w:szCs w:val="24"/>
              </w:rPr>
            </w:pPr>
          </w:p>
        </w:tc>
        <w:tc>
          <w:tcPr>
            <w:tcW w:w="2126" w:type="dxa"/>
            <w:gridSpan w:val="2"/>
            <w:tcBorders>
              <w:top w:val="double" w:color="auto" w:sz="4" w:space="0"/>
            </w:tcBorders>
            <w:vAlign w:val="center"/>
          </w:tcPr>
          <w:p>
            <w:pPr>
              <w:widowControl w:val="0"/>
              <w:spacing w:after="0" w:line="240" w:lineRule="auto"/>
              <w:ind w:left="-113" w:right="-108"/>
              <w:textAlignment w:val="center"/>
              <w:rPr>
                <w:rFonts w:ascii="Times New Roman" w:hAnsi="Times New Roman" w:cs="Times New Roman"/>
                <w:sz w:val="24"/>
                <w:szCs w:val="24"/>
              </w:rPr>
            </w:pPr>
          </w:p>
        </w:tc>
        <w:tc>
          <w:tcPr>
            <w:tcW w:w="1276" w:type="dxa"/>
            <w:tcBorders>
              <w:top w:val="double" w:color="auto" w:sz="4" w:space="0"/>
            </w:tcBorders>
            <w:vAlign w:val="center"/>
          </w:tcPr>
          <w:p>
            <w:pPr>
              <w:widowControl w:val="0"/>
              <w:spacing w:after="0" w:line="240" w:lineRule="auto"/>
              <w:ind w:left="-113" w:right="-138"/>
              <w:textAlignment w:val="center"/>
              <w:rPr>
                <w:rFonts w:ascii="Times New Roman" w:hAnsi="Times New Roman" w:cs="Times New Roman"/>
                <w:sz w:val="24"/>
                <w:szCs w:val="24"/>
              </w:rPr>
            </w:pPr>
          </w:p>
        </w:tc>
        <w:tc>
          <w:tcPr>
            <w:tcW w:w="2410" w:type="dxa"/>
            <w:gridSpan w:val="2"/>
            <w:tcBorders>
              <w:top w:val="double" w:color="auto" w:sz="4" w:space="0"/>
            </w:tcBorders>
            <w:vAlign w:val="center"/>
          </w:tcPr>
          <w:p>
            <w:pPr>
              <w:widowControl w:val="0"/>
              <w:spacing w:after="0" w:line="240" w:lineRule="auto"/>
              <w:ind w:left="-113" w:right="-108"/>
              <w:textAlignment w:val="center"/>
              <w:rPr>
                <w:rFonts w:ascii="Times New Roman" w:hAnsi="Times New Roman" w:cs="Times New Roman"/>
                <w:sz w:val="24"/>
                <w:szCs w:val="24"/>
              </w:rPr>
            </w:pPr>
          </w:p>
        </w:tc>
        <w:tc>
          <w:tcPr>
            <w:tcW w:w="1275" w:type="dxa"/>
            <w:gridSpan w:val="2"/>
            <w:tcBorders>
              <w:top w:val="double" w:color="auto" w:sz="4" w:space="0"/>
            </w:tcBorders>
            <w:vAlign w:val="center"/>
          </w:tcPr>
          <w:p>
            <w:pPr>
              <w:widowControl w:val="0"/>
              <w:spacing w:after="0" w:line="240" w:lineRule="auto"/>
              <w:ind w:left="-113" w:right="-114"/>
              <w:textAlignment w:val="center"/>
              <w:rPr>
                <w:rFonts w:ascii="Times New Roman" w:hAnsi="Times New Roman" w:cs="Times New Roman"/>
                <w:sz w:val="24"/>
                <w:szCs w:val="24"/>
              </w:rPr>
            </w:pPr>
          </w:p>
        </w:tc>
        <w:tc>
          <w:tcPr>
            <w:tcW w:w="1701" w:type="dxa"/>
            <w:tcBorders>
              <w:top w:val="double" w:color="auto" w:sz="4" w:space="0"/>
            </w:tcBorders>
            <w:vAlign w:val="center"/>
          </w:tcPr>
          <w:p>
            <w:pPr>
              <w:widowControl w:val="0"/>
              <w:spacing w:after="0" w:line="240" w:lineRule="auto"/>
              <w:ind w:left="-113" w:right="-30"/>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387" w:type="dxa"/>
            <w:gridSpan w:val="4"/>
            <w:vAlign w:val="center"/>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被保人姓名 :</w:t>
            </w:r>
          </w:p>
        </w:tc>
        <w:tc>
          <w:tcPr>
            <w:tcW w:w="5386" w:type="dxa"/>
            <w:gridSpan w:val="5"/>
            <w:vAlign w:val="center"/>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insuredName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«insuredName»</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387" w:type="dxa"/>
            <w:gridSpan w:val="4"/>
            <w:vAlign w:val="center"/>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年齡 / 性別 :</w:t>
            </w:r>
          </w:p>
        </w:tc>
        <w:tc>
          <w:tcPr>
            <w:tcW w:w="5386" w:type="dxa"/>
            <w:gridSpan w:val="5"/>
            <w:vAlign w:val="center"/>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insuredAge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«insuredAge»</w:t>
            </w:r>
            <w:r>
              <w:rPr>
                <w:rFonts w:ascii="Times New Roman" w:hAnsi="Times New Roman" w:cs="Times New Roman"/>
                <w:b/>
                <w:sz w:val="24"/>
                <w:szCs w:val="24"/>
              </w:rPr>
              <w:fldChar w:fldCharType="end"/>
            </w:r>
            <w:r>
              <w:rPr>
                <w:rFonts w:ascii="Times New Roman" w:hAnsi="Times New Roman" w:cs="Times New Roman"/>
                <w:b/>
                <w:sz w:val="24"/>
                <w:szCs w:val="24"/>
              </w:rPr>
              <w:t xml:space="preserve"> /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insuredGender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«insuredGender»</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387" w:type="dxa"/>
            <w:gridSpan w:val="4"/>
            <w:vAlign w:val="center"/>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吸煙習慣 :</w:t>
            </w:r>
          </w:p>
        </w:tc>
        <w:tc>
          <w:tcPr>
            <w:tcW w:w="5386" w:type="dxa"/>
            <w:gridSpan w:val="5"/>
            <w:vAlign w:val="center"/>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insuredSmoke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«insuredSmoke»</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387" w:type="dxa"/>
            <w:gridSpan w:val="4"/>
            <w:vAlign w:val="center"/>
          </w:tcPr>
          <w:p>
            <w:pPr>
              <w:widowControl w:val="0"/>
              <w:spacing w:after="0" w:line="240" w:lineRule="auto"/>
              <w:ind w:left="-113"/>
              <w:jc w:val="right"/>
              <w:textAlignment w:val="center"/>
              <w:rPr>
                <w:rFonts w:ascii="Times New Roman" w:hAnsi="Times New Roman" w:cs="Times New Roman"/>
                <w:sz w:val="24"/>
                <w:szCs w:val="24"/>
              </w:rPr>
            </w:pPr>
          </w:p>
        </w:tc>
        <w:tc>
          <w:tcPr>
            <w:tcW w:w="5386" w:type="dxa"/>
            <w:gridSpan w:val="5"/>
            <w:vAlign w:val="center"/>
          </w:tcPr>
          <w:p>
            <w:pPr>
              <w:widowControl w:val="0"/>
              <w:spacing w:after="0" w:line="240" w:lineRule="auto"/>
              <w:ind w:left="-108" w:right="-30"/>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jc w:val="center"/>
        </w:trPr>
        <w:tc>
          <w:tcPr>
            <w:tcW w:w="5387" w:type="dxa"/>
            <w:gridSpan w:val="4"/>
          </w:tcPr>
          <w:p>
            <w:pPr>
              <w:widowControl w:val="0"/>
              <w:spacing w:before="120" w:after="120" w:line="240" w:lineRule="auto"/>
              <w:ind w:left="-113" w:right="-108"/>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t>基本計劃</w:t>
            </w:r>
            <w:r>
              <w:rPr>
                <w:rFonts w:hint="eastAsia" w:ascii="Times New Roman" w:hAnsi="Times New Roman" w:cs="Times New Roman"/>
                <w:b/>
                <w:color w:val="FFFFFF" w:themeColor="background1"/>
                <w:sz w:val="24"/>
                <w:szCs w:val="24"/>
                <w:u w:val="double" w:color="FFFFFF" w:themeColor="background1"/>
                <w14:textFill>
                  <w14:noFill/>
                </w14:textFill>
              </w:rPr>
              <w:t>.</w:t>
            </w:r>
          </w:p>
        </w:tc>
        <w:tc>
          <w:tcPr>
            <w:tcW w:w="992" w:type="dxa"/>
          </w:tcPr>
          <w:p>
            <w:pPr>
              <w:widowControl w:val="0"/>
              <w:spacing w:before="120" w:after="120" w:line="240" w:lineRule="auto"/>
              <w:jc w:val="center"/>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t>貨幣</w:t>
            </w:r>
            <w:r>
              <w:rPr>
                <w:rFonts w:hint="eastAsia" w:ascii="Times New Roman" w:hAnsi="Times New Roman" w:cs="Times New Roman"/>
                <w:b/>
                <w:color w:val="FFFFFF" w:themeColor="background1"/>
                <w:sz w:val="24"/>
                <w:szCs w:val="24"/>
                <w:u w:val="double" w:color="FFFFFF" w:themeColor="background1"/>
                <w14:textFill>
                  <w14:noFill/>
                </w14:textFill>
              </w:rPr>
              <w:t>.</w:t>
            </w:r>
          </w:p>
        </w:tc>
        <w:tc>
          <w:tcPr>
            <w:tcW w:w="2126" w:type="dxa"/>
            <w:gridSpan w:val="2"/>
          </w:tcPr>
          <w:p>
            <w:pPr>
              <w:widowControl w:val="0"/>
              <w:spacing w:before="120" w:after="120" w:line="240" w:lineRule="auto"/>
              <w:ind w:left="-78" w:right="-13"/>
              <w:jc w:val="right"/>
              <w:textAlignment w:val="center"/>
              <w:rPr>
                <w:rFonts w:ascii="Times New Roman" w:hAnsi="Times New Roman" w:cs="Times New Roman"/>
                <w:b/>
                <w:sz w:val="24"/>
                <w:szCs w:val="24"/>
                <w:u w:val="double"/>
              </w:rPr>
            </w:pPr>
            <w:r>
              <w:rPr>
                <w:rFonts w:hint="eastAsia" w:ascii="Times New Roman" w:hAnsi="Times New Roman" w:cs="Times New Roman"/>
                <w:b/>
                <w:color w:val="FFFFFF" w:themeColor="background1"/>
                <w:sz w:val="24"/>
                <w:szCs w:val="24"/>
                <w:u w:val="double" w:color="FFFFFF" w:themeColor="background1"/>
                <w14:textFill>
                  <w14:noFill/>
                </w14:textFill>
              </w:rPr>
              <w:t>.</w:t>
            </w:r>
            <w:r>
              <w:rPr>
                <w:rFonts w:ascii="Times New Roman" w:hAnsi="Times New Roman" w:cs="Times New Roman"/>
                <w:b/>
                <w:position w:val="6"/>
                <w:sz w:val="24"/>
                <w:szCs w:val="24"/>
                <w:u w:val="double"/>
              </w:rPr>
              <w:t>投保金額</w:t>
            </w:r>
          </w:p>
        </w:tc>
        <w:tc>
          <w:tcPr>
            <w:tcW w:w="2268" w:type="dxa"/>
            <w:gridSpan w:val="2"/>
          </w:tcPr>
          <w:p>
            <w:pPr>
              <w:widowControl w:val="0"/>
              <w:spacing w:before="120" w:after="120" w:line="240" w:lineRule="auto"/>
              <w:ind w:left="-61" w:right="-30"/>
              <w:jc w:val="right"/>
              <w:textAlignment w:val="center"/>
              <w:rPr>
                <w:rFonts w:ascii="Times New Roman" w:hAnsi="Times New Roman" w:cs="Times New Roman"/>
                <w:b/>
                <w:sz w:val="24"/>
                <w:szCs w:val="24"/>
                <w:u w:val="double"/>
              </w:rPr>
            </w:pPr>
            <w:r>
              <w:rPr>
                <w:rFonts w:hint="eastAsia" w:ascii="Times New Roman" w:hAnsi="Times New Roman" w:cs="Times New Roman"/>
                <w:b/>
                <w:color w:val="FFFFFF" w:themeColor="background1"/>
                <w:sz w:val="24"/>
                <w:szCs w:val="24"/>
                <w:u w:val="double" w:color="FFFFFF" w:themeColor="background1"/>
                <w14:textFill>
                  <w14:noFill/>
                </w14:textFill>
              </w:rPr>
              <w:t>.</w:t>
            </w:r>
            <w:r>
              <w:rPr>
                <w:rFonts w:ascii="Times New Roman" w:hAnsi="Times New Roman" w:cs="Times New Roman"/>
                <w:b/>
                <w:position w:val="6"/>
                <w:sz w:val="24"/>
                <w:szCs w:val="24"/>
                <w:u w:val="double"/>
              </w:rPr>
              <w:t>年繳保費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387" w:type="dxa"/>
            <w:gridSpan w:val="4"/>
            <w:vAlign w:val="center"/>
          </w:tcPr>
          <w:p>
            <w:pPr>
              <w:widowControl w:val="0"/>
              <w:spacing w:after="0" w:line="240" w:lineRule="auto"/>
              <w:ind w:left="-113" w:right="-108"/>
              <w:textAlignment w:val="center"/>
              <w:rPr>
                <w:rFonts w:ascii="Times New Roman" w:hAnsi="Times New Roman" w:cs="Times New Roman"/>
                <w:b/>
                <w:sz w:val="6"/>
                <w:szCs w:val="6"/>
              </w:rPr>
            </w:pPr>
          </w:p>
        </w:tc>
        <w:tc>
          <w:tcPr>
            <w:tcW w:w="992" w:type="dxa"/>
            <w:vAlign w:val="center"/>
          </w:tcPr>
          <w:p>
            <w:pPr>
              <w:widowControl w:val="0"/>
              <w:spacing w:after="0" w:line="240" w:lineRule="auto"/>
              <w:jc w:val="center"/>
              <w:textAlignment w:val="center"/>
              <w:rPr>
                <w:rFonts w:ascii="Times New Roman" w:hAnsi="Times New Roman" w:cs="Times New Roman"/>
                <w:b/>
                <w:sz w:val="6"/>
                <w:szCs w:val="6"/>
              </w:rPr>
            </w:pPr>
          </w:p>
        </w:tc>
        <w:tc>
          <w:tcPr>
            <w:tcW w:w="2126" w:type="dxa"/>
            <w:gridSpan w:val="2"/>
            <w:vAlign w:val="center"/>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387" w:type="dxa"/>
            <w:gridSpan w:val="4"/>
            <w:vAlign w:val="center"/>
          </w:tcPr>
          <w:p>
            <w:pPr>
              <w:widowControl w:val="0"/>
              <w:spacing w:after="0" w:line="240" w:lineRule="auto"/>
              <w:ind w:left="-113" w:right="-108"/>
              <w:textAlignment w:val="center"/>
              <w:rPr>
                <w:rFonts w:ascii="Times New Roman" w:hAnsi="Times New Roman" w:cs="Times New Roman"/>
                <w:b/>
                <w:sz w:val="24"/>
                <w:szCs w:val="24"/>
              </w:rPr>
            </w:pPr>
            <w:r>
              <w:rPr>
                <w:rFonts w:ascii="Times New Roman" w:hAnsi="Times New Roman" w:cs="Times New Roman"/>
                <w:b/>
                <w:sz w:val="24"/>
                <w:szCs w:val="24"/>
              </w:rPr>
              <w:t>『月賞您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mipYr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«mipYr»</w:t>
            </w:r>
            <w:r>
              <w:rPr>
                <w:rFonts w:ascii="Times New Roman" w:hAnsi="Times New Roman" w:cs="Times New Roman"/>
                <w:b/>
                <w:sz w:val="24"/>
                <w:szCs w:val="24"/>
              </w:rPr>
              <w:fldChar w:fldCharType="end"/>
            </w:r>
            <w:r>
              <w:rPr>
                <w:rFonts w:ascii="Times New Roman" w:hAnsi="Times New Roman" w:cs="Times New Roman"/>
                <w:b/>
                <w:sz w:val="24"/>
                <w:szCs w:val="24"/>
              </w:rPr>
              <w:t>年</w:t>
            </w:r>
          </w:p>
        </w:tc>
        <w:tc>
          <w:tcPr>
            <w:tcW w:w="992" w:type="dxa"/>
            <w:vAlign w:val="center"/>
          </w:tcPr>
          <w:p>
            <w:pPr>
              <w:widowControl w:val="0"/>
              <w:spacing w:after="0" w:line="240" w:lineRule="auto"/>
              <w:jc w:val="center"/>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ccy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«ccy»</w:t>
            </w:r>
            <w:r>
              <w:rPr>
                <w:rFonts w:ascii="Times New Roman" w:hAnsi="Times New Roman" w:cs="Times New Roman"/>
                <w:b/>
                <w:sz w:val="24"/>
                <w:szCs w:val="24"/>
              </w:rPr>
              <w:fldChar w:fldCharType="end"/>
            </w:r>
          </w:p>
        </w:tc>
        <w:tc>
          <w:tcPr>
            <w:tcW w:w="2126" w:type="dxa"/>
            <w:gridSpan w:val="2"/>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basicSA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«basicSA»</w:t>
            </w:r>
            <w:r>
              <w:rPr>
                <w:rFonts w:ascii="Times New Roman" w:hAnsi="Times New Roman" w:cs="Times New Roman"/>
                <w:b/>
                <w:sz w:val="24"/>
                <w:szCs w:val="24"/>
              </w:rPr>
              <w:fldChar w:fldCharType="end"/>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basAPm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«basAPm»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387" w:type="dxa"/>
            <w:gridSpan w:val="4"/>
            <w:vAlign w:val="center"/>
          </w:tcPr>
          <w:p>
            <w:pPr>
              <w:widowControl w:val="0"/>
              <w:spacing w:after="0" w:line="240" w:lineRule="auto"/>
              <w:ind w:left="-113" w:right="-108"/>
              <w:textAlignment w:val="center"/>
              <w:rPr>
                <w:rFonts w:ascii="Times New Roman" w:hAnsi="Times New Roman" w:cs="Times New Roman"/>
                <w:b/>
                <w:sz w:val="24"/>
                <w:szCs w:val="24"/>
              </w:rPr>
            </w:pPr>
          </w:p>
        </w:tc>
        <w:tc>
          <w:tcPr>
            <w:tcW w:w="992" w:type="dxa"/>
            <w:vAlign w:val="center"/>
          </w:tcPr>
          <w:p>
            <w:pPr>
              <w:widowControl w:val="0"/>
              <w:spacing w:after="0" w:line="240" w:lineRule="auto"/>
              <w:jc w:val="center"/>
              <w:textAlignment w:val="center"/>
              <w:rPr>
                <w:rFonts w:ascii="Times New Roman" w:hAnsi="Times New Roman" w:cs="Times New Roman"/>
                <w:b/>
                <w:sz w:val="24"/>
                <w:szCs w:val="24"/>
              </w:rPr>
            </w:pPr>
          </w:p>
        </w:tc>
        <w:tc>
          <w:tcPr>
            <w:tcW w:w="2126" w:type="dxa"/>
            <w:gridSpan w:val="2"/>
            <w:vAlign w:val="center"/>
          </w:tcPr>
          <w:p>
            <w:pPr>
              <w:widowControl w:val="0"/>
              <w:spacing w:after="0" w:line="240" w:lineRule="auto"/>
              <w:ind w:left="-78" w:right="-13"/>
              <w:jc w:val="right"/>
              <w:textAlignment w:val="center"/>
              <w:rPr>
                <w:rFonts w:ascii="Times New Roman" w:hAnsi="Times New Roman" w:cs="Times New Roman"/>
                <w:b/>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544" w:type="dxa"/>
            <w:gridSpan w:val="2"/>
            <w:vAlign w:val="center"/>
          </w:tcPr>
          <w:p>
            <w:pPr>
              <w:widowControl w:val="0"/>
              <w:spacing w:after="0" w:line="240" w:lineRule="auto"/>
              <w:ind w:left="176" w:right="-108"/>
              <w:textAlignment w:val="center"/>
              <w:rPr>
                <w:rFonts w:ascii="Times New Roman" w:hAnsi="Times New Roman" w:eastAsia="MS Mincho" w:cs="Times New Roman"/>
                <w:b/>
                <w:sz w:val="24"/>
                <w:szCs w:val="24"/>
                <w:lang w:eastAsia="ja-JP"/>
              </w:rPr>
            </w:pPr>
            <w:r>
              <w:rPr>
                <w:rFonts w:ascii="Times New Roman" w:hAnsi="Times New Roman" w:cs="Times New Roman"/>
                <w:b/>
                <w:sz w:val="24"/>
                <w:szCs w:val="24"/>
              </w:rPr>
              <w:t>累積期：</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mipAccYr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«mipAccYr»</w:t>
            </w:r>
            <w:r>
              <w:rPr>
                <w:rFonts w:ascii="Times New Roman" w:hAnsi="Times New Roman" w:cs="Times New Roman"/>
                <w:b/>
                <w:sz w:val="24"/>
                <w:szCs w:val="24"/>
              </w:rPr>
              <w:fldChar w:fldCharType="end"/>
            </w:r>
            <w:r>
              <w:rPr>
                <w:rFonts w:ascii="Times New Roman" w:hAnsi="Times New Roman" w:cs="Times New Roman"/>
                <w:b/>
                <w:sz w:val="24"/>
                <w:szCs w:val="24"/>
              </w:rPr>
              <w:t>年</w:t>
            </w:r>
          </w:p>
        </w:tc>
        <w:tc>
          <w:tcPr>
            <w:tcW w:w="2835" w:type="dxa"/>
            <w:gridSpan w:val="3"/>
            <w:vAlign w:val="center"/>
          </w:tcPr>
          <w:p>
            <w:pPr>
              <w:widowControl w:val="0"/>
              <w:spacing w:after="0" w:line="240" w:lineRule="auto"/>
              <w:jc w:val="center"/>
              <w:textAlignment w:val="center"/>
              <w:rPr>
                <w:rFonts w:ascii="Times New Roman" w:hAnsi="Times New Roman" w:cs="Times New Roman"/>
                <w:b/>
                <w:sz w:val="24"/>
                <w:szCs w:val="24"/>
              </w:rPr>
            </w:pPr>
          </w:p>
        </w:tc>
        <w:tc>
          <w:tcPr>
            <w:tcW w:w="2126" w:type="dxa"/>
            <w:gridSpan w:val="2"/>
            <w:vAlign w:val="center"/>
          </w:tcPr>
          <w:p>
            <w:pPr>
              <w:widowControl w:val="0"/>
              <w:spacing w:after="0" w:line="240" w:lineRule="auto"/>
              <w:ind w:left="-78" w:right="-13"/>
              <w:jc w:val="right"/>
              <w:textAlignment w:val="center"/>
              <w:rPr>
                <w:rFonts w:ascii="Times New Roman" w:hAnsi="Times New Roman" w:cs="Times New Roman"/>
                <w:b/>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544" w:type="dxa"/>
            <w:gridSpan w:val="2"/>
            <w:vAlign w:val="center"/>
          </w:tcPr>
          <w:p>
            <w:pPr>
              <w:widowControl w:val="0"/>
              <w:spacing w:after="0" w:line="240" w:lineRule="auto"/>
              <w:ind w:left="176" w:right="-108"/>
              <w:textAlignment w:val="center"/>
              <w:rPr>
                <w:rFonts w:ascii="Times New Roman" w:hAnsi="Times New Roman" w:cs="Times New Roman"/>
                <w:b/>
                <w:sz w:val="24"/>
                <w:szCs w:val="24"/>
                <w:lang w:val="zh-CN"/>
              </w:rPr>
            </w:pPr>
            <w:r>
              <w:rPr>
                <w:rFonts w:ascii="Times New Roman" w:hAnsi="Times New Roman" w:cs="Times New Roman"/>
                <w:b/>
                <w:sz w:val="24"/>
                <w:szCs w:val="24"/>
              </w:rPr>
              <w:t>入息期：</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mipYr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«mipYr»</w:t>
            </w:r>
            <w:r>
              <w:rPr>
                <w:rFonts w:ascii="Times New Roman" w:hAnsi="Times New Roman" w:cs="Times New Roman"/>
                <w:b/>
                <w:sz w:val="24"/>
                <w:szCs w:val="24"/>
              </w:rPr>
              <w:fldChar w:fldCharType="end"/>
            </w:r>
            <w:r>
              <w:rPr>
                <w:rFonts w:ascii="Times New Roman" w:hAnsi="Times New Roman" w:cs="Times New Roman"/>
                <w:b/>
                <w:sz w:val="24"/>
                <w:szCs w:val="24"/>
              </w:rPr>
              <w:t>年</w:t>
            </w:r>
          </w:p>
        </w:tc>
        <w:tc>
          <w:tcPr>
            <w:tcW w:w="2835" w:type="dxa"/>
            <w:gridSpan w:val="3"/>
            <w:vAlign w:val="center"/>
          </w:tcPr>
          <w:p>
            <w:pPr>
              <w:widowControl w:val="0"/>
              <w:spacing w:after="0" w:line="240" w:lineRule="auto"/>
              <w:jc w:val="right"/>
              <w:textAlignment w:val="center"/>
              <w:rPr>
                <w:rFonts w:ascii="Times New Roman" w:hAnsi="Times New Roman" w:cs="Times New Roman"/>
                <w:b/>
                <w:sz w:val="24"/>
                <w:szCs w:val="24"/>
              </w:rPr>
            </w:pPr>
            <w:r>
              <w:rPr>
                <w:rFonts w:ascii="Times New Roman" w:hAnsi="Times New Roman" w:cs="Times New Roman"/>
                <w:b/>
                <w:sz w:val="24"/>
                <w:szCs w:val="24"/>
              </w:rPr>
              <w:t>預期每月總入息：</w:t>
            </w:r>
          </w:p>
        </w:tc>
        <w:tc>
          <w:tcPr>
            <w:tcW w:w="2126" w:type="dxa"/>
            <w:gridSpan w:val="2"/>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mInc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«mInc»</w:t>
            </w:r>
            <w:r>
              <w:rPr>
                <w:rFonts w:ascii="Times New Roman" w:hAnsi="Times New Roman" w:cs="Times New Roman"/>
                <w:b/>
                <w:sz w:val="24"/>
                <w:szCs w:val="24"/>
              </w:rPr>
              <w:fldChar w:fldCharType="end"/>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387" w:type="dxa"/>
            <w:gridSpan w:val="4"/>
            <w:vAlign w:val="center"/>
          </w:tcPr>
          <w:p>
            <w:pPr>
              <w:widowControl w:val="0"/>
              <w:spacing w:after="0" w:line="240" w:lineRule="auto"/>
              <w:ind w:left="176" w:right="-108"/>
              <w:textAlignment w:val="center"/>
              <w:rPr>
                <w:rFonts w:ascii="Times New Roman" w:hAnsi="Times New Roman" w:cs="Times New Roman"/>
                <w:b/>
                <w:sz w:val="24"/>
                <w:szCs w:val="24"/>
              </w:rPr>
            </w:pPr>
          </w:p>
        </w:tc>
        <w:tc>
          <w:tcPr>
            <w:tcW w:w="992" w:type="dxa"/>
            <w:vAlign w:val="center"/>
          </w:tcPr>
          <w:p>
            <w:pPr>
              <w:widowControl w:val="0"/>
              <w:spacing w:after="0" w:line="240" w:lineRule="auto"/>
              <w:jc w:val="center"/>
              <w:textAlignment w:val="center"/>
              <w:rPr>
                <w:rFonts w:ascii="Times New Roman" w:hAnsi="Times New Roman" w:cs="Times New Roman"/>
                <w:b/>
                <w:sz w:val="24"/>
                <w:szCs w:val="24"/>
              </w:rPr>
            </w:pPr>
          </w:p>
        </w:tc>
        <w:tc>
          <w:tcPr>
            <w:tcW w:w="2126" w:type="dxa"/>
            <w:gridSpan w:val="2"/>
            <w:vAlign w:val="center"/>
          </w:tcPr>
          <w:p>
            <w:pPr>
              <w:widowControl w:val="0"/>
              <w:spacing w:after="0" w:line="240" w:lineRule="auto"/>
              <w:ind w:left="-78" w:right="-13"/>
              <w:jc w:val="right"/>
              <w:textAlignment w:val="center"/>
              <w:rPr>
                <w:rFonts w:ascii="Times New Roman" w:hAnsi="Times New Roman" w:cs="Times New Roman"/>
                <w:b/>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5" w:hRule="atLeast"/>
          <w:jc w:val="center"/>
        </w:trPr>
        <w:tc>
          <w:tcPr>
            <w:tcW w:w="5387" w:type="dxa"/>
            <w:gridSpan w:val="4"/>
          </w:tcPr>
          <w:p>
            <w:pPr>
              <w:widowControl w:val="0"/>
              <w:spacing w:before="120" w:after="120" w:line="240" w:lineRule="auto"/>
              <w:ind w:left="-113" w:right="-108"/>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fldChar w:fldCharType="begin"/>
            </w:r>
            <w:r>
              <w:rPr>
                <w:rFonts w:ascii="Times New Roman" w:hAnsi="Times New Roman" w:cs="Times New Roman"/>
                <w:b/>
                <w:position w:val="6"/>
                <w:sz w:val="24"/>
                <w:szCs w:val="24"/>
                <w:u w:val="double"/>
              </w:rPr>
              <w:instrText xml:space="preserve"> MERGEFIELD  ridLab1  \* MERGEFORMAT </w:instrText>
            </w:r>
            <w:r>
              <w:rPr>
                <w:rFonts w:ascii="Times New Roman" w:hAnsi="Times New Roman" w:cs="Times New Roman"/>
                <w:b/>
                <w:position w:val="6"/>
                <w:sz w:val="24"/>
                <w:szCs w:val="24"/>
                <w:u w:val="double"/>
              </w:rPr>
              <w:fldChar w:fldCharType="separate"/>
            </w:r>
            <w:r>
              <w:rPr>
                <w:rFonts w:ascii="Times New Roman" w:hAnsi="Times New Roman" w:cs="Times New Roman"/>
                <w:b/>
                <w:position w:val="6"/>
                <w:sz w:val="24"/>
                <w:szCs w:val="24"/>
                <w:u w:val="double"/>
              </w:rPr>
              <w:t>«ridLab1»</w:t>
            </w:r>
            <w:r>
              <w:rPr>
                <w:rFonts w:ascii="Times New Roman" w:hAnsi="Times New Roman" w:cs="Times New Roman"/>
                <w:b/>
                <w:position w:val="6"/>
                <w:sz w:val="24"/>
                <w:szCs w:val="24"/>
                <w:u w:val="double"/>
              </w:rPr>
              <w:fldChar w:fldCharType="end"/>
            </w:r>
            <w:r>
              <w:rPr>
                <w:rFonts w:ascii="Times New Roman" w:hAnsi="Times New Roman" w:cs="Times New Roman"/>
                <w:b/>
                <w:color w:val="FFFFFF" w:themeColor="background1"/>
                <w:sz w:val="24"/>
                <w:szCs w:val="24"/>
                <w:u w:val="double" w:color="FFFFFF" w:themeColor="background1"/>
                <w14:textFill>
                  <w14:noFill/>
                </w14:textFill>
              </w:rPr>
              <w:t>.</w:t>
            </w:r>
          </w:p>
        </w:tc>
        <w:tc>
          <w:tcPr>
            <w:tcW w:w="992" w:type="dxa"/>
          </w:tcPr>
          <w:p>
            <w:pPr>
              <w:widowControl w:val="0"/>
              <w:spacing w:before="120" w:after="120" w:line="240" w:lineRule="auto"/>
              <w:jc w:val="center"/>
              <w:textAlignment w:val="center"/>
              <w:rPr>
                <w:rFonts w:ascii="Times New Roman" w:hAnsi="Times New Roman" w:cs="Times New Roman"/>
                <w:b/>
                <w:sz w:val="24"/>
                <w:szCs w:val="24"/>
              </w:rPr>
            </w:pPr>
          </w:p>
        </w:tc>
        <w:tc>
          <w:tcPr>
            <w:tcW w:w="2126" w:type="dxa"/>
            <w:gridSpan w:val="2"/>
          </w:tcPr>
          <w:p>
            <w:pPr>
              <w:widowControl w:val="0"/>
              <w:spacing w:before="120" w:after="120" w:line="240" w:lineRule="auto"/>
              <w:ind w:left="-78" w:right="-13"/>
              <w:jc w:val="right"/>
              <w:textAlignment w:val="center"/>
              <w:rPr>
                <w:rFonts w:ascii="Times New Roman" w:hAnsi="Times New Roman" w:cs="Times New Roman"/>
                <w:b/>
                <w:sz w:val="24"/>
                <w:szCs w:val="24"/>
              </w:rPr>
            </w:pPr>
          </w:p>
        </w:tc>
        <w:tc>
          <w:tcPr>
            <w:tcW w:w="2268" w:type="dxa"/>
            <w:gridSpan w:val="2"/>
          </w:tcPr>
          <w:p>
            <w:pPr>
              <w:widowControl w:val="0"/>
              <w:spacing w:before="120" w:after="120" w:line="240" w:lineRule="auto"/>
              <w:ind w:left="-61" w:right="-30"/>
              <w:jc w:val="right"/>
              <w:textAlignment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387" w:type="dxa"/>
            <w:gridSpan w:val="4"/>
            <w:vAlign w:val="center"/>
          </w:tcPr>
          <w:p>
            <w:pPr>
              <w:widowControl w:val="0"/>
              <w:spacing w:after="0" w:line="240" w:lineRule="auto"/>
              <w:ind w:left="-113" w:right="-108"/>
              <w:textAlignment w:val="center"/>
              <w:rPr>
                <w:rFonts w:ascii="Times New Roman" w:hAnsi="Times New Roman" w:cs="Times New Roman"/>
                <w:b/>
                <w:sz w:val="6"/>
                <w:szCs w:val="6"/>
              </w:rPr>
            </w:pPr>
          </w:p>
        </w:tc>
        <w:tc>
          <w:tcPr>
            <w:tcW w:w="992" w:type="dxa"/>
            <w:vAlign w:val="center"/>
          </w:tcPr>
          <w:p>
            <w:pPr>
              <w:widowControl w:val="0"/>
              <w:spacing w:after="0" w:line="240" w:lineRule="auto"/>
              <w:jc w:val="center"/>
              <w:textAlignment w:val="center"/>
              <w:rPr>
                <w:rFonts w:ascii="Times New Roman" w:hAnsi="Times New Roman" w:cs="Times New Roman"/>
                <w:b/>
                <w:sz w:val="6"/>
                <w:szCs w:val="6"/>
              </w:rPr>
            </w:pPr>
          </w:p>
        </w:tc>
        <w:tc>
          <w:tcPr>
            <w:tcW w:w="2126" w:type="dxa"/>
            <w:gridSpan w:val="2"/>
            <w:vAlign w:val="center"/>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387" w:type="dxa"/>
            <w:gridSpan w:val="4"/>
            <w:vAlign w:val="center"/>
          </w:tcPr>
          <w:p>
            <w:pPr>
              <w:widowControl w:val="0"/>
              <w:spacing w:after="0" w:line="240" w:lineRule="auto"/>
              <w:ind w:left="-113" w:right="-108"/>
              <w:textAlignment w:val="center"/>
              <w:rPr>
                <w:rFonts w:ascii="Times New Roman" w:hAnsi="Times New Roman" w:cs="Times New Roman"/>
                <w:b/>
                <w:sz w:val="24"/>
                <w:szCs w:val="24"/>
              </w:rPr>
            </w:pPr>
            <w:r>
              <w:rPr>
                <w:rFonts w:ascii="Times New Roman" w:hAnsi="Times New Roman" w:cs="Times New Roman"/>
                <w:b/>
                <w:sz w:val="4"/>
                <w:szCs w:val="4"/>
              </w:rPr>
              <w:fldChar w:fldCharType="begin"/>
            </w:r>
            <w:r>
              <w:rPr>
                <w:rFonts w:ascii="Times New Roman" w:hAnsi="Times New Roman" w:cs="Times New Roman"/>
                <w:b/>
                <w:sz w:val="4"/>
                <w:szCs w:val="4"/>
              </w:rPr>
              <w:instrText xml:space="preserve"> MERGEFIELD  TableStart:rider  \* MERGEFORMAT </w:instrText>
            </w:r>
            <w:r>
              <w:rPr>
                <w:rFonts w:ascii="Times New Roman" w:hAnsi="Times New Roman" w:cs="Times New Roman"/>
                <w:b/>
                <w:sz w:val="4"/>
                <w:szCs w:val="4"/>
              </w:rPr>
              <w:fldChar w:fldCharType="separate"/>
            </w:r>
            <w:r>
              <w:rPr>
                <w:rFonts w:ascii="Times New Roman" w:hAnsi="Times New Roman" w:cs="Times New Roman"/>
                <w:b/>
                <w:sz w:val="4"/>
                <w:szCs w:val="4"/>
              </w:rPr>
              <w:t>«TableStart:rider»</w:t>
            </w:r>
            <w:r>
              <w:rPr>
                <w:rFonts w:ascii="Times New Roman" w:hAnsi="Times New Roman" w:cs="Times New Roman"/>
                <w:b/>
                <w:sz w:val="4"/>
                <w:szCs w:val="4"/>
              </w:rPr>
              <w:fldChar w:fldCharType="end"/>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riderPlan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«riderPlan»</w:t>
            </w:r>
            <w:r>
              <w:rPr>
                <w:rFonts w:ascii="Times New Roman" w:hAnsi="Times New Roman" w:cs="Times New Roman"/>
                <w:b/>
                <w:sz w:val="24"/>
                <w:szCs w:val="24"/>
              </w:rPr>
              <w:fldChar w:fldCharType="end"/>
            </w:r>
          </w:p>
        </w:tc>
        <w:tc>
          <w:tcPr>
            <w:tcW w:w="992" w:type="dxa"/>
            <w:vAlign w:val="center"/>
          </w:tcPr>
          <w:p>
            <w:pPr>
              <w:widowControl w:val="0"/>
              <w:spacing w:after="0" w:line="240" w:lineRule="auto"/>
              <w:jc w:val="center"/>
              <w:textAlignment w:val="center"/>
              <w:rPr>
                <w:rFonts w:ascii="Times New Roman" w:hAnsi="Times New Roman" w:cs="Times New Roman"/>
                <w:b/>
                <w:sz w:val="24"/>
                <w:szCs w:val="24"/>
              </w:rPr>
            </w:pPr>
          </w:p>
        </w:tc>
        <w:tc>
          <w:tcPr>
            <w:tcW w:w="2126" w:type="dxa"/>
            <w:gridSpan w:val="2"/>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riderSAcover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«riderSAcover»</w:t>
            </w:r>
            <w:r>
              <w:rPr>
                <w:rFonts w:ascii="Times New Roman" w:hAnsi="Times New Roman" w:cs="Times New Roman"/>
                <w:b/>
                <w:sz w:val="24"/>
                <w:szCs w:val="24"/>
              </w:rPr>
              <w:fldChar w:fldCharType="end"/>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«ridAPm»</w:t>
            </w:r>
            <w:r>
              <w:rPr>
                <w:rFonts w:ascii="Times New Roman" w:hAnsi="Times New Roman" w:cs="Times New Roman"/>
                <w:b/>
                <w:sz w:val="24"/>
                <w:szCs w:val="24"/>
              </w:rPr>
              <w:fldChar w:fldCharType="end"/>
            </w:r>
            <w:r>
              <w:rPr>
                <w:rFonts w:ascii="Times New Roman" w:hAnsi="Times New Roman" w:cs="Times New Roman"/>
                <w:b/>
                <w:sz w:val="4"/>
                <w:szCs w:val="4"/>
              </w:rPr>
              <w:fldChar w:fldCharType="begin"/>
            </w:r>
            <w:r>
              <w:rPr>
                <w:rFonts w:ascii="Times New Roman" w:hAnsi="Times New Roman" w:cs="Times New Roman"/>
                <w:b/>
                <w:sz w:val="4"/>
                <w:szCs w:val="4"/>
              </w:rPr>
              <w:instrText xml:space="preserve"> MERGEFIELD  TableEnd:rider  \* MERGEFORMAT </w:instrText>
            </w:r>
            <w:r>
              <w:rPr>
                <w:rFonts w:ascii="Times New Roman" w:hAnsi="Times New Roman" w:cs="Times New Roman"/>
                <w:b/>
                <w:sz w:val="4"/>
                <w:szCs w:val="4"/>
              </w:rPr>
              <w:fldChar w:fldCharType="separate"/>
            </w:r>
            <w:r>
              <w:rPr>
                <w:rFonts w:ascii="Times New Roman" w:hAnsi="Times New Roman" w:cs="Times New Roman"/>
                <w:b/>
                <w:sz w:val="4"/>
                <w:szCs w:val="4"/>
              </w:rPr>
              <w:t>«TableEnd:rider»</w:t>
            </w:r>
            <w:r>
              <w:rPr>
                <w:rFonts w:ascii="Times New Roman" w:hAnsi="Times New Roman" w:cs="Times New Roman"/>
                <w:b/>
                <w:sz w:val="4"/>
                <w:szCs w:val="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387" w:type="dxa"/>
            <w:gridSpan w:val="4"/>
            <w:tcBorders>
              <w:bottom w:val="single" w:color="auto" w:sz="4" w:space="0"/>
            </w:tcBorders>
            <w:vAlign w:val="center"/>
          </w:tcPr>
          <w:p>
            <w:pPr>
              <w:widowControl w:val="0"/>
              <w:spacing w:after="0" w:line="240" w:lineRule="auto"/>
              <w:ind w:left="-113" w:right="-108"/>
              <w:textAlignment w:val="center"/>
              <w:rPr>
                <w:rFonts w:ascii="Times New Roman" w:hAnsi="Times New Roman" w:cs="Times New Roman"/>
                <w:b/>
                <w:sz w:val="6"/>
                <w:szCs w:val="6"/>
              </w:rPr>
            </w:pPr>
          </w:p>
        </w:tc>
        <w:tc>
          <w:tcPr>
            <w:tcW w:w="992" w:type="dxa"/>
            <w:tcBorders>
              <w:bottom w:val="single" w:color="auto" w:sz="4" w:space="0"/>
            </w:tcBorders>
            <w:vAlign w:val="center"/>
          </w:tcPr>
          <w:p>
            <w:pPr>
              <w:widowControl w:val="0"/>
              <w:spacing w:after="0" w:line="240" w:lineRule="auto"/>
              <w:jc w:val="center"/>
              <w:textAlignment w:val="center"/>
              <w:rPr>
                <w:rFonts w:ascii="Times New Roman" w:hAnsi="Times New Roman" w:cs="Times New Roman"/>
                <w:b/>
                <w:sz w:val="6"/>
                <w:szCs w:val="6"/>
              </w:rPr>
            </w:pPr>
          </w:p>
        </w:tc>
        <w:tc>
          <w:tcPr>
            <w:tcW w:w="2126" w:type="dxa"/>
            <w:gridSpan w:val="2"/>
            <w:tcBorders>
              <w:bottom w:val="single" w:color="auto" w:sz="4" w:space="0"/>
            </w:tcBorders>
            <w:vAlign w:val="center"/>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tcBorders>
              <w:bottom w:val="single" w:color="auto" w:sz="4" w:space="0"/>
            </w:tcBorders>
            <w:vAlign w:val="center"/>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387" w:type="dxa"/>
            <w:gridSpan w:val="4"/>
            <w:tcBorders>
              <w:top w:val="single" w:color="auto" w:sz="4" w:space="0"/>
            </w:tcBorders>
            <w:vAlign w:val="center"/>
          </w:tcPr>
          <w:p>
            <w:pPr>
              <w:widowControl w:val="0"/>
              <w:spacing w:after="0" w:line="240" w:lineRule="auto"/>
              <w:ind w:left="-113" w:right="-108"/>
              <w:textAlignment w:val="center"/>
              <w:rPr>
                <w:rFonts w:ascii="Times New Roman" w:hAnsi="Times New Roman" w:cs="Times New Roman"/>
                <w:b/>
                <w:sz w:val="12"/>
                <w:szCs w:val="12"/>
              </w:rPr>
            </w:pPr>
          </w:p>
        </w:tc>
        <w:tc>
          <w:tcPr>
            <w:tcW w:w="992" w:type="dxa"/>
            <w:tcBorders>
              <w:top w:val="single" w:color="auto" w:sz="4" w:space="0"/>
            </w:tcBorders>
            <w:vAlign w:val="center"/>
          </w:tcPr>
          <w:p>
            <w:pPr>
              <w:widowControl w:val="0"/>
              <w:spacing w:after="0" w:line="240" w:lineRule="auto"/>
              <w:jc w:val="center"/>
              <w:textAlignment w:val="center"/>
              <w:rPr>
                <w:rFonts w:ascii="Times New Roman" w:hAnsi="Times New Roman" w:cs="Times New Roman"/>
                <w:b/>
                <w:sz w:val="12"/>
                <w:szCs w:val="12"/>
              </w:rPr>
            </w:pPr>
          </w:p>
        </w:tc>
        <w:tc>
          <w:tcPr>
            <w:tcW w:w="2126" w:type="dxa"/>
            <w:gridSpan w:val="2"/>
            <w:tcBorders>
              <w:top w:val="single" w:color="auto" w:sz="4" w:space="0"/>
            </w:tcBorders>
            <w:vAlign w:val="center"/>
          </w:tcPr>
          <w:p>
            <w:pPr>
              <w:widowControl w:val="0"/>
              <w:spacing w:after="0" w:line="240" w:lineRule="auto"/>
              <w:ind w:left="-78" w:right="-13"/>
              <w:jc w:val="right"/>
              <w:textAlignment w:val="center"/>
              <w:rPr>
                <w:rFonts w:ascii="Times New Roman" w:hAnsi="Times New Roman" w:cs="Times New Roman"/>
                <w:b/>
                <w:sz w:val="12"/>
                <w:szCs w:val="12"/>
              </w:rPr>
            </w:pPr>
          </w:p>
        </w:tc>
        <w:tc>
          <w:tcPr>
            <w:tcW w:w="2268" w:type="dxa"/>
            <w:gridSpan w:val="2"/>
            <w:tcBorders>
              <w:top w:val="single" w:color="auto" w:sz="4" w:space="0"/>
            </w:tcBorders>
            <w:vAlign w:val="center"/>
          </w:tcPr>
          <w:p>
            <w:pPr>
              <w:widowControl w:val="0"/>
              <w:spacing w:after="0" w:line="240" w:lineRule="auto"/>
              <w:ind w:left="-61" w:right="-30"/>
              <w:jc w:val="right"/>
              <w:textAlignment w:val="center"/>
              <w:rPr>
                <w:rFonts w:ascii="Times New Roman" w:hAnsi="Times New Roman" w:cs="Times New Roman"/>
                <w:b/>
                <w:sz w:val="12"/>
                <w:szCs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387" w:type="dxa"/>
            <w:gridSpan w:val="4"/>
            <w:vAlign w:val="center"/>
          </w:tcPr>
          <w:p>
            <w:pPr>
              <w:widowControl w:val="0"/>
              <w:spacing w:after="0" w:line="240" w:lineRule="auto"/>
              <w:ind w:left="-113" w:right="-108"/>
              <w:textAlignment w:val="center"/>
              <w:rPr>
                <w:rFonts w:ascii="Times New Roman" w:hAnsi="Times New Roman" w:cs="Times New Roman"/>
                <w:b/>
                <w:sz w:val="24"/>
                <w:szCs w:val="24"/>
              </w:rPr>
            </w:pPr>
          </w:p>
        </w:tc>
        <w:tc>
          <w:tcPr>
            <w:tcW w:w="3118" w:type="dxa"/>
            <w:gridSpan w:val="3"/>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t>總保費</w:t>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«totalAPm»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387" w:type="dxa"/>
            <w:gridSpan w:val="4"/>
            <w:vAlign w:val="center"/>
          </w:tcPr>
          <w:p>
            <w:pPr>
              <w:widowControl w:val="0"/>
              <w:spacing w:after="0" w:line="240" w:lineRule="auto"/>
              <w:ind w:left="-113" w:right="-108"/>
              <w:textAlignment w:val="center"/>
              <w:rPr>
                <w:rFonts w:ascii="Times New Roman" w:hAnsi="Times New Roman" w:cs="Times New Roman"/>
                <w:b/>
                <w:sz w:val="24"/>
                <w:szCs w:val="24"/>
              </w:rPr>
            </w:pPr>
          </w:p>
        </w:tc>
        <w:tc>
          <w:tcPr>
            <w:tcW w:w="3118" w:type="dxa"/>
            <w:gridSpan w:val="3"/>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totalMPmDesc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«totalMPmDesc»</w:t>
            </w:r>
            <w:r>
              <w:rPr>
                <w:rFonts w:ascii="Times New Roman" w:hAnsi="Times New Roman" w:cs="Times New Roman"/>
                <w:b/>
                <w:sz w:val="24"/>
                <w:szCs w:val="24"/>
              </w:rPr>
              <w:fldChar w:fldCharType="end"/>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totalMPm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«totalMPm»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387" w:type="dxa"/>
            <w:gridSpan w:val="4"/>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2"/>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387" w:type="dxa"/>
            <w:gridSpan w:val="4"/>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2"/>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387" w:type="dxa"/>
            <w:gridSpan w:val="4"/>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2"/>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r>
              <w:rPr>
                <w:rFonts w:ascii="Times New Roman" w:hAnsi="Times New Roman" w:cs="Times New Roman"/>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387" w:type="dxa"/>
            <w:gridSpan w:val="4"/>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2"/>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387" w:type="dxa"/>
            <w:gridSpan w:val="4"/>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2"/>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387" w:type="dxa"/>
            <w:gridSpan w:val="4"/>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2"/>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773" w:type="dxa"/>
            <w:gridSpan w:val="9"/>
            <w:vAlign w:val="center"/>
          </w:tcPr>
          <w:p>
            <w:pPr>
              <w:widowControl w:val="0"/>
              <w:spacing w:after="0" w:line="240" w:lineRule="auto"/>
              <w:ind w:left="-61" w:right="-30"/>
              <w:textAlignment w:val="center"/>
              <w:rPr>
                <w:rFonts w:ascii="Times New Roman" w:hAnsi="Times New Roman" w:cs="Times New Roman"/>
                <w:sz w:val="20"/>
                <w:szCs w:val="20"/>
              </w:rPr>
            </w:pPr>
            <w:r>
              <w:rPr>
                <w:rFonts w:hint="eastAsia" w:ascii="新細明體" w:hAnsi="新細明體" w:cs="新細明體"/>
                <w:sz w:val="20"/>
                <w:szCs w:val="20"/>
              </w:rPr>
              <w:t>※</w:t>
            </w:r>
            <w:r>
              <w:rPr>
                <w:rFonts w:ascii="Times New Roman" w:hAnsi="Times New Roman" w:cs="Times New Roman"/>
                <w:sz w:val="20"/>
                <w:szCs w:val="20"/>
              </w:rPr>
              <w:t xml:space="preserve"> 以上資料僅供參考之用，保費最終以本公司核保後為準。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773" w:type="dxa"/>
            <w:gridSpan w:val="9"/>
            <w:vAlign w:val="center"/>
          </w:tcPr>
          <w:p>
            <w:pPr>
              <w:widowControl w:val="0"/>
              <w:spacing w:after="0" w:line="240" w:lineRule="auto"/>
              <w:ind w:left="-61" w:right="-30"/>
              <w:textAlignment w:val="center"/>
              <w:rPr>
                <w:rFonts w:ascii="Times New Roman" w:hAnsi="Times New Roman" w:cs="Times New Roman"/>
                <w:sz w:val="20"/>
                <w:szCs w:val="20"/>
              </w:rPr>
            </w:pPr>
            <w:r>
              <w:rPr>
                <w:rFonts w:hint="eastAsia" w:ascii="新細明體" w:hAnsi="新細明體" w:cs="新細明體"/>
                <w:sz w:val="20"/>
                <w:szCs w:val="20"/>
              </w:rPr>
              <w:t>※</w:t>
            </w:r>
            <w:r>
              <w:rPr>
                <w:rFonts w:ascii="Times New Roman" w:hAnsi="Times New Roman" w:cs="Times New Roman"/>
                <w:sz w:val="20"/>
                <w:szCs w:val="20"/>
              </w:rPr>
              <w:t xml:space="preserve"> 本保險計劃建議書並非保險契約，保險條款將以保單為準。</w:t>
            </w:r>
          </w:p>
        </w:tc>
      </w:tr>
    </w:tbl>
    <w:p>
      <w:pPr>
        <w:widowControl w:val="0"/>
        <w:spacing w:after="0" w:line="240" w:lineRule="auto"/>
        <w:rPr>
          <w:rFonts w:ascii="新細明體" w:hAnsi="新細明體" w:cs="MS PGothic"/>
          <w:sz w:val="12"/>
          <w:szCs w:val="12"/>
        </w:rPr>
      </w:pPr>
    </w:p>
    <w:p>
      <w:pPr>
        <w:widowControl w:val="0"/>
        <w:tabs>
          <w:tab w:val="left" w:pos="288"/>
          <w:tab w:val="left" w:pos="720"/>
        </w:tabs>
        <w:spacing w:after="0" w:line="240" w:lineRule="auto"/>
        <w:rPr>
          <w:rFonts w:ascii="新細明體" w:hAnsi="新細明體" w:cs="SimSun"/>
          <w:sz w:val="20"/>
          <w:szCs w:val="20"/>
        </w:rPr>
      </w:pPr>
      <w:r>
        <w:rPr>
          <w:rFonts w:hint="eastAsia" w:ascii="新細明體" w:hAnsi="新細明體" w:cs="SimSun"/>
          <w:sz w:val="20"/>
          <w:szCs w:val="20"/>
        </w:rPr>
        <w:fldChar w:fldCharType="begin"/>
      </w:r>
      <w:r>
        <w:rPr>
          <w:rFonts w:hint="eastAsia" w:ascii="新細明體" w:hAnsi="新細明體" w:cs="SimSun"/>
          <w:sz w:val="20"/>
          <w:szCs w:val="20"/>
        </w:rPr>
        <w:instrText xml:space="preserve"> MERGEFIELD  TableEnd:pps  \* MERGEFORMAT </w:instrText>
      </w:r>
      <w:r>
        <w:rPr>
          <w:rFonts w:hint="eastAsia" w:ascii="新細明體" w:hAnsi="新細明體" w:cs="SimSun"/>
          <w:sz w:val="20"/>
          <w:szCs w:val="20"/>
        </w:rPr>
        <w:fldChar w:fldCharType="separate"/>
      </w:r>
      <w:r>
        <w:rPr>
          <w:rFonts w:hint="eastAsia" w:ascii="新細明體" w:hAnsi="新細明體" w:cs="SimSun"/>
          <w:sz w:val="20"/>
          <w:szCs w:val="20"/>
        </w:rPr>
        <w:t>«</w:t>
      </w:r>
      <w:r>
        <w:rPr>
          <w:rFonts w:hint="eastAsia" w:ascii="新細明體" w:hAnsi="新細明體" w:cs="SimSun"/>
          <w:sz w:val="16"/>
          <w:szCs w:val="16"/>
        </w:rPr>
        <w:t>TableEnd</w:t>
      </w:r>
      <w:r>
        <w:rPr>
          <w:rFonts w:hint="eastAsia" w:ascii="新細明體" w:hAnsi="新細明體" w:cs="SimSun"/>
          <w:sz w:val="20"/>
          <w:szCs w:val="20"/>
        </w:rPr>
        <w:t>:pps»</w:t>
      </w:r>
      <w:r>
        <w:rPr>
          <w:rFonts w:hint="eastAsia" w:ascii="新細明體" w:hAnsi="新細明體" w:cs="SimSun"/>
          <w:sz w:val="20"/>
          <w:szCs w:val="20"/>
        </w:rPr>
        <w:fldChar w:fldCharType="end"/>
      </w:r>
    </w:p>
    <w:p>
      <w:pPr>
        <w:widowControl w:val="0"/>
        <w:spacing w:after="0" w:line="240" w:lineRule="auto"/>
        <w:rPr>
          <w:rFonts w:ascii="新細明體" w:hAnsi="新細明體" w:cs="MS PGothic"/>
          <w:sz w:val="12"/>
          <w:szCs w:val="12"/>
        </w:rPr>
        <w:sectPr>
          <w:headerReference r:id="rId3" w:type="default"/>
          <w:footerReference r:id="rId4" w:type="default"/>
          <w:pgSz w:w="11906" w:h="16950"/>
          <w:pgMar w:top="777" w:right="567" w:bottom="657" w:left="624" w:header="720" w:footer="288" w:gutter="0"/>
          <w:cols w:space="720" w:num="1"/>
          <w:formProt w:val="0"/>
          <w:docGrid w:linePitch="240" w:charSpace="-2049"/>
        </w:sectPr>
      </w:pPr>
    </w:p>
    <w:p>
      <w:pPr>
        <w:widowControl w:val="0"/>
        <w:spacing w:after="0" w:line="240" w:lineRule="auto"/>
        <w:rPr>
          <w:rFonts w:ascii="新細明體" w:hAnsi="新細明體" w:cs="MS Mincho"/>
          <w:bCs/>
          <w:sz w:val="24"/>
          <w:szCs w:val="24"/>
        </w:rPr>
      </w:pPr>
    </w:p>
    <w:p>
      <w:pPr>
        <w:widowControl w:val="0"/>
        <w:spacing w:after="0" w:line="240" w:lineRule="auto"/>
        <w:rPr>
          <w:rFonts w:ascii="新細明體" w:hAnsi="新細明體" w:cs="MS Mincho"/>
          <w:b/>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r>
        <w:rPr>
          <w:rFonts w:ascii="新細明體" w:hAnsi="新細明體" w:cs="MS Mincho"/>
          <w:bCs/>
          <w:sz w:val="16"/>
          <w:szCs w:val="16"/>
        </w:rPr>
        <w:t xml:space="preserve"> </w:t>
      </w:r>
    </w:p>
    <w:p>
      <w:pPr>
        <w:widowControl w:val="0"/>
        <w:spacing w:after="0" w:line="240" w:lineRule="auto"/>
        <w:ind w:left="8"/>
        <w:textAlignment w:val="center"/>
        <w:rPr>
          <w:rFonts w:ascii="Times New Roman" w:hAnsi="Times New Roman" w:cs="Times New Roman"/>
          <w:b/>
          <w:bCs/>
          <w:sz w:val="28"/>
          <w:szCs w:val="28"/>
          <w:u w:val="thick"/>
        </w:rPr>
      </w:pPr>
      <w:r>
        <w:rPr>
          <w:rFonts w:ascii="Times New Roman" w:hAnsi="Times New Roman" w:cs="Times New Roman"/>
          <w:b/>
          <w:bCs/>
          <w:position w:val="6"/>
          <w:sz w:val="24"/>
          <w:szCs w:val="24"/>
          <w:u w:val="thick"/>
        </w:rPr>
        <w:t>計劃特點</w:t>
      </w:r>
      <w:r>
        <w:rPr>
          <w:rFonts w:hint="eastAsia" w:ascii="Times New Roman" w:hAnsi="Times New Roman" w:cs="Times New Roman"/>
          <w:b/>
          <w:bCs/>
          <w:color w:val="FFFFFF" w:themeColor="background1"/>
          <w:sz w:val="28"/>
          <w:szCs w:val="28"/>
          <w:u w:val="thick" w:color="FFFFFF" w:themeColor="background1"/>
          <w14:textFill>
            <w14:noFill/>
          </w14:textFill>
        </w:rPr>
        <w:t>.</w:t>
      </w:r>
    </w:p>
    <w:p>
      <w:pPr>
        <w:widowControl w:val="0"/>
        <w:spacing w:after="0" w:line="240" w:lineRule="auto"/>
        <w:ind w:left="426" w:hanging="426"/>
        <w:textAlignment w:val="center"/>
        <w:rPr>
          <w:rFonts w:ascii="Times New Roman" w:hAnsi="Times New Roman" w:cs="Times New Roman"/>
          <w:sz w:val="24"/>
          <w:szCs w:val="24"/>
        </w:rPr>
      </w:pPr>
    </w:p>
    <w:p>
      <w:pPr>
        <w:widowControl w:val="0"/>
        <w:spacing w:after="0" w:line="240" w:lineRule="auto"/>
        <w:ind w:left="284" w:hanging="284"/>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『月賞您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mipYr  \* MERGEFORMAT </w:instrText>
      </w:r>
      <w:r>
        <w:rPr>
          <w:rFonts w:ascii="Times New Roman" w:hAnsi="Times New Roman" w:cs="Times New Roman"/>
          <w:sz w:val="24"/>
          <w:szCs w:val="24"/>
        </w:rPr>
        <w:fldChar w:fldCharType="separate"/>
      </w:r>
      <w:r>
        <w:rPr>
          <w:rFonts w:ascii="Times New Roman" w:hAnsi="Times New Roman" w:cs="Times New Roman"/>
          <w:sz w:val="24"/>
          <w:szCs w:val="24"/>
        </w:rPr>
        <w:t>«mipYr»</w:t>
      </w:r>
      <w:r>
        <w:rPr>
          <w:rFonts w:ascii="Times New Roman" w:hAnsi="Times New Roman" w:cs="Times New Roman"/>
          <w:sz w:val="24"/>
          <w:szCs w:val="24"/>
        </w:rPr>
        <w:fldChar w:fldCharType="end"/>
      </w:r>
      <w:r>
        <w:rPr>
          <w:rFonts w:ascii="Times New Roman" w:hAnsi="Times New Roman" w:cs="Times New Roman"/>
          <w:sz w:val="24"/>
          <w:szCs w:val="24"/>
        </w:rPr>
        <w:t>年不但集儲蓄、人壽於一身，並定期派發穩定每月入息，讓您正享受無憂的退休 生活。</w:t>
      </w:r>
    </w:p>
    <w:p>
      <w:pPr>
        <w:widowControl w:val="0"/>
        <w:spacing w:after="0" w:line="240" w:lineRule="auto"/>
        <w:ind w:left="284" w:hanging="284"/>
        <w:jc w:val="both"/>
        <w:textAlignment w:val="center"/>
        <w:rPr>
          <w:rFonts w:ascii="Times New Roman" w:hAnsi="Times New Roman" w:cs="Times New Roman"/>
          <w:sz w:val="24"/>
          <w:szCs w:val="24"/>
        </w:rPr>
      </w:pPr>
    </w:p>
    <w:p>
      <w:pPr>
        <w:widowControl w:val="0"/>
        <w:spacing w:after="0" w:line="240" w:lineRule="auto"/>
        <w:ind w:left="284" w:hanging="284"/>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只須繳付</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mipPayYr  \* MERGEFORMAT </w:instrText>
      </w:r>
      <w:r>
        <w:rPr>
          <w:rFonts w:ascii="Times New Roman" w:hAnsi="Times New Roman" w:cs="Times New Roman"/>
          <w:sz w:val="24"/>
          <w:szCs w:val="24"/>
        </w:rPr>
        <w:fldChar w:fldCharType="separate"/>
      </w:r>
      <w:r>
        <w:rPr>
          <w:rFonts w:ascii="Times New Roman" w:hAnsi="Times New Roman" w:cs="Times New Roman"/>
          <w:sz w:val="24"/>
          <w:szCs w:val="24"/>
        </w:rPr>
        <w:t>«mipPayYr»</w:t>
      </w:r>
      <w:r>
        <w:rPr>
          <w:rFonts w:ascii="Times New Roman" w:hAnsi="Times New Roman" w:cs="Times New Roman"/>
          <w:sz w:val="24"/>
          <w:szCs w:val="24"/>
        </w:rPr>
        <w:fldChar w:fldCharType="end"/>
      </w:r>
      <w:r>
        <w:rPr>
          <w:rFonts w:ascii="Times New Roman" w:hAnsi="Times New Roman" w:cs="Times New Roman"/>
          <w:sz w:val="24"/>
          <w:szCs w:val="24"/>
        </w:rPr>
        <w:t>年保費，即可坐享</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mipYr  \* MERGEFORMAT </w:instrText>
      </w:r>
      <w:r>
        <w:rPr>
          <w:rFonts w:ascii="Times New Roman" w:hAnsi="Times New Roman" w:cs="Times New Roman"/>
          <w:sz w:val="24"/>
          <w:szCs w:val="24"/>
        </w:rPr>
        <w:fldChar w:fldCharType="separate"/>
      </w:r>
      <w:r>
        <w:rPr>
          <w:rFonts w:ascii="Times New Roman" w:hAnsi="Times New Roman" w:cs="Times New Roman"/>
          <w:sz w:val="24"/>
          <w:szCs w:val="24"/>
        </w:rPr>
        <w:t>«mipYr»</w:t>
      </w:r>
      <w:r>
        <w:rPr>
          <w:rFonts w:ascii="Times New Roman" w:hAnsi="Times New Roman" w:cs="Times New Roman"/>
          <w:sz w:val="24"/>
          <w:szCs w:val="24"/>
        </w:rPr>
        <w:fldChar w:fldCharType="end"/>
      </w:r>
      <w:r>
        <w:rPr>
          <w:rFonts w:ascii="Times New Roman" w:hAnsi="Times New Roman" w:cs="Times New Roman"/>
          <w:sz w:val="24"/>
          <w:szCs w:val="24"/>
        </w:rPr>
        <w:t>年穩定每月入息及</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mipLifeYr  \* MERGEFORMAT </w:instrText>
      </w:r>
      <w:r>
        <w:rPr>
          <w:rFonts w:ascii="Times New Roman" w:hAnsi="Times New Roman" w:cs="Times New Roman"/>
          <w:sz w:val="24"/>
          <w:szCs w:val="24"/>
        </w:rPr>
        <w:fldChar w:fldCharType="separate"/>
      </w:r>
      <w:r>
        <w:rPr>
          <w:rFonts w:ascii="Times New Roman" w:hAnsi="Times New Roman" w:cs="Times New Roman"/>
          <w:sz w:val="24"/>
          <w:szCs w:val="24"/>
        </w:rPr>
        <w:t>«mipLifeYr»</w:t>
      </w:r>
      <w:r>
        <w:rPr>
          <w:rFonts w:ascii="Times New Roman" w:hAnsi="Times New Roman" w:cs="Times New Roman"/>
          <w:sz w:val="24"/>
          <w:szCs w:val="24"/>
        </w:rPr>
        <w:fldChar w:fldCharType="end"/>
      </w:r>
      <w:r>
        <w:rPr>
          <w:rFonts w:ascii="Times New Roman" w:hAnsi="Times New Roman" w:cs="Times New Roman"/>
          <w:sz w:val="24"/>
          <w:szCs w:val="24"/>
        </w:rPr>
        <w:t>年人壽保障。</w:t>
      </w:r>
    </w:p>
    <w:p>
      <w:pPr>
        <w:widowControl w:val="0"/>
        <w:spacing w:after="0" w:line="240" w:lineRule="auto"/>
        <w:ind w:left="284" w:hanging="284"/>
        <w:jc w:val="both"/>
        <w:textAlignment w:val="center"/>
        <w:rPr>
          <w:rFonts w:ascii="Times New Roman" w:hAnsi="Times New Roman" w:cs="Times New Roman"/>
          <w:sz w:val="24"/>
          <w:szCs w:val="24"/>
        </w:rPr>
      </w:pPr>
    </w:p>
    <w:p>
      <w:pPr>
        <w:widowControl w:val="0"/>
        <w:spacing w:after="0" w:line="240" w:lineRule="auto"/>
        <w:ind w:left="284" w:hanging="284"/>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於入息期開始時，您可獲發一筆相當於保證每月入息</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mipBonusFac  \* MERGEFORMAT </w:instrText>
      </w:r>
      <w:r>
        <w:rPr>
          <w:rFonts w:ascii="Times New Roman" w:hAnsi="Times New Roman" w:cs="Times New Roman"/>
          <w:sz w:val="24"/>
          <w:szCs w:val="24"/>
        </w:rPr>
        <w:fldChar w:fldCharType="separate"/>
      </w:r>
      <w:r>
        <w:rPr>
          <w:rFonts w:ascii="Times New Roman" w:hAnsi="Times New Roman" w:cs="Times New Roman"/>
          <w:sz w:val="24"/>
          <w:szCs w:val="24"/>
        </w:rPr>
        <w:t>«mipBonusFac»</w:t>
      </w:r>
      <w:r>
        <w:rPr>
          <w:rFonts w:ascii="Times New Roman" w:hAnsi="Times New Roman" w:cs="Times New Roman"/>
          <w:sz w:val="24"/>
          <w:szCs w:val="24"/>
        </w:rPr>
        <w:fldChar w:fldCharType="end"/>
      </w:r>
      <w:r>
        <w:rPr>
          <w:rFonts w:ascii="Times New Roman" w:hAnsi="Times New Roman" w:cs="Times New Roman"/>
          <w:sz w:val="24"/>
          <w:szCs w:val="24"/>
        </w:rPr>
        <w:t>倍之保證獎賞，讓您正式展開安穩無憂的退休生活。您可選擇將保證獎賞積存於本公司生息，因應個人需要選擇隨時提取或在計劃期滿時一筆過領取。</w:t>
      </w:r>
    </w:p>
    <w:p>
      <w:pPr>
        <w:widowControl w:val="0"/>
        <w:spacing w:after="0" w:line="240" w:lineRule="auto"/>
        <w:ind w:left="284" w:hanging="284"/>
        <w:jc w:val="both"/>
        <w:textAlignment w:val="center"/>
        <w:rPr>
          <w:rFonts w:ascii="Times New Roman" w:hAnsi="Times New Roman" w:cs="Times New Roman"/>
          <w:sz w:val="24"/>
          <w:szCs w:val="24"/>
        </w:rPr>
      </w:pPr>
    </w:p>
    <w:p>
      <w:pPr>
        <w:widowControl w:val="0"/>
        <w:spacing w:after="0" w:line="240" w:lineRule="auto"/>
        <w:ind w:left="284" w:hanging="284"/>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入息期內，計劃除派發保證每月入息外，更額外提供非保證每月入息，令回報更為豐盛。若選擇將每月入息積存於本公司生息，您可因應個人需要，選擇隨時提取或在計劃期滿時一筆過領取。</w:t>
      </w:r>
    </w:p>
    <w:p>
      <w:pPr>
        <w:widowControl w:val="0"/>
        <w:spacing w:after="0" w:line="240" w:lineRule="auto"/>
        <w:ind w:left="284" w:hanging="284"/>
        <w:jc w:val="both"/>
        <w:textAlignment w:val="center"/>
        <w:rPr>
          <w:rFonts w:ascii="Times New Roman" w:hAnsi="Times New Roman" w:cs="Times New Roman"/>
          <w:sz w:val="24"/>
          <w:szCs w:val="24"/>
        </w:rPr>
      </w:pPr>
    </w:p>
    <w:p>
      <w:pPr>
        <w:widowControl w:val="0"/>
        <w:spacing w:after="0" w:line="240" w:lineRule="auto"/>
        <w:ind w:left="284" w:hanging="284"/>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您將每年獲發週年紅利**。於累積期內可自由選擇積存生息、現金提取或抵繳保費。於入息期內，週年紅利將全數積存生息，而積存紅利將用作支付非保證每月入息。</w:t>
      </w:r>
    </w:p>
    <w:p>
      <w:pPr>
        <w:widowControl w:val="0"/>
        <w:spacing w:after="0" w:line="240" w:lineRule="auto"/>
        <w:ind w:left="284" w:hanging="284"/>
        <w:jc w:val="both"/>
        <w:textAlignment w:val="center"/>
        <w:rPr>
          <w:rFonts w:ascii="Times New Roman" w:hAnsi="Times New Roman" w:cs="Times New Roman"/>
          <w:sz w:val="24"/>
          <w:szCs w:val="24"/>
        </w:rPr>
      </w:pPr>
    </w:p>
    <w:p>
      <w:pPr>
        <w:widowControl w:val="0"/>
        <w:spacing w:after="0" w:line="240" w:lineRule="auto"/>
        <w:ind w:left="284" w:hanging="284"/>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保費保證維持不變，不會隨年齡增加而遞增，讓您更能預算未來。</w:t>
      </w:r>
    </w:p>
    <w:p>
      <w:pPr>
        <w:widowControl w:val="0"/>
        <w:spacing w:after="0" w:line="240" w:lineRule="auto"/>
        <w:ind w:left="284" w:hanging="284"/>
        <w:jc w:val="both"/>
        <w:textAlignment w:val="center"/>
        <w:rPr>
          <w:rFonts w:ascii="Times New Roman" w:hAnsi="Times New Roman" w:cs="Times New Roman"/>
          <w:sz w:val="24"/>
          <w:szCs w:val="24"/>
        </w:rPr>
      </w:pPr>
    </w:p>
    <w:p>
      <w:pPr>
        <w:widowControl w:val="0"/>
        <w:spacing w:after="0" w:line="240" w:lineRule="auto"/>
        <w:ind w:left="284" w:hanging="284"/>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保證受保及毋須驗身，令您投保更為方便。</w:t>
      </w:r>
    </w:p>
    <w:p>
      <w:pPr>
        <w:widowControl w:val="0"/>
        <w:spacing w:after="0" w:line="240" w:lineRule="auto"/>
        <w:ind w:left="426" w:hanging="426"/>
        <w:textAlignment w:val="center"/>
        <w:rPr>
          <w:rFonts w:ascii="Times New Roman" w:hAnsi="Times New Roman" w:cs="Times New Roman"/>
          <w:sz w:val="24"/>
          <w:szCs w:val="24"/>
        </w:rPr>
      </w:pPr>
    </w:p>
    <w:p>
      <w:pPr>
        <w:widowControl w:val="0"/>
        <w:spacing w:after="0" w:line="240" w:lineRule="auto"/>
        <w:ind w:left="426" w:hanging="426"/>
        <w:textAlignment w:val="center"/>
        <w:rPr>
          <w:rFonts w:ascii="Times New Roman" w:hAnsi="Times New Roman" w:cs="Times New Roman"/>
          <w:sz w:val="16"/>
          <w:szCs w:val="16"/>
        </w:rPr>
      </w:pPr>
    </w:p>
    <w:p>
      <w:pPr>
        <w:widowControl w:val="0"/>
        <w:spacing w:after="0" w:line="240" w:lineRule="auto"/>
        <w:textAlignment w:val="center"/>
        <w:rPr>
          <w:rFonts w:ascii="Times New Roman" w:hAnsi="Times New Roman" w:cs="Times New Roman"/>
          <w:b/>
          <w:sz w:val="28"/>
          <w:szCs w:val="28"/>
          <w:u w:val="single"/>
        </w:rPr>
      </w:pPr>
      <w:r>
        <w:rPr>
          <w:rFonts w:ascii="Times New Roman" w:hAnsi="Times New Roman" w:cs="Times New Roman"/>
          <w:b/>
          <w:position w:val="6"/>
          <w:sz w:val="24"/>
          <w:szCs w:val="24"/>
          <w:u w:val="single"/>
        </w:rPr>
        <w:fldChar w:fldCharType="begin"/>
      </w:r>
      <w:r>
        <w:rPr>
          <w:rFonts w:ascii="Times New Roman" w:hAnsi="Times New Roman" w:cs="Times New Roman"/>
          <w:b/>
          <w:position w:val="6"/>
          <w:sz w:val="24"/>
          <w:szCs w:val="24"/>
          <w:u w:val="single"/>
        </w:rPr>
        <w:instrText xml:space="preserve"> MERGEFIELD  wpPbPlan  \* MERGEFORMAT </w:instrText>
      </w:r>
      <w:r>
        <w:rPr>
          <w:rFonts w:ascii="Times New Roman" w:hAnsi="Times New Roman" w:cs="Times New Roman"/>
          <w:b/>
          <w:position w:val="6"/>
          <w:sz w:val="24"/>
          <w:szCs w:val="24"/>
          <w:u w:val="single"/>
        </w:rPr>
        <w:fldChar w:fldCharType="separate"/>
      </w:r>
      <w:r>
        <w:rPr>
          <w:rFonts w:ascii="Times New Roman" w:hAnsi="Times New Roman" w:cs="Times New Roman"/>
          <w:b/>
          <w:position w:val="6"/>
          <w:sz w:val="24"/>
          <w:szCs w:val="24"/>
          <w:u w:val="single"/>
        </w:rPr>
        <w:t>«wpPbPlan»</w:t>
      </w:r>
      <w:r>
        <w:rPr>
          <w:rFonts w:ascii="Times New Roman" w:hAnsi="Times New Roman" w:cs="Times New Roman"/>
          <w:b/>
          <w:position w:val="6"/>
          <w:sz w:val="24"/>
          <w:szCs w:val="24"/>
          <w:u w:val="single"/>
        </w:rPr>
        <w:fldChar w:fldCharType="end"/>
      </w:r>
      <w:r>
        <w:rPr>
          <w:rFonts w:ascii="Times New Roman" w:hAnsi="Times New Roman" w:cs="Times New Roman"/>
          <w:b/>
          <w:color w:val="FFFFFF" w:themeColor="background1"/>
          <w:sz w:val="28"/>
          <w:szCs w:val="28"/>
          <w:u w:val="single" w:color="FFFFFF" w:themeColor="background1"/>
          <w14:textFill>
            <w14:noFill/>
          </w14:textFill>
        </w:rPr>
        <w:t>.</w:t>
      </w:r>
    </w:p>
    <w:p>
      <w:pPr>
        <w:widowControl w:val="0"/>
        <w:spacing w:after="0" w:line="240" w:lineRule="auto"/>
        <w:textAlignment w:val="center"/>
        <w:rPr>
          <w:rFonts w:ascii="Times New Roman" w:hAnsi="Times New Roman" w:cs="Times New Roman"/>
          <w:sz w:val="12"/>
          <w:szCs w:val="12"/>
        </w:rPr>
      </w:pPr>
    </w:p>
    <w:p>
      <w:pPr>
        <w:widowControl w:val="0"/>
        <w:spacing w:after="0" w:line="240" w:lineRule="auto"/>
        <w:jc w:val="both"/>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wpPbDesc  \* MERGEFORMAT </w:instrText>
      </w:r>
      <w:r>
        <w:rPr>
          <w:rFonts w:ascii="Times New Roman" w:hAnsi="Times New Roman" w:cs="Times New Roman"/>
          <w:sz w:val="24"/>
          <w:szCs w:val="24"/>
        </w:rPr>
        <w:fldChar w:fldCharType="separate"/>
      </w:r>
      <w:r>
        <w:rPr>
          <w:rFonts w:ascii="Times New Roman" w:hAnsi="Times New Roman" w:cs="Times New Roman"/>
          <w:sz w:val="24"/>
          <w:szCs w:val="24"/>
        </w:rPr>
        <w:t>«wpPbDesc»</w:t>
      </w:r>
      <w:r>
        <w:rPr>
          <w:rFonts w:ascii="Times New Roman" w:hAnsi="Times New Roman" w:cs="Times New Roman"/>
          <w:sz w:val="24"/>
          <w:szCs w:val="24"/>
        </w:rPr>
        <w:fldChar w:fldCharType="end"/>
      </w:r>
    </w:p>
    <w:p>
      <w:pPr>
        <w:widowControl w:val="0"/>
        <w:spacing w:after="0" w:line="240" w:lineRule="auto"/>
        <w:jc w:val="both"/>
        <w:rPr>
          <w:rFonts w:ascii="新細明體" w:hAnsi="新細明體" w:cs="SimSun"/>
          <w:sz w:val="28"/>
          <w:szCs w:val="28"/>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TableEnd:pps  \* MERGEFORMAT </w:instrText>
      </w:r>
      <w:r>
        <w:rPr>
          <w:rFonts w:ascii="新細明體" w:hAnsi="新細明體" w:cs="MS Mincho"/>
          <w:bCs/>
          <w:sz w:val="16"/>
          <w:szCs w:val="16"/>
        </w:rPr>
        <w:fldChar w:fldCharType="separate"/>
      </w:r>
      <w:r>
        <w:rPr>
          <w:rFonts w:ascii="新細明體" w:hAnsi="新細明體" w:cs="MS Mincho"/>
          <w:bCs/>
          <w:sz w:val="16"/>
          <w:szCs w:val="16"/>
        </w:rPr>
        <w:t>«TableEnd:pps»</w:t>
      </w:r>
      <w:r>
        <w:rPr>
          <w:rFonts w:ascii="新細明體" w:hAnsi="新細明體" w:cs="MS Mincho"/>
          <w:bCs/>
          <w:sz w:val="16"/>
          <w:szCs w:val="16"/>
        </w:rPr>
        <w:fldChar w:fldCharType="end"/>
      </w:r>
    </w:p>
    <w:p>
      <w:pPr>
        <w:widowControl w:val="0"/>
        <w:spacing w:after="0" w:line="240" w:lineRule="auto"/>
        <w:rPr>
          <w:rFonts w:ascii="新細明體" w:hAnsi="新細明體" w:cs="MS PGothic"/>
          <w:sz w:val="12"/>
          <w:szCs w:val="12"/>
        </w:rPr>
      </w:pPr>
    </w:p>
    <w:p>
      <w:pPr>
        <w:widowControl w:val="0"/>
        <w:spacing w:after="0" w:line="240" w:lineRule="auto"/>
        <w:rPr>
          <w:rFonts w:ascii="新細明體" w:hAnsi="新細明體" w:cs="MS PGothic"/>
          <w:sz w:val="12"/>
          <w:szCs w:val="12"/>
        </w:rPr>
      </w:pPr>
    </w:p>
    <w:p>
      <w:pPr>
        <w:widowControl w:val="0"/>
        <w:spacing w:after="0" w:line="240" w:lineRule="auto"/>
        <w:rPr>
          <w:rFonts w:ascii="新細明體" w:hAnsi="新細明體" w:cs="MS PGothic"/>
          <w:sz w:val="12"/>
          <w:szCs w:val="12"/>
        </w:rPr>
      </w:pPr>
    </w:p>
    <w:p>
      <w:pPr>
        <w:widowControl w:val="0"/>
        <w:spacing w:after="0" w:line="240" w:lineRule="auto"/>
        <w:rPr>
          <w:rFonts w:ascii="新細明體" w:hAnsi="新細明體" w:cs="MS PGothic"/>
          <w:sz w:val="12"/>
          <w:szCs w:val="12"/>
        </w:rPr>
      </w:pPr>
    </w:p>
    <w:p>
      <w:pPr>
        <w:widowControl w:val="0"/>
        <w:spacing w:after="0" w:line="240" w:lineRule="auto"/>
        <w:rPr>
          <w:rFonts w:ascii="新細明體" w:hAnsi="新細明體" w:cs="MS PGothic"/>
          <w:sz w:val="12"/>
          <w:szCs w:val="12"/>
        </w:rPr>
      </w:pPr>
    </w:p>
    <w:p>
      <w:pPr>
        <w:widowControl w:val="0"/>
        <w:spacing w:after="0" w:line="240" w:lineRule="auto"/>
        <w:rPr>
          <w:rFonts w:ascii="新細明體" w:hAnsi="新細明體" w:cs="MS PGothic"/>
          <w:sz w:val="12"/>
          <w:szCs w:val="12"/>
        </w:rPr>
      </w:pPr>
    </w:p>
    <w:p>
      <w:pPr>
        <w:widowControl w:val="0"/>
        <w:spacing w:after="0" w:line="240" w:lineRule="auto"/>
        <w:rPr>
          <w:rFonts w:ascii="新細明體" w:hAnsi="新細明體" w:cs="MS PGothic"/>
          <w:sz w:val="12"/>
          <w:szCs w:val="12"/>
        </w:rPr>
      </w:pPr>
    </w:p>
    <w:p>
      <w:pPr>
        <w:widowControl w:val="0"/>
        <w:spacing w:after="0" w:line="240" w:lineRule="auto"/>
        <w:rPr>
          <w:rFonts w:ascii="新細明體" w:hAnsi="新細明體" w:cs="MS PGothic"/>
          <w:sz w:val="12"/>
          <w:szCs w:val="12"/>
        </w:rPr>
      </w:pPr>
    </w:p>
    <w:p>
      <w:pPr>
        <w:widowControl w:val="0"/>
        <w:spacing w:after="0" w:line="240" w:lineRule="auto"/>
        <w:rPr>
          <w:rFonts w:ascii="新細明體" w:hAnsi="新細明體" w:cs="MS PGothic"/>
          <w:sz w:val="12"/>
          <w:szCs w:val="12"/>
        </w:rPr>
      </w:pPr>
    </w:p>
    <w:p>
      <w:pPr>
        <w:widowControl w:val="0"/>
        <w:spacing w:after="0" w:line="240" w:lineRule="auto"/>
        <w:rPr>
          <w:rFonts w:ascii="新細明體" w:hAnsi="新細明體" w:cs="MS PGothic"/>
          <w:sz w:val="12"/>
          <w:szCs w:val="12"/>
        </w:rPr>
      </w:pPr>
    </w:p>
    <w:p>
      <w:pPr>
        <w:widowControl w:val="0"/>
        <w:spacing w:after="0" w:line="240" w:lineRule="auto"/>
        <w:rPr>
          <w:rFonts w:ascii="新細明體" w:hAnsi="新細明體" w:cs="MS PGothic"/>
          <w:sz w:val="12"/>
          <w:szCs w:val="12"/>
        </w:rPr>
      </w:pPr>
    </w:p>
    <w:p>
      <w:pPr>
        <w:widowControl w:val="0"/>
        <w:spacing w:after="0" w:line="240" w:lineRule="auto"/>
        <w:rPr>
          <w:rFonts w:ascii="新細明體" w:hAnsi="新細明體" w:cs="MS PGothic"/>
          <w:sz w:val="12"/>
          <w:szCs w:val="12"/>
        </w:rPr>
      </w:pPr>
    </w:p>
    <w:p>
      <w:pPr>
        <w:widowControl w:val="0"/>
        <w:spacing w:after="0" w:line="240" w:lineRule="auto"/>
        <w:rPr>
          <w:rFonts w:ascii="新細明體" w:hAnsi="新細明體" w:cs="MS PGothic"/>
          <w:sz w:val="12"/>
          <w:szCs w:val="12"/>
        </w:rPr>
      </w:pPr>
    </w:p>
    <w:p>
      <w:pPr>
        <w:widowControl w:val="0"/>
        <w:spacing w:after="0" w:line="240" w:lineRule="auto"/>
        <w:rPr>
          <w:rFonts w:ascii="新細明體" w:hAnsi="新細明體" w:cs="MS PGothic"/>
          <w:sz w:val="12"/>
          <w:szCs w:val="12"/>
        </w:rPr>
      </w:pPr>
      <w:r>
        <w:rPr>
          <w:rFonts w:hint="eastAsia" w:ascii="新細明體" w:hAnsi="新細明體" w:cs="MS PGothic"/>
          <w:sz w:val="20"/>
          <w:szCs w:val="12"/>
        </w:rPr>
        <w:t>**</w:t>
      </w:r>
      <w:r>
        <w:rPr>
          <w:rFonts w:ascii="新細明體" w:hAnsi="新細明體" w:cs="MS PGothic"/>
          <w:sz w:val="20"/>
          <w:szCs w:val="12"/>
        </w:rPr>
        <w:t xml:space="preserve"> </w:t>
      </w:r>
      <w:r>
        <w:rPr>
          <w:rFonts w:hint="eastAsia" w:ascii="新細明體" w:hAnsi="新細明體" w:cs="MS PGothic"/>
          <w:sz w:val="20"/>
          <w:szCs w:val="12"/>
        </w:rPr>
        <w:t>週年紅利並非保證</w:t>
      </w:r>
      <w:r>
        <w:rPr>
          <w:rFonts w:ascii="新細明體" w:hAnsi="新細明體" w:cs="MS PGothic"/>
          <w:sz w:val="12"/>
          <w:szCs w:val="12"/>
        </w:rPr>
        <w:br w:type="page"/>
      </w:r>
    </w:p>
    <w:p>
      <w:pPr>
        <w:widowControl w:val="0"/>
        <w:spacing w:after="0" w:line="240" w:lineRule="auto"/>
        <w:rPr>
          <w:rFonts w:ascii="新細明體" w:hAnsi="新細明體" w:cs="MS Mincho"/>
          <w:bCs/>
        </w:rPr>
      </w:pPr>
    </w:p>
    <w:p>
      <w:pPr>
        <w:widowControl w:val="0"/>
        <w:spacing w:after="0" w:line="240" w:lineRule="auto"/>
        <w:rPr>
          <w:rFonts w:ascii="新細明體" w:hAnsi="新細明體" w:cs="MS Mincho"/>
          <w:b/>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r>
        <w:rPr>
          <w:rFonts w:ascii="新細明體" w:hAnsi="新細明體" w:cs="MS Mincho"/>
          <w:bCs/>
          <w:sz w:val="16"/>
          <w:szCs w:val="16"/>
        </w:rPr>
        <w:t xml:space="preserve"> </w:t>
      </w:r>
    </w:p>
    <w:p>
      <w:pPr>
        <w:widowControl w:val="0"/>
        <w:spacing w:after="0" w:line="240" w:lineRule="auto"/>
        <w:ind w:left="8"/>
        <w:textAlignment w:val="center"/>
        <w:rPr>
          <w:rFonts w:ascii="Times New Roman" w:hAnsi="Times New Roman" w:cs="Times New Roman"/>
          <w:b/>
          <w:bCs/>
          <w:sz w:val="28"/>
          <w:szCs w:val="28"/>
          <w:u w:val="thick"/>
        </w:rPr>
      </w:pPr>
      <w:r>
        <w:rPr>
          <w:rFonts w:ascii="Times New Roman" w:hAnsi="Times New Roman" w:cs="Times New Roman"/>
          <w:b/>
          <w:bCs/>
          <w:position w:val="6"/>
          <w:sz w:val="24"/>
          <w:szCs w:val="24"/>
          <w:u w:val="thick"/>
        </w:rPr>
        <w:t>保障及利益摘要(以</w:t>
      </w:r>
      <w:r>
        <w:rPr>
          <w:rFonts w:ascii="Times New Roman" w:hAnsi="Times New Roman" w:cs="Times New Roman"/>
          <w:b/>
          <w:bCs/>
          <w:position w:val="6"/>
          <w:sz w:val="24"/>
          <w:szCs w:val="24"/>
          <w:u w:val="thick"/>
        </w:rPr>
        <w:fldChar w:fldCharType="begin"/>
      </w:r>
      <w:r>
        <w:rPr>
          <w:rFonts w:ascii="Times New Roman" w:hAnsi="Times New Roman" w:cs="Times New Roman"/>
          <w:b/>
          <w:bCs/>
          <w:position w:val="6"/>
          <w:sz w:val="24"/>
          <w:szCs w:val="24"/>
          <w:u w:val="thick"/>
        </w:rPr>
        <w:instrText xml:space="preserve"> MERGEFIELD  ccy  \* MERGEFORMAT </w:instrText>
      </w:r>
      <w:r>
        <w:rPr>
          <w:rFonts w:ascii="Times New Roman" w:hAnsi="Times New Roman" w:cs="Times New Roman"/>
          <w:b/>
          <w:bCs/>
          <w:position w:val="6"/>
          <w:sz w:val="24"/>
          <w:szCs w:val="24"/>
          <w:u w:val="thick"/>
        </w:rPr>
        <w:fldChar w:fldCharType="separate"/>
      </w:r>
      <w:r>
        <w:rPr>
          <w:rFonts w:ascii="Times New Roman" w:hAnsi="Times New Roman" w:cs="Times New Roman"/>
          <w:b/>
          <w:bCs/>
          <w:position w:val="6"/>
          <w:sz w:val="24"/>
          <w:szCs w:val="24"/>
          <w:u w:val="thick"/>
        </w:rPr>
        <w:t>«ccy»</w:t>
      </w:r>
      <w:r>
        <w:rPr>
          <w:rFonts w:ascii="Times New Roman" w:hAnsi="Times New Roman" w:cs="Times New Roman"/>
          <w:b/>
          <w:bCs/>
          <w:position w:val="6"/>
          <w:sz w:val="24"/>
          <w:szCs w:val="24"/>
          <w:u w:val="thick"/>
        </w:rPr>
        <w:fldChar w:fldCharType="end"/>
      </w:r>
      <w:r>
        <w:rPr>
          <w:rFonts w:ascii="Times New Roman" w:hAnsi="Times New Roman" w:cs="Times New Roman"/>
          <w:b/>
          <w:bCs/>
          <w:position w:val="6"/>
          <w:sz w:val="24"/>
          <w:szCs w:val="24"/>
          <w:u w:val="thick"/>
        </w:rPr>
        <w:t xml:space="preserve"> 計算)</w:t>
      </w:r>
      <w:r>
        <w:rPr>
          <w:rFonts w:hint="eastAsia" w:ascii="Times New Roman" w:hAnsi="Times New Roman" w:cs="Times New Roman"/>
          <w:b/>
          <w:bCs/>
          <w:color w:val="FFFFFF" w:themeColor="background1"/>
          <w:sz w:val="28"/>
          <w:szCs w:val="28"/>
          <w:u w:val="thick" w:color="FFFFFF" w:themeColor="background1"/>
          <w14:textFill>
            <w14:noFill/>
          </w14:textFill>
        </w:rPr>
        <w:t>.</w:t>
      </w:r>
    </w:p>
    <w:p>
      <w:pPr>
        <w:widowControl w:val="0"/>
        <w:spacing w:after="0" w:line="240" w:lineRule="auto"/>
        <w:ind w:left="426" w:hanging="426"/>
        <w:textAlignment w:val="center"/>
        <w:rPr>
          <w:rFonts w:ascii="Times New Roman" w:hAnsi="Times New Roman" w:cs="Times New Roman"/>
        </w:rPr>
      </w:pPr>
    </w:p>
    <w:p>
      <w:pPr>
        <w:widowControl w:val="0"/>
        <w:spacing w:after="0" w:line="240" w:lineRule="auto"/>
        <w:ind w:left="426" w:hanging="426"/>
        <w:textAlignment w:val="center"/>
        <w:rPr>
          <w:rFonts w:ascii="Times New Roman" w:hAnsi="Times New Roman" w:cs="Times New Roman"/>
        </w:rPr>
      </w:pPr>
      <w:r>
        <w:rPr>
          <w:rFonts w:hint="eastAsia" w:ascii="新細明體" w:hAnsi="新細明體" w:cs="新細明體"/>
        </w:rPr>
        <w:t>※</w:t>
      </w:r>
      <w:r>
        <w:rPr>
          <w:rFonts w:ascii="Times New Roman" w:hAnsi="Times New Roman" w:cs="Times New Roman"/>
        </w:rPr>
        <w:tab/>
      </w:r>
      <w:r>
        <w:rPr>
          <w:rFonts w:ascii="Times New Roman" w:hAnsi="Times New Roman" w:cs="Times New Roman"/>
        </w:rPr>
        <w:t>於入息期開始時，您可獲發一筆過的保證獎賞。</w:t>
      </w:r>
    </w:p>
    <w:tbl>
      <w:tblPr>
        <w:tblStyle w:val="9"/>
        <w:tblW w:w="5523" w:type="dxa"/>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3"/>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3" w:type="dxa"/>
            <w:vAlign w:val="center"/>
          </w:tcPr>
          <w:p>
            <w:pPr>
              <w:widowControl w:val="0"/>
              <w:spacing w:after="0" w:line="240" w:lineRule="auto"/>
              <w:textAlignment w:val="center"/>
              <w:rPr>
                <w:rFonts w:ascii="Times New Roman" w:hAnsi="Times New Roman" w:cs="Times New Roman"/>
              </w:rPr>
            </w:pPr>
          </w:p>
        </w:tc>
        <w:tc>
          <w:tcPr>
            <w:tcW w:w="2410" w:type="dxa"/>
            <w:vAlign w:val="center"/>
          </w:tcPr>
          <w:p>
            <w:pPr>
              <w:widowControl w:val="0"/>
              <w:spacing w:after="0" w:line="240" w:lineRule="auto"/>
              <w:jc w:val="center"/>
              <w:textAlignment w:val="center"/>
              <w:rPr>
                <w:rFonts w:ascii="Times New Roman" w:hAnsi="Times New Roman" w:cs="Times New Roman"/>
              </w:rPr>
            </w:pPr>
            <w:r>
              <w:rPr>
                <w:rFonts w:ascii="Times New Roman" w:hAnsi="Times New Roman" w:cs="Times New Roman"/>
              </w:rPr>
              <w:t>保證獎賞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3" w:type="dxa"/>
            <w:vAlign w:val="center"/>
          </w:tcPr>
          <w:p>
            <w:pPr>
              <w:widowControl w:val="0"/>
              <w:spacing w:after="0" w:line="240" w:lineRule="auto"/>
              <w:jc w:val="center"/>
              <w:textAlignment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mipPayFr  \* MERGEFORMAT </w:instrText>
            </w:r>
            <w:r>
              <w:rPr>
                <w:rFonts w:ascii="Times New Roman" w:hAnsi="Times New Roman" w:cs="Times New Roman"/>
              </w:rPr>
              <w:fldChar w:fldCharType="separate"/>
            </w:r>
            <w:r>
              <w:rPr>
                <w:rFonts w:ascii="Times New Roman" w:hAnsi="Times New Roman" w:cs="Times New Roman"/>
              </w:rPr>
              <w:t>«mipPayFr»</w:t>
            </w:r>
            <w:r>
              <w:rPr>
                <w:rFonts w:ascii="Times New Roman" w:hAnsi="Times New Roman" w:cs="Times New Roman"/>
              </w:rPr>
              <w:fldChar w:fldCharType="end"/>
            </w:r>
            <w:r>
              <w:rPr>
                <w:rFonts w:ascii="Times New Roman" w:hAnsi="Times New Roman" w:cs="Times New Roman"/>
              </w:rPr>
              <w:t>歲</w:t>
            </w:r>
          </w:p>
        </w:tc>
        <w:tc>
          <w:tcPr>
            <w:tcW w:w="2410" w:type="dxa"/>
            <w:vAlign w:val="center"/>
          </w:tcPr>
          <w:p>
            <w:pPr>
              <w:widowControl w:val="0"/>
              <w:spacing w:after="0" w:line="240" w:lineRule="auto"/>
              <w:jc w:val="center"/>
              <w:textAlignment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grtBonus  \* MERGEFORMAT </w:instrText>
            </w:r>
            <w:r>
              <w:rPr>
                <w:rFonts w:ascii="Times New Roman" w:hAnsi="Times New Roman" w:cs="Times New Roman"/>
              </w:rPr>
              <w:fldChar w:fldCharType="separate"/>
            </w:r>
            <w:r>
              <w:rPr>
                <w:rFonts w:ascii="Times New Roman" w:hAnsi="Times New Roman" w:cs="Times New Roman"/>
              </w:rPr>
              <w:t>«grtBonus»</w:t>
            </w:r>
            <w:r>
              <w:rPr>
                <w:rFonts w:ascii="Times New Roman" w:hAnsi="Times New Roman" w:cs="Times New Roman"/>
              </w:rPr>
              <w:fldChar w:fldCharType="end"/>
            </w:r>
          </w:p>
        </w:tc>
      </w:tr>
    </w:tbl>
    <w:p>
      <w:pPr>
        <w:widowControl w:val="0"/>
        <w:spacing w:after="0" w:line="240" w:lineRule="auto"/>
        <w:ind w:left="426" w:hanging="426"/>
        <w:textAlignment w:val="center"/>
        <w:rPr>
          <w:rFonts w:ascii="Times New Roman" w:hAnsi="Times New Roman" w:cs="Times New Roman"/>
        </w:rPr>
      </w:pPr>
    </w:p>
    <w:p>
      <w:pPr>
        <w:widowControl w:val="0"/>
        <w:spacing w:after="0" w:line="240" w:lineRule="auto"/>
        <w:ind w:left="426" w:hanging="426"/>
        <w:textAlignment w:val="center"/>
        <w:rPr>
          <w:rFonts w:ascii="Times New Roman" w:hAnsi="Times New Roman" w:cs="Times New Roman"/>
        </w:rPr>
      </w:pPr>
      <w:r>
        <w:rPr>
          <w:rFonts w:ascii="Times New Roman" w:hAnsi="Times New Roman" w:cs="Times New Roman"/>
        </w:rPr>
        <w:tab/>
      </w:r>
      <w:r>
        <w:rPr>
          <w:rFonts w:ascii="Times New Roman" w:hAnsi="Times New Roman" w:cs="Times New Roman"/>
        </w:rPr>
        <w:t>當到達入息期時，您可獲發每月入息@，為期</w:t>
      </w:r>
      <w:r>
        <w:rPr>
          <w:rFonts w:ascii="Times New Roman" w:hAnsi="Times New Roman" w:cs="Times New Roman"/>
        </w:rPr>
        <w:fldChar w:fldCharType="begin"/>
      </w:r>
      <w:r>
        <w:rPr>
          <w:rFonts w:ascii="Times New Roman" w:hAnsi="Times New Roman" w:cs="Times New Roman"/>
        </w:rPr>
        <w:instrText xml:space="preserve"> MERGEFIELD  mipYr  \* MERGEFORMAT </w:instrText>
      </w:r>
      <w:r>
        <w:rPr>
          <w:rFonts w:ascii="Times New Roman" w:hAnsi="Times New Roman" w:cs="Times New Roman"/>
        </w:rPr>
        <w:fldChar w:fldCharType="separate"/>
      </w:r>
      <w:r>
        <w:rPr>
          <w:rFonts w:ascii="Times New Roman" w:hAnsi="Times New Roman" w:cs="Times New Roman"/>
        </w:rPr>
        <w:t>«mipYr»</w:t>
      </w:r>
      <w:r>
        <w:rPr>
          <w:rFonts w:ascii="Times New Roman" w:hAnsi="Times New Roman" w:cs="Times New Roman"/>
        </w:rPr>
        <w:fldChar w:fldCharType="end"/>
      </w:r>
      <w:r>
        <w:rPr>
          <w:rFonts w:ascii="Times New Roman" w:hAnsi="Times New Roman" w:cs="Times New Roman"/>
        </w:rPr>
        <w:t>年。</w:t>
      </w:r>
    </w:p>
    <w:tbl>
      <w:tblPr>
        <w:tblStyle w:val="9"/>
        <w:tblW w:w="10279" w:type="dxa"/>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3"/>
        <w:gridCol w:w="2410"/>
        <w:gridCol w:w="2410"/>
        <w:gridCol w:w="2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3" w:type="dxa"/>
            <w:vAlign w:val="center"/>
          </w:tcPr>
          <w:p>
            <w:pPr>
              <w:widowControl w:val="0"/>
              <w:spacing w:after="0" w:line="240" w:lineRule="auto"/>
              <w:jc w:val="center"/>
              <w:textAlignment w:val="center"/>
              <w:rPr>
                <w:rFonts w:ascii="Times New Roman" w:hAnsi="Times New Roman" w:cs="Times New Roman"/>
              </w:rPr>
            </w:pPr>
          </w:p>
        </w:tc>
        <w:tc>
          <w:tcPr>
            <w:tcW w:w="2410" w:type="dxa"/>
            <w:vAlign w:val="center"/>
          </w:tcPr>
          <w:p>
            <w:pPr>
              <w:widowControl w:val="0"/>
              <w:spacing w:after="0" w:line="240" w:lineRule="auto"/>
              <w:jc w:val="center"/>
              <w:textAlignment w:val="center"/>
              <w:rPr>
                <w:rFonts w:ascii="Times New Roman" w:hAnsi="Times New Roman" w:cs="Times New Roman"/>
              </w:rPr>
            </w:pPr>
            <w:r>
              <w:rPr>
                <w:rFonts w:ascii="Times New Roman" w:hAnsi="Times New Roman" w:cs="Times New Roman"/>
              </w:rPr>
              <w:t>保證每月入息</w:t>
            </w:r>
          </w:p>
        </w:tc>
        <w:tc>
          <w:tcPr>
            <w:tcW w:w="2410" w:type="dxa"/>
            <w:vAlign w:val="center"/>
          </w:tcPr>
          <w:p>
            <w:pPr>
              <w:widowControl w:val="0"/>
              <w:spacing w:after="0" w:line="240" w:lineRule="auto"/>
              <w:jc w:val="center"/>
              <w:textAlignment w:val="center"/>
              <w:rPr>
                <w:rFonts w:ascii="Times New Roman" w:hAnsi="Times New Roman" w:cs="Times New Roman"/>
              </w:rPr>
            </w:pPr>
            <w:r>
              <w:rPr>
                <w:rFonts w:ascii="Times New Roman" w:hAnsi="Times New Roman" w:cs="Times New Roman"/>
              </w:rPr>
              <w:t>非保證每月入息^</w:t>
            </w:r>
          </w:p>
        </w:tc>
        <w:tc>
          <w:tcPr>
            <w:tcW w:w="2346" w:type="dxa"/>
            <w:vAlign w:val="center"/>
          </w:tcPr>
          <w:p>
            <w:pPr>
              <w:widowControl w:val="0"/>
              <w:spacing w:after="0" w:line="240" w:lineRule="auto"/>
              <w:jc w:val="center"/>
              <w:textAlignment w:val="center"/>
              <w:rPr>
                <w:rFonts w:ascii="Times New Roman" w:hAnsi="Times New Roman" w:cs="Times New Roman"/>
              </w:rPr>
            </w:pPr>
            <w:r>
              <w:rPr>
                <w:rFonts w:ascii="Times New Roman" w:hAnsi="Times New Roman" w:cs="Times New Roman"/>
              </w:rPr>
              <w:t>預期每月入息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3" w:type="dxa"/>
            <w:vAlign w:val="center"/>
          </w:tcPr>
          <w:p>
            <w:pPr>
              <w:widowControl w:val="0"/>
              <w:spacing w:after="0" w:line="240" w:lineRule="auto"/>
              <w:jc w:val="center"/>
              <w:textAlignment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mipPayFr  \* MERGEFORMAT </w:instrText>
            </w:r>
            <w:r>
              <w:rPr>
                <w:rFonts w:ascii="Times New Roman" w:hAnsi="Times New Roman" w:cs="Times New Roman"/>
              </w:rPr>
              <w:fldChar w:fldCharType="separate"/>
            </w:r>
            <w:r>
              <w:rPr>
                <w:rFonts w:ascii="Times New Roman" w:hAnsi="Times New Roman" w:cs="Times New Roman"/>
              </w:rPr>
              <w:t>«mipPayFr»</w:t>
            </w:r>
            <w:r>
              <w:rPr>
                <w:rFonts w:ascii="Times New Roman" w:hAnsi="Times New Roman" w:cs="Times New Roman"/>
              </w:rPr>
              <w:fldChar w:fldCharType="end"/>
            </w:r>
            <w:r>
              <w:rPr>
                <w:rFonts w:ascii="Times New Roman" w:hAnsi="Times New Roman" w:cs="Times New Roman"/>
              </w:rPr>
              <w:t>歲至</w:t>
            </w:r>
            <w:r>
              <w:rPr>
                <w:rFonts w:ascii="Times New Roman" w:hAnsi="Times New Roman" w:cs="Times New Roman"/>
              </w:rPr>
              <w:fldChar w:fldCharType="begin"/>
            </w:r>
            <w:r>
              <w:rPr>
                <w:rFonts w:ascii="Times New Roman" w:hAnsi="Times New Roman" w:cs="Times New Roman"/>
              </w:rPr>
              <w:instrText xml:space="preserve"> MERGEFIELD  mipPayTo  \* MERGEFORMAT </w:instrText>
            </w:r>
            <w:r>
              <w:rPr>
                <w:rFonts w:ascii="Times New Roman" w:hAnsi="Times New Roman" w:cs="Times New Roman"/>
              </w:rPr>
              <w:fldChar w:fldCharType="separate"/>
            </w:r>
            <w:r>
              <w:rPr>
                <w:rFonts w:ascii="Times New Roman" w:hAnsi="Times New Roman" w:cs="Times New Roman"/>
              </w:rPr>
              <w:t>«mipPayTo»</w:t>
            </w:r>
            <w:r>
              <w:rPr>
                <w:rFonts w:ascii="Times New Roman" w:hAnsi="Times New Roman" w:cs="Times New Roman"/>
              </w:rPr>
              <w:fldChar w:fldCharType="end"/>
            </w:r>
            <w:r>
              <w:rPr>
                <w:rFonts w:ascii="Times New Roman" w:hAnsi="Times New Roman" w:cs="Times New Roman"/>
              </w:rPr>
              <w:t>歲</w:t>
            </w:r>
          </w:p>
        </w:tc>
        <w:tc>
          <w:tcPr>
            <w:tcW w:w="2410" w:type="dxa"/>
            <w:vAlign w:val="center"/>
          </w:tcPr>
          <w:p>
            <w:pPr>
              <w:widowControl w:val="0"/>
              <w:spacing w:after="0" w:line="240" w:lineRule="auto"/>
              <w:ind w:left="-78" w:right="-13"/>
              <w:jc w:val="center"/>
              <w:textAlignment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grtMInc  \* MERGEFORMAT </w:instrText>
            </w:r>
            <w:r>
              <w:rPr>
                <w:rFonts w:ascii="Times New Roman" w:hAnsi="Times New Roman" w:cs="Times New Roman"/>
              </w:rPr>
              <w:fldChar w:fldCharType="separate"/>
            </w:r>
            <w:r>
              <w:rPr>
                <w:rFonts w:ascii="Times New Roman" w:hAnsi="Times New Roman" w:cs="Times New Roman"/>
              </w:rPr>
              <w:t>«grtMInc»</w:t>
            </w:r>
            <w:r>
              <w:rPr>
                <w:rFonts w:ascii="Times New Roman" w:hAnsi="Times New Roman" w:cs="Times New Roman"/>
              </w:rPr>
              <w:fldChar w:fldCharType="end"/>
            </w:r>
          </w:p>
        </w:tc>
        <w:tc>
          <w:tcPr>
            <w:tcW w:w="2410" w:type="dxa"/>
            <w:vAlign w:val="center"/>
          </w:tcPr>
          <w:p>
            <w:pPr>
              <w:widowControl w:val="0"/>
              <w:spacing w:after="0" w:line="240" w:lineRule="auto"/>
              <w:ind w:left="-78" w:right="-13"/>
              <w:jc w:val="center"/>
              <w:textAlignment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nGrtMInc  \* MERGEFORMAT </w:instrText>
            </w:r>
            <w:r>
              <w:rPr>
                <w:rFonts w:ascii="Times New Roman" w:hAnsi="Times New Roman" w:cs="Times New Roman"/>
              </w:rPr>
              <w:fldChar w:fldCharType="separate"/>
            </w:r>
            <w:r>
              <w:rPr>
                <w:rFonts w:ascii="Times New Roman" w:hAnsi="Times New Roman" w:cs="Times New Roman"/>
              </w:rPr>
              <w:t>«nGrtMInc»</w:t>
            </w:r>
            <w:r>
              <w:rPr>
                <w:rFonts w:ascii="Times New Roman" w:hAnsi="Times New Roman" w:cs="Times New Roman"/>
              </w:rPr>
              <w:fldChar w:fldCharType="end"/>
            </w:r>
          </w:p>
        </w:tc>
        <w:tc>
          <w:tcPr>
            <w:tcW w:w="2346" w:type="dxa"/>
            <w:vAlign w:val="center"/>
          </w:tcPr>
          <w:p>
            <w:pPr>
              <w:widowControl w:val="0"/>
              <w:spacing w:after="0" w:line="240" w:lineRule="auto"/>
              <w:ind w:left="-78" w:right="-13"/>
              <w:jc w:val="center"/>
              <w:textAlignment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totalMInc  \* MERGEFORMAT </w:instrText>
            </w:r>
            <w:r>
              <w:rPr>
                <w:rFonts w:ascii="Times New Roman" w:hAnsi="Times New Roman" w:cs="Times New Roman"/>
              </w:rPr>
              <w:fldChar w:fldCharType="separate"/>
            </w:r>
            <w:r>
              <w:rPr>
                <w:rFonts w:ascii="Times New Roman" w:hAnsi="Times New Roman" w:cs="Times New Roman"/>
              </w:rPr>
              <w:t>«totalMInc»</w:t>
            </w:r>
            <w:r>
              <w:rPr>
                <w:rFonts w:ascii="Times New Roman" w:hAnsi="Times New Roman"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3" w:type="dxa"/>
            <w:vAlign w:val="center"/>
          </w:tcPr>
          <w:p>
            <w:pPr>
              <w:widowControl w:val="0"/>
              <w:spacing w:after="0" w:line="240" w:lineRule="auto"/>
              <w:jc w:val="center"/>
              <w:textAlignment w:val="center"/>
              <w:rPr>
                <w:rFonts w:ascii="Times New Roman" w:hAnsi="Times New Roman" w:cs="Times New Roman"/>
              </w:rPr>
            </w:pPr>
            <w:r>
              <w:rPr>
                <w:rFonts w:ascii="Times New Roman" w:hAnsi="Times New Roman" w:cs="Times New Roman"/>
              </w:rPr>
              <w:t>於</w:t>
            </w:r>
            <w:r>
              <w:rPr>
                <w:rFonts w:ascii="Times New Roman" w:hAnsi="Times New Roman" w:cs="Times New Roman"/>
              </w:rPr>
              <w:fldChar w:fldCharType="begin"/>
            </w:r>
            <w:r>
              <w:rPr>
                <w:rFonts w:ascii="Times New Roman" w:hAnsi="Times New Roman" w:cs="Times New Roman"/>
              </w:rPr>
              <w:instrText xml:space="preserve"> MERGEFIELD  mipYr  \* MERGEFORMAT </w:instrText>
            </w:r>
            <w:r>
              <w:rPr>
                <w:rFonts w:ascii="Times New Roman" w:hAnsi="Times New Roman" w:cs="Times New Roman"/>
              </w:rPr>
              <w:fldChar w:fldCharType="separate"/>
            </w:r>
            <w:r>
              <w:rPr>
                <w:rFonts w:ascii="Times New Roman" w:hAnsi="Times New Roman" w:cs="Times New Roman"/>
              </w:rPr>
              <w:t>«mipYr»</w:t>
            </w:r>
            <w:r>
              <w:rPr>
                <w:rFonts w:ascii="Times New Roman" w:hAnsi="Times New Roman" w:cs="Times New Roman"/>
              </w:rPr>
              <w:fldChar w:fldCharType="end"/>
            </w:r>
            <w:r>
              <w:rPr>
                <w:rFonts w:ascii="Times New Roman" w:hAnsi="Times New Roman" w:cs="Times New Roman"/>
              </w:rPr>
              <w:t>年內之每月入息總額</w:t>
            </w:r>
          </w:p>
        </w:tc>
        <w:tc>
          <w:tcPr>
            <w:tcW w:w="2410" w:type="dxa"/>
            <w:vAlign w:val="center"/>
          </w:tcPr>
          <w:p>
            <w:pPr>
              <w:widowControl w:val="0"/>
              <w:spacing w:after="0" w:line="240" w:lineRule="auto"/>
              <w:ind w:left="-78" w:right="-13"/>
              <w:jc w:val="center"/>
              <w:textAlignment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accGrtMInc  \* MERGEFORMAT </w:instrText>
            </w:r>
            <w:r>
              <w:rPr>
                <w:rFonts w:ascii="Times New Roman" w:hAnsi="Times New Roman" w:cs="Times New Roman"/>
              </w:rPr>
              <w:fldChar w:fldCharType="separate"/>
            </w:r>
            <w:r>
              <w:rPr>
                <w:rFonts w:ascii="Times New Roman" w:hAnsi="Times New Roman" w:cs="Times New Roman"/>
              </w:rPr>
              <w:t>«accGrtMInc»</w:t>
            </w:r>
            <w:r>
              <w:rPr>
                <w:rFonts w:ascii="Times New Roman" w:hAnsi="Times New Roman" w:cs="Times New Roman"/>
              </w:rPr>
              <w:fldChar w:fldCharType="end"/>
            </w:r>
          </w:p>
        </w:tc>
        <w:tc>
          <w:tcPr>
            <w:tcW w:w="2410" w:type="dxa"/>
            <w:vAlign w:val="center"/>
          </w:tcPr>
          <w:p>
            <w:pPr>
              <w:widowControl w:val="0"/>
              <w:spacing w:after="0" w:line="240" w:lineRule="auto"/>
              <w:ind w:left="-78" w:right="-13"/>
              <w:jc w:val="center"/>
              <w:textAlignment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accNGrtMInc  \* MERGEFORMAT </w:instrText>
            </w:r>
            <w:r>
              <w:rPr>
                <w:rFonts w:ascii="Times New Roman" w:hAnsi="Times New Roman" w:cs="Times New Roman"/>
              </w:rPr>
              <w:fldChar w:fldCharType="separate"/>
            </w:r>
            <w:r>
              <w:rPr>
                <w:rFonts w:ascii="Times New Roman" w:hAnsi="Times New Roman" w:cs="Times New Roman"/>
              </w:rPr>
              <w:t>«accNGrtMInc»</w:t>
            </w:r>
            <w:r>
              <w:rPr>
                <w:rFonts w:ascii="Times New Roman" w:hAnsi="Times New Roman" w:cs="Times New Roman"/>
              </w:rPr>
              <w:fldChar w:fldCharType="end"/>
            </w:r>
          </w:p>
        </w:tc>
        <w:tc>
          <w:tcPr>
            <w:tcW w:w="2346" w:type="dxa"/>
            <w:vAlign w:val="center"/>
          </w:tcPr>
          <w:p>
            <w:pPr>
              <w:widowControl w:val="0"/>
              <w:spacing w:after="0" w:line="240" w:lineRule="auto"/>
              <w:ind w:left="-78" w:right="-13"/>
              <w:jc w:val="center"/>
              <w:textAlignment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accTotalMInc  \* MERGEFORMAT </w:instrText>
            </w:r>
            <w:r>
              <w:rPr>
                <w:rFonts w:ascii="Times New Roman" w:hAnsi="Times New Roman" w:cs="Times New Roman"/>
              </w:rPr>
              <w:fldChar w:fldCharType="separate"/>
            </w:r>
            <w:r>
              <w:rPr>
                <w:rFonts w:ascii="Times New Roman" w:hAnsi="Times New Roman" w:cs="Times New Roman"/>
              </w:rPr>
              <w:t>«accTotalMInc»</w:t>
            </w:r>
            <w:r>
              <w:rPr>
                <w:rFonts w:ascii="Times New Roman" w:hAnsi="Times New Roman" w:cs="Times New Roman"/>
              </w:rPr>
              <w:fldChar w:fldCharType="end"/>
            </w:r>
          </w:p>
        </w:tc>
      </w:tr>
    </w:tbl>
    <w:p>
      <w:pPr>
        <w:widowControl w:val="0"/>
        <w:spacing w:after="0" w:line="240" w:lineRule="auto"/>
        <w:ind w:left="426" w:hanging="426"/>
        <w:textAlignment w:val="center"/>
        <w:rPr>
          <w:rFonts w:ascii="Times New Roman" w:hAnsi="Times New Roman" w:cs="Times New Roman"/>
        </w:rPr>
      </w:pPr>
    </w:p>
    <w:p>
      <w:pPr>
        <w:widowControl w:val="0"/>
        <w:spacing w:after="0" w:line="240" w:lineRule="auto"/>
        <w:ind w:left="426" w:hanging="426"/>
        <w:textAlignment w:val="center"/>
        <w:rPr>
          <w:rFonts w:ascii="Times New Roman" w:hAnsi="Times New Roman" w:cs="Times New Roman"/>
        </w:rPr>
      </w:pPr>
      <w:r>
        <w:rPr>
          <w:rFonts w:ascii="Times New Roman" w:hAnsi="Times New Roman" w:cs="Times New Roman"/>
        </w:rPr>
        <w:tab/>
      </w:r>
      <w:r>
        <w:rPr>
          <w:rFonts w:ascii="Times New Roman" w:hAnsi="Times New Roman" w:cs="Times New Roman"/>
        </w:rPr>
        <w:t>若於</w:t>
      </w:r>
      <w:r>
        <w:rPr>
          <w:rFonts w:ascii="Times New Roman" w:hAnsi="Times New Roman" w:cs="Times New Roman"/>
        </w:rPr>
        <w:fldChar w:fldCharType="begin"/>
      </w:r>
      <w:r>
        <w:rPr>
          <w:rFonts w:ascii="Times New Roman" w:hAnsi="Times New Roman" w:cs="Times New Roman"/>
        </w:rPr>
        <w:instrText xml:space="preserve"> MERGEFIELD  mipPayFr  \* MERGEFORMAT </w:instrText>
      </w:r>
      <w:r>
        <w:rPr>
          <w:rFonts w:ascii="Times New Roman" w:hAnsi="Times New Roman" w:cs="Times New Roman"/>
        </w:rPr>
        <w:fldChar w:fldCharType="separate"/>
      </w:r>
      <w:r>
        <w:rPr>
          <w:rFonts w:ascii="Times New Roman" w:hAnsi="Times New Roman" w:cs="Times New Roman"/>
        </w:rPr>
        <w:t>«mipPayFr»</w:t>
      </w:r>
      <w:r>
        <w:rPr>
          <w:rFonts w:ascii="Times New Roman" w:hAnsi="Times New Roman" w:cs="Times New Roman"/>
        </w:rPr>
        <w:fldChar w:fldCharType="end"/>
      </w:r>
      <w:r>
        <w:rPr>
          <w:rFonts w:ascii="Times New Roman" w:hAnsi="Times New Roman" w:cs="Times New Roman"/>
        </w:rPr>
        <w:t>歲及未領取保證每月入息時，一筆過提取全數現金總值，保單將隨即終止。</w:t>
      </w:r>
    </w:p>
    <w:tbl>
      <w:tblPr>
        <w:tblStyle w:val="9"/>
        <w:tblW w:w="10279" w:type="dxa"/>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3"/>
        <w:gridCol w:w="2410"/>
        <w:gridCol w:w="2410"/>
        <w:gridCol w:w="2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3" w:type="dxa"/>
            <w:vAlign w:val="center"/>
          </w:tcPr>
          <w:p>
            <w:pPr>
              <w:widowControl w:val="0"/>
              <w:spacing w:after="0" w:line="240" w:lineRule="auto"/>
              <w:jc w:val="center"/>
              <w:textAlignment w:val="center"/>
              <w:rPr>
                <w:rFonts w:ascii="Times New Roman" w:hAnsi="Times New Roman" w:cs="Times New Roman"/>
              </w:rPr>
            </w:pPr>
            <w:r>
              <w:rPr>
                <w:rFonts w:ascii="Times New Roman" w:hAnsi="Times New Roman" w:cs="Times New Roman"/>
              </w:rPr>
              <w:t>保證獎賞</w:t>
            </w:r>
          </w:p>
        </w:tc>
        <w:tc>
          <w:tcPr>
            <w:tcW w:w="2410" w:type="dxa"/>
            <w:vAlign w:val="center"/>
          </w:tcPr>
          <w:p>
            <w:pPr>
              <w:widowControl w:val="0"/>
              <w:spacing w:after="0" w:line="240" w:lineRule="auto"/>
              <w:jc w:val="center"/>
              <w:textAlignment w:val="center"/>
              <w:rPr>
                <w:rFonts w:ascii="Times New Roman" w:hAnsi="Times New Roman" w:cs="Times New Roman"/>
              </w:rPr>
            </w:pPr>
            <w:r>
              <w:rPr>
                <w:rFonts w:ascii="Times New Roman" w:hAnsi="Times New Roman" w:cs="Times New Roman"/>
              </w:rPr>
              <w:t>保證現金價值</w:t>
            </w:r>
          </w:p>
        </w:tc>
        <w:tc>
          <w:tcPr>
            <w:tcW w:w="2410" w:type="dxa"/>
            <w:vAlign w:val="center"/>
          </w:tcPr>
          <w:p>
            <w:pPr>
              <w:widowControl w:val="0"/>
              <w:spacing w:after="0" w:line="240" w:lineRule="auto"/>
              <w:jc w:val="center"/>
              <w:textAlignment w:val="center"/>
              <w:rPr>
                <w:rFonts w:ascii="Times New Roman" w:hAnsi="Times New Roman" w:cs="Times New Roman"/>
              </w:rPr>
            </w:pPr>
            <w:r>
              <w:rPr>
                <w:rFonts w:ascii="Times New Roman" w:hAnsi="Times New Roman" w:cs="Times New Roman"/>
              </w:rPr>
              <w:t>積存紅利~</w:t>
            </w:r>
          </w:p>
        </w:tc>
        <w:tc>
          <w:tcPr>
            <w:tcW w:w="2346" w:type="dxa"/>
            <w:vAlign w:val="center"/>
          </w:tcPr>
          <w:p>
            <w:pPr>
              <w:widowControl w:val="0"/>
              <w:spacing w:after="0" w:line="240" w:lineRule="auto"/>
              <w:jc w:val="center"/>
              <w:textAlignment w:val="center"/>
              <w:rPr>
                <w:rFonts w:ascii="Times New Roman" w:hAnsi="Times New Roman" w:cs="Times New Roman"/>
              </w:rPr>
            </w:pPr>
            <w:r>
              <w:rPr>
                <w:rFonts w:ascii="Times New Roman" w:hAnsi="Times New Roman" w:cs="Times New Roman"/>
              </w:rPr>
              <w:t>現金總值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3" w:type="dxa"/>
            <w:vAlign w:val="center"/>
          </w:tcPr>
          <w:p>
            <w:pPr>
              <w:widowControl w:val="0"/>
              <w:spacing w:after="0" w:line="240" w:lineRule="auto"/>
              <w:jc w:val="center"/>
              <w:textAlignment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grtBonus  \* MERGEFORMAT </w:instrText>
            </w:r>
            <w:r>
              <w:rPr>
                <w:rFonts w:ascii="Times New Roman" w:hAnsi="Times New Roman" w:cs="Times New Roman"/>
              </w:rPr>
              <w:fldChar w:fldCharType="separate"/>
            </w:r>
            <w:r>
              <w:rPr>
                <w:rFonts w:ascii="Times New Roman" w:hAnsi="Times New Roman" w:cs="Times New Roman"/>
              </w:rPr>
              <w:t>«grtBonus»</w:t>
            </w:r>
            <w:r>
              <w:rPr>
                <w:rFonts w:ascii="Times New Roman" w:hAnsi="Times New Roman" w:cs="Times New Roman"/>
              </w:rPr>
              <w:fldChar w:fldCharType="end"/>
            </w:r>
          </w:p>
        </w:tc>
        <w:tc>
          <w:tcPr>
            <w:tcW w:w="2410" w:type="dxa"/>
            <w:vAlign w:val="center"/>
          </w:tcPr>
          <w:p>
            <w:pPr>
              <w:widowControl w:val="0"/>
              <w:spacing w:after="0" w:line="240" w:lineRule="auto"/>
              <w:ind w:left="-78" w:right="-13"/>
              <w:jc w:val="center"/>
              <w:textAlignment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atPayFrGrtCsv  \* MERGEFORMAT </w:instrText>
            </w:r>
            <w:r>
              <w:rPr>
                <w:rFonts w:ascii="Times New Roman" w:hAnsi="Times New Roman" w:cs="Times New Roman"/>
              </w:rPr>
              <w:fldChar w:fldCharType="separate"/>
            </w:r>
            <w:r>
              <w:rPr>
                <w:rFonts w:ascii="Times New Roman" w:hAnsi="Times New Roman" w:cs="Times New Roman"/>
              </w:rPr>
              <w:t>«atPayFrGrtCsv»</w:t>
            </w:r>
            <w:r>
              <w:rPr>
                <w:rFonts w:ascii="Times New Roman" w:hAnsi="Times New Roman" w:cs="Times New Roman"/>
              </w:rPr>
              <w:fldChar w:fldCharType="end"/>
            </w:r>
          </w:p>
        </w:tc>
        <w:tc>
          <w:tcPr>
            <w:tcW w:w="2410" w:type="dxa"/>
            <w:vAlign w:val="center"/>
          </w:tcPr>
          <w:p>
            <w:pPr>
              <w:widowControl w:val="0"/>
              <w:spacing w:after="0" w:line="240" w:lineRule="auto"/>
              <w:ind w:left="-78" w:right="-13"/>
              <w:jc w:val="center"/>
              <w:textAlignment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atPayFrDiv  \* MERGEFORMAT </w:instrText>
            </w:r>
            <w:r>
              <w:rPr>
                <w:rFonts w:ascii="Times New Roman" w:hAnsi="Times New Roman" w:cs="Times New Roman"/>
              </w:rPr>
              <w:fldChar w:fldCharType="separate"/>
            </w:r>
            <w:r>
              <w:rPr>
                <w:rFonts w:ascii="Times New Roman" w:hAnsi="Times New Roman" w:cs="Times New Roman"/>
              </w:rPr>
              <w:t>«atPayFrDiv»</w:t>
            </w:r>
            <w:r>
              <w:rPr>
                <w:rFonts w:ascii="Times New Roman" w:hAnsi="Times New Roman" w:cs="Times New Roman"/>
              </w:rPr>
              <w:fldChar w:fldCharType="end"/>
            </w:r>
          </w:p>
        </w:tc>
        <w:tc>
          <w:tcPr>
            <w:tcW w:w="2346" w:type="dxa"/>
            <w:vAlign w:val="center"/>
          </w:tcPr>
          <w:p>
            <w:pPr>
              <w:widowControl w:val="0"/>
              <w:spacing w:after="0" w:line="240" w:lineRule="auto"/>
              <w:ind w:left="-78" w:right="-13"/>
              <w:jc w:val="center"/>
              <w:textAlignment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atPayFrTotalSV  \* MERGEFORMAT </w:instrText>
            </w:r>
            <w:r>
              <w:rPr>
                <w:rFonts w:ascii="Times New Roman" w:hAnsi="Times New Roman" w:cs="Times New Roman"/>
              </w:rPr>
              <w:fldChar w:fldCharType="separate"/>
            </w:r>
            <w:r>
              <w:rPr>
                <w:rFonts w:ascii="Times New Roman" w:hAnsi="Times New Roman" w:cs="Times New Roman"/>
              </w:rPr>
              <w:t>«atPayFrTotalSV»</w:t>
            </w:r>
            <w:r>
              <w:rPr>
                <w:rFonts w:ascii="Times New Roman" w:hAnsi="Times New Roman" w:cs="Times New Roman"/>
              </w:rPr>
              <w:fldChar w:fldCharType="end"/>
            </w:r>
          </w:p>
        </w:tc>
      </w:tr>
    </w:tbl>
    <w:p>
      <w:pPr>
        <w:widowControl w:val="0"/>
        <w:spacing w:after="0" w:line="240" w:lineRule="auto"/>
        <w:ind w:left="426" w:hanging="426"/>
        <w:textAlignment w:val="center"/>
        <w:rPr>
          <w:rFonts w:ascii="Times New Roman" w:hAnsi="Times New Roman" w:cs="Times New Roman"/>
        </w:rPr>
      </w:pPr>
    </w:p>
    <w:p>
      <w:pPr>
        <w:widowControl w:val="0"/>
        <w:spacing w:after="0" w:line="240" w:lineRule="auto"/>
        <w:ind w:left="426" w:hanging="426"/>
        <w:textAlignment w:val="center"/>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rPr>
        <w:t>當到達</w:t>
      </w:r>
      <w:r>
        <w:rPr>
          <w:rFonts w:ascii="Times New Roman" w:hAnsi="Times New Roman" w:cs="Times New Roman"/>
        </w:rPr>
        <w:fldChar w:fldCharType="begin"/>
      </w:r>
      <w:r>
        <w:rPr>
          <w:rFonts w:ascii="Times New Roman" w:hAnsi="Times New Roman" w:cs="Times New Roman"/>
        </w:rPr>
        <w:instrText xml:space="preserve"> MERGEFIELD  mipPayTo  \* MERGEFORMAT </w:instrText>
      </w:r>
      <w:r>
        <w:rPr>
          <w:rFonts w:ascii="Times New Roman" w:hAnsi="Times New Roman" w:cs="Times New Roman"/>
        </w:rPr>
        <w:fldChar w:fldCharType="separate"/>
      </w:r>
      <w:r>
        <w:rPr>
          <w:rFonts w:ascii="Times New Roman" w:hAnsi="Times New Roman" w:cs="Times New Roman"/>
        </w:rPr>
        <w:t>«mipPayTo»</w:t>
      </w:r>
      <w:r>
        <w:rPr>
          <w:rFonts w:ascii="Times New Roman" w:hAnsi="Times New Roman" w:cs="Times New Roman"/>
        </w:rPr>
        <w:fldChar w:fldCharType="end"/>
      </w:r>
      <w:r>
        <w:rPr>
          <w:rFonts w:ascii="Times New Roman" w:hAnsi="Times New Roman" w:cs="Times New Roman"/>
        </w:rPr>
        <w:t>歲，即保單期滿時，保單之積存保證獎賞^^及積存每月入息#如下</w:t>
      </w:r>
    </w:p>
    <w:p>
      <w:pPr>
        <w:widowControl w:val="0"/>
        <w:spacing w:after="0" w:line="240" w:lineRule="auto"/>
        <w:ind w:left="426"/>
        <w:textAlignment w:val="center"/>
        <w:rPr>
          <w:rFonts w:ascii="Times New Roman" w:hAnsi="Times New Roman" w:cs="Times New Roman"/>
        </w:rPr>
      </w:pPr>
      <w:r>
        <w:rPr>
          <w:rFonts w:ascii="Times New Roman" w:hAnsi="Times New Roman" w:cs="Times New Roman"/>
        </w:rPr>
        <w:t>(每月入息及保證獎賞</w:t>
      </w:r>
      <w:r>
        <w:rPr>
          <w:rFonts w:ascii="Times New Roman" w:hAnsi="Times New Roman" w:cs="Times New Roman" w:eastAsiaTheme="minorEastAsia"/>
          <w:lang w:val="zh-CN"/>
        </w:rPr>
        <w:t>：</w:t>
      </w:r>
      <w:r>
        <w:rPr>
          <w:rFonts w:ascii="Times New Roman" w:hAnsi="Times New Roman" w:cs="Times New Roman"/>
        </w:rPr>
        <w:t>積存生息)。</w:t>
      </w:r>
    </w:p>
    <w:tbl>
      <w:tblPr>
        <w:tblStyle w:val="9"/>
        <w:tblW w:w="7933" w:type="dxa"/>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3"/>
        <w:gridCol w:w="2410"/>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3" w:type="dxa"/>
            <w:vAlign w:val="center"/>
          </w:tcPr>
          <w:p>
            <w:pPr>
              <w:widowControl w:val="0"/>
              <w:spacing w:after="0" w:line="240" w:lineRule="auto"/>
              <w:jc w:val="center"/>
              <w:textAlignment w:val="center"/>
              <w:rPr>
                <w:rFonts w:ascii="Times New Roman" w:hAnsi="Times New Roman" w:cs="Times New Roman"/>
              </w:rPr>
            </w:pPr>
            <w:r>
              <w:rPr>
                <w:rFonts w:ascii="Times New Roman" w:hAnsi="Times New Roman" w:cs="Times New Roman"/>
              </w:rPr>
              <w:t>積存保證獎賞</w:t>
            </w:r>
          </w:p>
        </w:tc>
        <w:tc>
          <w:tcPr>
            <w:tcW w:w="2410" w:type="dxa"/>
            <w:vAlign w:val="center"/>
          </w:tcPr>
          <w:p>
            <w:pPr>
              <w:widowControl w:val="0"/>
              <w:spacing w:after="0" w:line="240" w:lineRule="auto"/>
              <w:jc w:val="center"/>
              <w:textAlignment w:val="center"/>
              <w:rPr>
                <w:rFonts w:ascii="Times New Roman" w:hAnsi="Times New Roman" w:cs="Times New Roman"/>
              </w:rPr>
            </w:pPr>
            <w:r>
              <w:rPr>
                <w:rFonts w:ascii="Times New Roman" w:hAnsi="Times New Roman" w:cs="Times New Roman"/>
              </w:rPr>
              <w:t>積存每月入息#</w:t>
            </w:r>
          </w:p>
        </w:tc>
        <w:tc>
          <w:tcPr>
            <w:tcW w:w="2410" w:type="dxa"/>
            <w:vAlign w:val="center"/>
          </w:tcPr>
          <w:p>
            <w:pPr>
              <w:widowControl w:val="0"/>
              <w:spacing w:after="0" w:line="240" w:lineRule="auto"/>
              <w:jc w:val="center"/>
              <w:textAlignment w:val="center"/>
              <w:rPr>
                <w:rFonts w:ascii="Times New Roman" w:hAnsi="Times New Roman" w:cs="Times New Roman"/>
              </w:rPr>
            </w:pPr>
            <w:r>
              <w:rPr>
                <w:rFonts w:ascii="Times New Roman" w:hAnsi="Times New Roman" w:cs="Times New Roman"/>
              </w:rPr>
              <w:t>現金總值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3" w:type="dxa"/>
            <w:vAlign w:val="center"/>
          </w:tcPr>
          <w:p>
            <w:pPr>
              <w:widowControl w:val="0"/>
              <w:spacing w:after="0" w:line="240" w:lineRule="auto"/>
              <w:jc w:val="center"/>
              <w:textAlignment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atPayToGrtBonus  \* MERGEFORMAT </w:instrText>
            </w:r>
            <w:r>
              <w:rPr>
                <w:rFonts w:ascii="Times New Roman" w:hAnsi="Times New Roman" w:cs="Times New Roman"/>
              </w:rPr>
              <w:fldChar w:fldCharType="separate"/>
            </w:r>
            <w:r>
              <w:rPr>
                <w:rFonts w:ascii="Times New Roman" w:hAnsi="Times New Roman" w:cs="Times New Roman"/>
              </w:rPr>
              <w:t>«atPayToGrtBonus»</w:t>
            </w:r>
            <w:r>
              <w:rPr>
                <w:rFonts w:ascii="Times New Roman" w:hAnsi="Times New Roman" w:cs="Times New Roman"/>
              </w:rPr>
              <w:fldChar w:fldCharType="end"/>
            </w:r>
          </w:p>
        </w:tc>
        <w:tc>
          <w:tcPr>
            <w:tcW w:w="2410" w:type="dxa"/>
            <w:vAlign w:val="center"/>
          </w:tcPr>
          <w:p>
            <w:pPr>
              <w:widowControl w:val="0"/>
              <w:spacing w:after="0" w:line="240" w:lineRule="auto"/>
              <w:jc w:val="center"/>
              <w:textAlignment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atPayToAccMInc  \* MERGEFORMAT </w:instrText>
            </w:r>
            <w:r>
              <w:rPr>
                <w:rFonts w:ascii="Times New Roman" w:hAnsi="Times New Roman" w:cs="Times New Roman"/>
              </w:rPr>
              <w:fldChar w:fldCharType="separate"/>
            </w:r>
            <w:r>
              <w:rPr>
                <w:rFonts w:ascii="Times New Roman" w:hAnsi="Times New Roman" w:cs="Times New Roman"/>
              </w:rPr>
              <w:t>«atPayToAccMInc»</w:t>
            </w:r>
            <w:r>
              <w:rPr>
                <w:rFonts w:ascii="Times New Roman" w:hAnsi="Times New Roman" w:cs="Times New Roman"/>
              </w:rPr>
              <w:fldChar w:fldCharType="end"/>
            </w:r>
          </w:p>
        </w:tc>
        <w:tc>
          <w:tcPr>
            <w:tcW w:w="2410" w:type="dxa"/>
            <w:vAlign w:val="center"/>
          </w:tcPr>
          <w:p>
            <w:pPr>
              <w:widowControl w:val="0"/>
              <w:spacing w:after="0" w:line="240" w:lineRule="auto"/>
              <w:ind w:left="-78" w:right="-13"/>
              <w:jc w:val="center"/>
              <w:textAlignment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atPayToTotalSV  \* MERGEFORMAT </w:instrText>
            </w:r>
            <w:r>
              <w:rPr>
                <w:rFonts w:ascii="Times New Roman" w:hAnsi="Times New Roman" w:cs="Times New Roman"/>
              </w:rPr>
              <w:fldChar w:fldCharType="separate"/>
            </w:r>
            <w:r>
              <w:rPr>
                <w:rFonts w:ascii="Times New Roman" w:hAnsi="Times New Roman" w:cs="Times New Roman"/>
              </w:rPr>
              <w:t>«atPayToTotalSV»</w:t>
            </w:r>
            <w:r>
              <w:rPr>
                <w:rFonts w:ascii="Times New Roman" w:hAnsi="Times New Roman" w:cs="Times New Roman"/>
              </w:rPr>
              <w:fldChar w:fldCharType="end"/>
            </w:r>
          </w:p>
        </w:tc>
      </w:tr>
    </w:tbl>
    <w:p>
      <w:pPr>
        <w:widowControl w:val="0"/>
        <w:spacing w:after="0" w:line="240" w:lineRule="auto"/>
        <w:ind w:left="426" w:hanging="426"/>
        <w:textAlignment w:val="center"/>
        <w:rPr>
          <w:rFonts w:ascii="Times New Roman" w:hAnsi="Times New Roman" w:cs="Times New Roman"/>
        </w:rPr>
      </w:pPr>
    </w:p>
    <w:p>
      <w:pPr>
        <w:widowControl w:val="0"/>
        <w:tabs>
          <w:tab w:val="right" w:pos="10632"/>
        </w:tabs>
        <w:spacing w:after="0" w:line="240" w:lineRule="auto"/>
        <w:ind w:left="426" w:hanging="426"/>
        <w:textAlignment w:val="center"/>
        <w:rPr>
          <w:rFonts w:ascii="Times New Roman" w:hAnsi="Times New Roman" w:cs="Times New Roman"/>
          <w:b/>
        </w:rPr>
      </w:pPr>
      <w:r>
        <w:rPr>
          <w:rFonts w:ascii="Times New Roman" w:hAnsi="Times New Roman" w:cs="Times New Roman"/>
          <w:b/>
        </w:rPr>
        <w:tab/>
      </w:r>
      <w:r>
        <w:rPr>
          <w:rFonts w:ascii="Times New Roman" w:hAnsi="Times New Roman" w:cs="Times New Roman"/>
          <w:b/>
        </w:rPr>
        <w:t>總保費</w:t>
      </w:r>
      <w:r>
        <w:rPr>
          <w:rFonts w:ascii="Times New Roman" w:hAnsi="Times New Roman" w:cs="Times New Roman"/>
          <w:b/>
        </w:rPr>
        <w:tab/>
      </w:r>
      <w:r>
        <w:rPr>
          <w:rFonts w:ascii="Times New Roman" w:hAnsi="Times New Roman" w:cs="Times New Roman"/>
          <w:b/>
        </w:rPr>
        <w:fldChar w:fldCharType="begin"/>
      </w:r>
      <w:r>
        <w:rPr>
          <w:rFonts w:ascii="Times New Roman" w:hAnsi="Times New Roman" w:cs="Times New Roman"/>
          <w:b/>
        </w:rPr>
        <w:instrText xml:space="preserve"> MERGEFIELD  totalPaid  \* MERGEFORMAT </w:instrText>
      </w:r>
      <w:r>
        <w:rPr>
          <w:rFonts w:ascii="Times New Roman" w:hAnsi="Times New Roman" w:cs="Times New Roman"/>
          <w:b/>
        </w:rPr>
        <w:fldChar w:fldCharType="separate"/>
      </w:r>
      <w:r>
        <w:rPr>
          <w:rFonts w:ascii="Times New Roman" w:hAnsi="Times New Roman" w:cs="Times New Roman"/>
          <w:b/>
        </w:rPr>
        <w:t>«totalPaid»</w:t>
      </w:r>
      <w:r>
        <w:rPr>
          <w:rFonts w:ascii="Times New Roman" w:hAnsi="Times New Roman" w:cs="Times New Roman"/>
          <w:b/>
        </w:rPr>
        <w:fldChar w:fldCharType="end"/>
      </w:r>
    </w:p>
    <w:p>
      <w:pPr>
        <w:widowControl w:val="0"/>
        <w:spacing w:after="0" w:line="240" w:lineRule="auto"/>
        <w:ind w:left="426" w:hanging="426"/>
        <w:textAlignment w:val="center"/>
        <w:rPr>
          <w:rFonts w:ascii="Times New Roman" w:hAnsi="Times New Roman" w:cs="Times New Roman"/>
        </w:rPr>
      </w:pPr>
    </w:p>
    <w:p>
      <w:pPr>
        <w:widowControl w:val="0"/>
        <w:spacing w:after="0" w:line="240" w:lineRule="auto"/>
        <w:ind w:left="426" w:hanging="426"/>
        <w:textAlignment w:val="center"/>
        <w:rPr>
          <w:rFonts w:ascii="Times New Roman" w:hAnsi="Times New Roman" w:cs="Times New Roman"/>
        </w:rPr>
      </w:pPr>
      <w:r>
        <w:rPr>
          <w:rFonts w:hint="eastAsia" w:ascii="新細明體" w:hAnsi="新細明體" w:cs="新細明體"/>
        </w:rPr>
        <w:t>※</w:t>
      </w:r>
      <w:r>
        <w:rPr>
          <w:rFonts w:ascii="Times New Roman" w:hAnsi="Times New Roman" w:cs="Times New Roman"/>
        </w:rPr>
        <w:tab/>
      </w:r>
      <w:r>
        <w:rPr>
          <w:rFonts w:ascii="Times New Roman" w:hAnsi="Times New Roman" w:cs="Times New Roman"/>
        </w:rPr>
        <w:t>若被保人不幸身故，可獲賠償金額如下:</w:t>
      </w:r>
    </w:p>
    <w:tbl>
      <w:tblPr>
        <w:tblStyle w:val="9"/>
        <w:tblW w:w="10279" w:type="dxa"/>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3"/>
        <w:gridCol w:w="7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3" w:type="dxa"/>
          </w:tcPr>
          <w:p>
            <w:pPr>
              <w:widowControl w:val="0"/>
              <w:spacing w:after="0" w:line="240" w:lineRule="auto"/>
              <w:textAlignment w:val="center"/>
              <w:rPr>
                <w:rFonts w:ascii="Times New Roman" w:hAnsi="Times New Roman" w:cs="Times New Roman"/>
              </w:rPr>
            </w:pPr>
            <w:r>
              <w:rPr>
                <w:rFonts w:ascii="Times New Roman" w:hAnsi="Times New Roman" w:cs="Times New Roman"/>
              </w:rPr>
              <w:t>累積期內</w:t>
            </w:r>
          </w:p>
        </w:tc>
        <w:tc>
          <w:tcPr>
            <w:tcW w:w="7166" w:type="dxa"/>
          </w:tcPr>
          <w:p>
            <w:pPr>
              <w:widowControl w:val="0"/>
              <w:spacing w:after="0" w:line="240" w:lineRule="auto"/>
              <w:ind w:left="317" w:hanging="317"/>
              <w:textAlignment w:val="center"/>
              <w:rPr>
                <w:rFonts w:ascii="Times New Roman" w:hAnsi="Times New Roman" w:cs="Times New Roman"/>
              </w:rPr>
            </w:pPr>
            <w:r>
              <w:rPr>
                <w:rFonts w:ascii="Times New Roman" w:hAnsi="Times New Roman" w:cs="Times New Roman"/>
              </w:rPr>
              <w:t>於首兩個保單年度</w:t>
            </w:r>
            <w:r>
              <w:rPr>
                <w:rFonts w:ascii="Times New Roman" w:hAnsi="Times New Roman" w:cs="Times New Roman" w:eastAsiaTheme="minorEastAsia"/>
                <w:lang w:val="zh-CN"/>
              </w:rPr>
              <w:t>：</w:t>
            </w:r>
          </w:p>
          <w:p>
            <w:pPr>
              <w:widowControl w:val="0"/>
              <w:spacing w:after="0" w:line="240" w:lineRule="auto"/>
              <w:ind w:left="317" w:hanging="317"/>
              <w:textAlignment w:val="cente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102%已繳保費或當時之保證現金價值(以較高者為準) </w:t>
            </w:r>
          </w:p>
          <w:p>
            <w:pPr>
              <w:widowControl w:val="0"/>
              <w:spacing w:after="0" w:line="240" w:lineRule="auto"/>
              <w:ind w:left="317" w:hanging="317"/>
              <w:textAlignment w:val="center"/>
              <w:rPr>
                <w:rFonts w:ascii="Times New Roman" w:hAnsi="Times New Roman" w:cs="Times New Roman"/>
              </w:rPr>
            </w:pPr>
            <w:r>
              <w:rPr>
                <w:rFonts w:ascii="Times New Roman" w:hAnsi="Times New Roman" w:cs="Times New Roman"/>
              </w:rPr>
              <w:tab/>
            </w:r>
            <w:r>
              <w:rPr>
                <w:rFonts w:ascii="Times New Roman" w:hAnsi="Times New Roman" w:cs="Times New Roman"/>
              </w:rPr>
              <w:t>另加積存紅利~</w:t>
            </w:r>
          </w:p>
          <w:p>
            <w:pPr>
              <w:widowControl w:val="0"/>
              <w:spacing w:after="0" w:line="240" w:lineRule="auto"/>
              <w:ind w:left="317" w:hanging="317"/>
              <w:textAlignment w:val="center"/>
              <w:rPr>
                <w:rFonts w:ascii="Times New Roman" w:hAnsi="Times New Roman" w:cs="Times New Roman" w:eastAsiaTheme="minorEastAsia"/>
                <w:lang w:val="zh-CN"/>
              </w:rPr>
            </w:pPr>
            <w:r>
              <w:rPr>
                <w:rFonts w:ascii="Times New Roman" w:hAnsi="Times New Roman" w:cs="Times New Roman"/>
              </w:rPr>
              <w:t>由第三個保單年度開始</w:t>
            </w:r>
            <w:r>
              <w:rPr>
                <w:rFonts w:ascii="Times New Roman" w:hAnsi="Times New Roman" w:cs="Times New Roman" w:eastAsiaTheme="minorEastAsia"/>
                <w:lang w:val="zh-CN"/>
              </w:rPr>
              <w:t>：</w:t>
            </w:r>
          </w:p>
          <w:p>
            <w:pPr>
              <w:widowControl w:val="0"/>
              <w:spacing w:after="0" w:line="240" w:lineRule="auto"/>
              <w:ind w:left="317" w:hanging="317"/>
              <w:textAlignment w:val="cente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105%已繳保費或當時之保證現金價值(以較高者為準) </w:t>
            </w:r>
          </w:p>
          <w:p>
            <w:pPr>
              <w:widowControl w:val="0"/>
              <w:spacing w:after="0" w:line="240" w:lineRule="auto"/>
              <w:ind w:left="317" w:hanging="317"/>
              <w:textAlignment w:val="center"/>
              <w:rPr>
                <w:rFonts w:ascii="Times New Roman" w:hAnsi="Times New Roman" w:cs="Times New Roman"/>
              </w:rPr>
            </w:pPr>
            <w:r>
              <w:rPr>
                <w:rFonts w:ascii="Times New Roman" w:hAnsi="Times New Roman" w:cs="Times New Roman"/>
              </w:rPr>
              <w:tab/>
            </w:r>
            <w:r>
              <w:rPr>
                <w:rFonts w:ascii="Times New Roman" w:hAnsi="Times New Roman" w:cs="Times New Roman"/>
              </w:rPr>
              <w:t>另加積存紅利~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3" w:type="dxa"/>
          </w:tcPr>
          <w:p>
            <w:pPr>
              <w:widowControl w:val="0"/>
              <w:spacing w:after="0" w:line="240" w:lineRule="auto"/>
              <w:textAlignment w:val="center"/>
              <w:rPr>
                <w:rFonts w:ascii="Times New Roman" w:hAnsi="Times New Roman" w:cs="Times New Roman"/>
              </w:rPr>
            </w:pPr>
            <w:r>
              <w:rPr>
                <w:rFonts w:ascii="Times New Roman" w:hAnsi="Times New Roman" w:cs="Times New Roman"/>
              </w:rPr>
              <w:t>入息期內</w:t>
            </w:r>
          </w:p>
        </w:tc>
        <w:tc>
          <w:tcPr>
            <w:tcW w:w="7166" w:type="dxa"/>
          </w:tcPr>
          <w:p>
            <w:pPr>
              <w:widowControl w:val="0"/>
              <w:spacing w:after="0" w:line="240" w:lineRule="auto"/>
              <w:ind w:left="317" w:hanging="317"/>
              <w:textAlignment w:val="center"/>
              <w:rPr>
                <w:rFonts w:ascii="Times New Roman" w:hAnsi="Times New Roman" w:cs="Times New Roman"/>
              </w:rPr>
            </w:pPr>
            <w:r>
              <w:rPr>
                <w:rFonts w:ascii="Times New Roman" w:hAnsi="Times New Roman" w:cs="Times New Roman"/>
              </w:rPr>
              <w:t>當時之保證現金價值</w:t>
            </w:r>
            <w:r>
              <w:rPr>
                <w:rFonts w:ascii="Times New Roman" w:hAnsi="Times New Roman" w:cs="Times New Roman" w:eastAsiaTheme="minorEastAsia"/>
                <w:lang w:val="zh-CN"/>
              </w:rPr>
              <w:t>：</w:t>
            </w:r>
          </w:p>
          <w:p>
            <w:pPr>
              <w:widowControl w:val="0"/>
              <w:spacing w:after="0" w:line="240" w:lineRule="auto"/>
              <w:ind w:left="317" w:hanging="317"/>
              <w:textAlignment w:val="cente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另加積存紅利~ </w:t>
            </w:r>
          </w:p>
          <w:p>
            <w:pPr>
              <w:widowControl w:val="0"/>
              <w:spacing w:after="0" w:line="240" w:lineRule="auto"/>
              <w:ind w:left="317" w:hanging="317"/>
              <w:textAlignment w:val="cente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及積存保證獎賞 </w:t>
            </w:r>
          </w:p>
          <w:p>
            <w:pPr>
              <w:widowControl w:val="0"/>
              <w:spacing w:after="0" w:line="240" w:lineRule="auto"/>
              <w:ind w:left="317" w:hanging="317"/>
              <w:textAlignment w:val="cente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及積存保證每月入息 </w:t>
            </w:r>
          </w:p>
          <w:p>
            <w:pPr>
              <w:widowControl w:val="0"/>
              <w:spacing w:after="0" w:line="240" w:lineRule="auto"/>
              <w:ind w:left="317" w:hanging="317"/>
              <w:textAlignment w:val="center"/>
              <w:rPr>
                <w:rFonts w:ascii="Times New Roman" w:hAnsi="Times New Roman" w:cs="Times New Roman"/>
              </w:rPr>
            </w:pPr>
            <w:r>
              <w:rPr>
                <w:rFonts w:ascii="Times New Roman" w:hAnsi="Times New Roman" w:cs="Times New Roman"/>
              </w:rPr>
              <w:tab/>
            </w:r>
            <w:r>
              <w:rPr>
                <w:rFonts w:ascii="Times New Roman" w:hAnsi="Times New Roman" w:cs="Times New Roman"/>
              </w:rPr>
              <w:t>及積存非保證每月入息</w:t>
            </w:r>
          </w:p>
        </w:tc>
      </w:tr>
    </w:tbl>
    <w:p>
      <w:pPr>
        <w:widowControl w:val="0"/>
        <w:spacing w:after="0" w:line="240" w:lineRule="auto"/>
        <w:ind w:left="426" w:hanging="426"/>
        <w:textAlignment w:val="center"/>
        <w:rPr>
          <w:rFonts w:ascii="Times New Roman" w:hAnsi="Times New Roman" w:cs="Times New Roman"/>
        </w:rPr>
      </w:pPr>
    </w:p>
    <w:p>
      <w:pPr>
        <w:widowControl w:val="0"/>
        <w:spacing w:after="40" w:line="240" w:lineRule="auto"/>
        <w:ind w:left="425" w:hanging="425"/>
        <w:jc w:val="both"/>
        <w:textAlignment w:val="center"/>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每月入息包括保證每月入息及非保證每月入息。</w:t>
      </w:r>
    </w:p>
    <w:p>
      <w:pPr>
        <w:widowControl w:val="0"/>
        <w:spacing w:after="40" w:line="240" w:lineRule="auto"/>
        <w:ind w:left="425" w:hanging="425"/>
        <w:jc w:val="both"/>
        <w:textAlignment w:val="center"/>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非保證每月入息金額並非保證，實際獲發之非保證每月入息或會比上表所示者較高或較低。而金額將根據實際派發的週年紅利及積存紅利(如有)之年利率而釐定。</w:t>
      </w:r>
    </w:p>
    <w:p>
      <w:pPr>
        <w:widowControl w:val="0"/>
        <w:spacing w:after="40" w:line="240" w:lineRule="auto"/>
        <w:ind w:left="425" w:hanging="425"/>
        <w:jc w:val="both"/>
        <w:textAlignment w:val="center"/>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積存紅利金額並非保證，實際獲發之紅利或會比上表所示者較高或較低。若客戶選擇將獲發之週年紅利(如有)積存於本公司生息，用以計算積存紅利之年利率為</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MERGEFIELD  intRate  \* MERGEFORMAT </w:instrText>
      </w:r>
      <w:r>
        <w:rPr>
          <w:rFonts w:ascii="Times New Roman" w:hAnsi="Times New Roman" w:cs="Times New Roman"/>
          <w:sz w:val="18"/>
          <w:szCs w:val="18"/>
        </w:rPr>
        <w:fldChar w:fldCharType="separate"/>
      </w:r>
      <w:r>
        <w:rPr>
          <w:rFonts w:ascii="Times New Roman" w:hAnsi="Times New Roman" w:cs="Times New Roman"/>
          <w:sz w:val="18"/>
          <w:szCs w:val="18"/>
        </w:rPr>
        <w:t>«intRate»</w:t>
      </w:r>
      <w:r>
        <w:rPr>
          <w:rFonts w:ascii="Times New Roman" w:hAnsi="Times New Roman" w:cs="Times New Roman"/>
          <w:sz w:val="18"/>
          <w:szCs w:val="18"/>
        </w:rPr>
        <w:fldChar w:fldCharType="end"/>
      </w:r>
      <w:r>
        <w:rPr>
          <w:rFonts w:ascii="Times New Roman" w:hAnsi="Times New Roman" w:cs="Times New Roman"/>
          <w:sz w:val="18"/>
          <w:szCs w:val="18"/>
        </w:rPr>
        <w:t>，但此息率是沒有保證的，本公司或會不時調整有關息率。客戶可於累積期內，選擇提取全部或部份金額，唯上列現金總值將會因此而相應減少。而於入息期內，週年紅利將全數積存生息，而積存紅利將用作支付非保證每月入息。</w:t>
      </w:r>
    </w:p>
    <w:p>
      <w:pPr>
        <w:widowControl w:val="0"/>
        <w:spacing w:after="40" w:line="240" w:lineRule="auto"/>
        <w:ind w:left="425" w:hanging="425"/>
        <w:jc w:val="both"/>
        <w:textAlignment w:val="center"/>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用以計算積存保證獎賞之年利率為</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MERGEFIELD  intRate  \* MERGEFORMAT </w:instrText>
      </w:r>
      <w:r>
        <w:rPr>
          <w:rFonts w:ascii="Times New Roman" w:hAnsi="Times New Roman" w:cs="Times New Roman"/>
          <w:sz w:val="18"/>
          <w:szCs w:val="18"/>
        </w:rPr>
        <w:fldChar w:fldCharType="separate"/>
      </w:r>
      <w:r>
        <w:rPr>
          <w:rFonts w:ascii="Times New Roman" w:hAnsi="Times New Roman" w:cs="Times New Roman"/>
          <w:sz w:val="18"/>
          <w:szCs w:val="18"/>
        </w:rPr>
        <w:t>«intRate»</w:t>
      </w:r>
      <w:r>
        <w:rPr>
          <w:rFonts w:ascii="Times New Roman" w:hAnsi="Times New Roman" w:cs="Times New Roman"/>
          <w:sz w:val="18"/>
          <w:szCs w:val="18"/>
        </w:rPr>
        <w:fldChar w:fldCharType="end"/>
      </w:r>
      <w:r>
        <w:rPr>
          <w:rFonts w:ascii="Times New Roman" w:hAnsi="Times New Roman" w:cs="Times New Roman"/>
          <w:sz w:val="18"/>
          <w:szCs w:val="18"/>
        </w:rPr>
        <w:t>，但此息率是沒有保證的，本公司或會不時調整有關息率。</w:t>
      </w:r>
    </w:p>
    <w:p>
      <w:pPr>
        <w:widowControl w:val="0"/>
        <w:spacing w:after="40" w:line="240" w:lineRule="auto"/>
        <w:ind w:left="425" w:hanging="425"/>
        <w:jc w:val="both"/>
        <w:textAlignment w:val="center"/>
        <w:rPr>
          <w:rFonts w:ascii="新細明體" w:hAnsi="新細明體" w:cs="MS PGothic"/>
          <w:sz w:val="12"/>
          <w:szCs w:val="12"/>
        </w:rPr>
        <w:sectPr>
          <w:headerReference r:id="rId5" w:type="default"/>
          <w:footerReference r:id="rId6" w:type="default"/>
          <w:pgSz w:w="11906" w:h="16950"/>
          <w:pgMar w:top="777" w:right="567" w:bottom="657" w:left="624" w:header="720" w:footer="288" w:gutter="0"/>
          <w:cols w:space="720" w:num="1"/>
          <w:formProt w:val="0"/>
          <w:docGrid w:linePitch="240" w:charSpace="-2049"/>
        </w:sect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積存每月入息包括保證每月入息、非保證每月入息 (如有) 及已包括根據現行年利率所計算之積存利息在內。用以計算積存每月入息之年利率為</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MERGEFIELD  intRate  \* MERGEFORMAT </w:instrText>
      </w:r>
      <w:r>
        <w:rPr>
          <w:rFonts w:ascii="Times New Roman" w:hAnsi="Times New Roman" w:cs="Times New Roman"/>
          <w:sz w:val="18"/>
          <w:szCs w:val="18"/>
        </w:rPr>
        <w:fldChar w:fldCharType="separate"/>
      </w:r>
      <w:r>
        <w:rPr>
          <w:rFonts w:ascii="Times New Roman" w:hAnsi="Times New Roman" w:cs="Times New Roman"/>
          <w:sz w:val="18"/>
          <w:szCs w:val="18"/>
        </w:rPr>
        <w:t>«intRate»</w:t>
      </w:r>
      <w:r>
        <w:rPr>
          <w:rFonts w:ascii="Times New Roman" w:hAnsi="Times New Roman" w:cs="Times New Roman"/>
          <w:sz w:val="18"/>
          <w:szCs w:val="18"/>
        </w:rPr>
        <w:fldChar w:fldCharType="end"/>
      </w:r>
      <w:r>
        <w:rPr>
          <w:rFonts w:ascii="Times New Roman" w:hAnsi="Times New Roman" w:cs="Times New Roman"/>
          <w:sz w:val="18"/>
          <w:szCs w:val="18"/>
        </w:rPr>
        <w:t>，但此息率是沒有保證的，本公司或會不時調整有關息率。客戶可選擇提取全部或部份金額，唯上列積存每月入息將會因此 而相應減少。</w:t>
      </w:r>
      <w:r>
        <w:rPr>
          <w:rFonts w:ascii="新細明體" w:hAnsi="新細明體" w:cs="MS Mincho"/>
          <w:bCs/>
          <w:sz w:val="16"/>
          <w:szCs w:val="16"/>
        </w:rPr>
        <w:fldChar w:fldCharType="begin"/>
      </w:r>
      <w:r>
        <w:rPr>
          <w:rFonts w:ascii="新細明體" w:hAnsi="新細明體" w:cs="MS Mincho"/>
          <w:bCs/>
          <w:sz w:val="16"/>
          <w:szCs w:val="16"/>
        </w:rPr>
        <w:instrText xml:space="preserve"> MERGEFIELD  TableEnd:pps  \* MERGEFORMAT </w:instrText>
      </w:r>
      <w:r>
        <w:rPr>
          <w:rFonts w:ascii="新細明體" w:hAnsi="新細明體" w:cs="MS Mincho"/>
          <w:bCs/>
          <w:sz w:val="16"/>
          <w:szCs w:val="16"/>
        </w:rPr>
        <w:fldChar w:fldCharType="separate"/>
      </w:r>
      <w:r>
        <w:rPr>
          <w:rFonts w:ascii="新細明體" w:hAnsi="新細明體" w:cs="MS Mincho"/>
          <w:bCs/>
          <w:sz w:val="16"/>
          <w:szCs w:val="16"/>
        </w:rPr>
        <w:t>«TableEnd:pps»</w:t>
      </w:r>
      <w:r>
        <w:rPr>
          <w:rFonts w:ascii="新細明體" w:hAnsi="新細明體" w:cs="MS Mincho"/>
          <w:bCs/>
          <w:sz w:val="16"/>
          <w:szCs w:val="16"/>
        </w:rPr>
        <w:fldChar w:fldCharType="end"/>
      </w:r>
    </w:p>
    <w:p>
      <w:pPr>
        <w:spacing w:after="0" w:line="240" w:lineRule="auto"/>
        <w:rPr>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tbl>
      <w:tblPr>
        <w:tblStyle w:val="9"/>
        <w:tblW w:w="10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777"/>
        <w:gridCol w:w="1341"/>
        <w:gridCol w:w="1338"/>
        <w:gridCol w:w="1336"/>
        <w:gridCol w:w="311"/>
        <w:gridCol w:w="1029"/>
        <w:gridCol w:w="956"/>
        <w:gridCol w:w="405"/>
        <w:gridCol w:w="591"/>
        <w:gridCol w:w="747"/>
        <w:gridCol w:w="383"/>
        <w:gridCol w:w="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3"/>
            <w:tcBorders>
              <w:bottom w:val="single" w:color="auto" w:sz="4" w:space="0"/>
            </w:tcBorders>
            <w:vAlign w:val="center"/>
          </w:tcPr>
          <w:p>
            <w:pPr>
              <w:widowControl w:val="0"/>
              <w:spacing w:after="0" w:line="280" w:lineRule="exact"/>
              <w:rPr>
                <w:rFonts w:ascii="新細明體" w:hAnsi="新細明體" w:cs="SimSun"/>
                <w:b/>
                <w:sz w:val="20"/>
                <w:szCs w:val="20"/>
              </w:rPr>
            </w:pPr>
            <w:r>
              <w:rPr>
                <w:rFonts w:hint="eastAsia" w:ascii="新細明體" w:hAnsi="新細明體" w:cs="SimSun"/>
                <w:b/>
                <w:sz w:val="20"/>
                <w:szCs w:val="20"/>
              </w:rPr>
              <w:t>重要事項 : 此乃貴保單保險利益之說明摘要，並不影響保單內所列的條款與規定。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3"/>
            <w:tcBorders>
              <w:left w:val="nil"/>
              <w:right w:val="nil"/>
            </w:tcBorders>
            <w:vAlign w:val="center"/>
          </w:tcPr>
          <w:p>
            <w:pPr>
              <w:widowControl w:val="0"/>
              <w:spacing w:after="0" w:line="280" w:lineRule="exact"/>
              <w:ind w:left="-113"/>
              <w:rPr>
                <w:rFonts w:ascii="新細明體" w:hAnsi="新細明體" w:cs="SimSun"/>
                <w:sz w:val="18"/>
                <w:szCs w:val="20"/>
              </w:rPr>
            </w:pPr>
            <w:r>
              <w:rPr>
                <w:rFonts w:ascii="新細明體" w:hAnsi="新細明體" w:cs="SimSun"/>
                <w:sz w:val="18"/>
                <w:szCs w:val="20"/>
              </w:rPr>
              <w:t xml:space="preserve">1. </w:t>
            </w:r>
            <w:r>
              <w:rPr>
                <w:rFonts w:hint="eastAsia" w:ascii="新細明體" w:hAnsi="新細明體" w:cs="SimSun"/>
                <w:sz w:val="18"/>
                <w:szCs w:val="18"/>
              </w:rPr>
              <w:t>『月賞您 』</w:t>
            </w:r>
            <w:r>
              <w:rPr>
                <w:rFonts w:ascii="新細明體" w:hAnsi="新細明體" w:cs="SimSun"/>
                <w:sz w:val="18"/>
                <w:szCs w:val="18"/>
              </w:rPr>
              <w:fldChar w:fldCharType="begin"/>
            </w:r>
            <w:r>
              <w:rPr>
                <w:rFonts w:ascii="新細明體" w:hAnsi="新細明體" w:cs="SimSun"/>
                <w:sz w:val="18"/>
                <w:szCs w:val="18"/>
              </w:rPr>
              <w:instrText xml:space="preserve"> MERGEFIELD  mipYr  \* MERGEFORMAT </w:instrText>
            </w:r>
            <w:r>
              <w:rPr>
                <w:rFonts w:ascii="新細明體" w:hAnsi="新細明體" w:cs="SimSun"/>
                <w:sz w:val="18"/>
                <w:szCs w:val="18"/>
              </w:rPr>
              <w:fldChar w:fldCharType="separate"/>
            </w:r>
            <w:r>
              <w:rPr>
                <w:rFonts w:ascii="新細明體" w:hAnsi="新細明體" w:cs="SimSun"/>
                <w:sz w:val="18"/>
                <w:szCs w:val="18"/>
              </w:rPr>
              <w:t>«mipYr»</w:t>
            </w:r>
            <w:r>
              <w:rPr>
                <w:rFonts w:ascii="新細明體" w:hAnsi="新細明體" w:cs="SimSun"/>
                <w:sz w:val="18"/>
                <w:szCs w:val="18"/>
              </w:rPr>
              <w:fldChar w:fldCharType="end"/>
            </w:r>
            <w:r>
              <w:rPr>
                <w:rFonts w:hint="eastAsia" w:ascii="新細明體" w:hAnsi="新細明體" w:cs="SimSun"/>
                <w:sz w:val="18"/>
                <w:szCs w:val="18"/>
              </w:rPr>
              <w:t xml:space="preserve">年 </w:t>
            </w:r>
            <w:r>
              <w:rPr>
                <w:rFonts w:hint="eastAsia" w:ascii="新細明體" w:hAnsi="新細明體" w:cs="SimSun"/>
                <w:sz w:val="18"/>
                <w:szCs w:val="20"/>
              </w:rPr>
              <w:t>建議書摘要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2680" w:type="dxa"/>
            <w:gridSpan w:val="3"/>
            <w:tcBorders>
              <w:bottom w:val="single" w:color="auto" w:sz="4" w:space="0"/>
            </w:tcBorders>
            <w:vAlign w:val="center"/>
          </w:tcPr>
          <w:p>
            <w:pPr>
              <w:widowControl w:val="0"/>
              <w:spacing w:after="0" w:line="280" w:lineRule="exact"/>
              <w:rPr>
                <w:rFonts w:ascii="新細明體" w:hAnsi="新細明體" w:cs="SimSun"/>
                <w:sz w:val="18"/>
                <w:szCs w:val="18"/>
              </w:rPr>
            </w:pPr>
            <w:r>
              <w:rPr>
                <w:rFonts w:hint="eastAsia" w:ascii="新細明體" w:hAnsi="新細明體" w:cs="SimSun"/>
                <w:sz w:val="18"/>
                <w:szCs w:val="18"/>
              </w:rPr>
              <w:t>姓名:</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insuredName  \* MERGEFORMAT </w:instrText>
            </w:r>
            <w:r>
              <w:rPr>
                <w:rFonts w:ascii="新細明體" w:hAnsi="新細明體" w:cs="SimSun"/>
                <w:sz w:val="18"/>
                <w:szCs w:val="18"/>
              </w:rPr>
              <w:fldChar w:fldCharType="separate"/>
            </w:r>
            <w:r>
              <w:rPr>
                <w:rFonts w:ascii="新細明體" w:hAnsi="新細明體" w:cs="SimSun"/>
                <w:sz w:val="18"/>
                <w:szCs w:val="18"/>
              </w:rPr>
              <w:t>«insuredName»</w:t>
            </w:r>
            <w:r>
              <w:rPr>
                <w:rFonts w:ascii="新細明體" w:hAnsi="新細明體" w:cs="SimSun"/>
                <w:sz w:val="18"/>
                <w:szCs w:val="18"/>
              </w:rPr>
              <w:fldChar w:fldCharType="end"/>
            </w:r>
          </w:p>
        </w:tc>
        <w:tc>
          <w:tcPr>
            <w:tcW w:w="2674" w:type="dxa"/>
            <w:gridSpan w:val="2"/>
            <w:tcBorders>
              <w:bottom w:val="single" w:color="auto" w:sz="4" w:space="0"/>
            </w:tcBorders>
            <w:vAlign w:val="center"/>
          </w:tcPr>
          <w:p>
            <w:pPr>
              <w:widowControl w:val="0"/>
              <w:spacing w:after="0" w:line="280" w:lineRule="exact"/>
              <w:rPr>
                <w:rFonts w:ascii="新細明體" w:hAnsi="新細明體" w:cs="SimSun"/>
                <w:sz w:val="18"/>
                <w:szCs w:val="18"/>
              </w:rPr>
            </w:pPr>
            <w:r>
              <w:rPr>
                <w:rFonts w:hint="eastAsia" w:ascii="新細明體" w:hAnsi="新細明體" w:cs="SimSun"/>
                <w:sz w:val="18"/>
                <w:szCs w:val="18"/>
              </w:rPr>
              <w:t>年齡:</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insuredAge  \* MERGEFORMAT </w:instrText>
            </w:r>
            <w:r>
              <w:rPr>
                <w:rFonts w:ascii="新細明體" w:hAnsi="新細明體" w:cs="SimSun"/>
                <w:sz w:val="18"/>
                <w:szCs w:val="18"/>
              </w:rPr>
              <w:fldChar w:fldCharType="separate"/>
            </w:r>
            <w:r>
              <w:rPr>
                <w:rFonts w:ascii="新細明體" w:hAnsi="新細明體" w:cs="SimSun"/>
                <w:sz w:val="18"/>
                <w:szCs w:val="18"/>
              </w:rPr>
              <w:t>«insuredAge»</w:t>
            </w:r>
            <w:r>
              <w:rPr>
                <w:rFonts w:ascii="新細明體" w:hAnsi="新細明體" w:cs="SimSun"/>
                <w:sz w:val="18"/>
                <w:szCs w:val="18"/>
              </w:rPr>
              <w:fldChar w:fldCharType="end"/>
            </w:r>
          </w:p>
        </w:tc>
        <w:tc>
          <w:tcPr>
            <w:tcW w:w="2701" w:type="dxa"/>
            <w:gridSpan w:val="4"/>
            <w:tcBorders>
              <w:bottom w:val="single" w:color="auto" w:sz="4" w:space="0"/>
            </w:tcBorders>
            <w:vAlign w:val="center"/>
          </w:tcPr>
          <w:p>
            <w:pPr>
              <w:widowControl w:val="0"/>
              <w:spacing w:after="0" w:line="280" w:lineRule="exact"/>
              <w:rPr>
                <w:rFonts w:ascii="新細明體" w:hAnsi="新細明體" w:cs="SimSun"/>
                <w:sz w:val="18"/>
                <w:szCs w:val="18"/>
              </w:rPr>
            </w:pPr>
            <w:r>
              <w:rPr>
                <w:rFonts w:hint="eastAsia" w:ascii="新細明體" w:hAnsi="新細明體" w:cs="SimSun"/>
                <w:sz w:val="18"/>
                <w:szCs w:val="18"/>
              </w:rPr>
              <w:t>性別:</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insuredGender  \* MERGEFORMAT </w:instrText>
            </w:r>
            <w:r>
              <w:rPr>
                <w:rFonts w:ascii="新細明體" w:hAnsi="新細明體" w:cs="SimSun"/>
                <w:sz w:val="18"/>
                <w:szCs w:val="18"/>
              </w:rPr>
              <w:fldChar w:fldCharType="separate"/>
            </w:r>
            <w:r>
              <w:rPr>
                <w:rFonts w:ascii="新細明體" w:hAnsi="新細明體" w:cs="SimSun"/>
                <w:sz w:val="18"/>
                <w:szCs w:val="18"/>
              </w:rPr>
              <w:t>«insuredGender»</w:t>
            </w:r>
            <w:r>
              <w:rPr>
                <w:rFonts w:ascii="新細明體" w:hAnsi="新細明體" w:cs="SimSun"/>
                <w:sz w:val="18"/>
                <w:szCs w:val="18"/>
              </w:rPr>
              <w:fldChar w:fldCharType="end"/>
            </w:r>
          </w:p>
        </w:tc>
        <w:tc>
          <w:tcPr>
            <w:tcW w:w="2708" w:type="dxa"/>
            <w:gridSpan w:val="4"/>
            <w:tcBorders>
              <w:bottom w:val="single" w:color="auto" w:sz="4" w:space="0"/>
            </w:tcBorders>
            <w:vAlign w:val="center"/>
          </w:tcPr>
          <w:p>
            <w:pPr>
              <w:widowControl w:val="0"/>
              <w:spacing w:after="0" w:line="280" w:lineRule="exact"/>
              <w:rPr>
                <w:rFonts w:ascii="新細明體" w:hAnsi="新細明體" w:cs="SimSun"/>
                <w:sz w:val="18"/>
                <w:szCs w:val="18"/>
              </w:rPr>
            </w:pPr>
            <w:r>
              <w:rPr>
                <w:rFonts w:hint="eastAsia" w:ascii="新細明體" w:hAnsi="新細明體" w:cs="SimSun"/>
                <w:sz w:val="18"/>
                <w:szCs w:val="18"/>
              </w:rPr>
              <w:t>費率類別:</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rateType  \* MERGEFORMAT </w:instrText>
            </w:r>
            <w:r>
              <w:rPr>
                <w:rFonts w:ascii="新細明體" w:hAnsi="新細明體" w:cs="SimSun"/>
                <w:sz w:val="18"/>
                <w:szCs w:val="18"/>
              </w:rPr>
              <w:fldChar w:fldCharType="separate"/>
            </w:r>
            <w:r>
              <w:rPr>
                <w:rFonts w:ascii="新細明體" w:hAnsi="新細明體" w:cs="SimSun"/>
                <w:sz w:val="18"/>
                <w:szCs w:val="18"/>
              </w:rPr>
              <w:t>«rateType»</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3"/>
            <w:tcBorders>
              <w:left w:val="nil"/>
              <w:right w:val="nil"/>
            </w:tcBorders>
            <w:vAlign w:val="center"/>
          </w:tcPr>
          <w:p>
            <w:pPr>
              <w:widowControl w:val="0"/>
              <w:spacing w:after="0" w:line="280" w:lineRule="exact"/>
              <w:ind w:left="-113"/>
              <w:rPr>
                <w:rFonts w:ascii="新細明體" w:hAnsi="新細明體" w:cs="SimSun"/>
                <w:sz w:val="18"/>
                <w:szCs w:val="18"/>
              </w:rPr>
            </w:pPr>
            <w:r>
              <w:rPr>
                <w:rFonts w:ascii="新細明體" w:hAnsi="新細明體" w:cs="SimSun"/>
                <w:sz w:val="18"/>
                <w:szCs w:val="18"/>
              </w:rPr>
              <w:t xml:space="preserve">2. </w:t>
            </w:r>
            <w:r>
              <w:rPr>
                <w:rFonts w:hint="eastAsia" w:ascii="新細明體" w:hAnsi="新細明體" w:cs="SimSun"/>
                <w:sz w:val="18"/>
                <w:szCs w:val="18"/>
              </w:rPr>
              <w:t xml:space="preserve">基本計劃摘要 </w:t>
            </w:r>
            <w:r>
              <w:rPr>
                <w:rFonts w:ascii="新細明體" w:hAnsi="新細明體" w:cs="SimSun"/>
                <w:sz w:val="18"/>
                <w:szCs w:val="18"/>
              </w:rPr>
              <w:t>(</w:t>
            </w:r>
            <w:r>
              <w:rPr>
                <w:rFonts w:hint="eastAsia" w:ascii="新細明體" w:hAnsi="新細明體" w:cs="SimSun"/>
                <w:sz w:val="18"/>
                <w:szCs w:val="18"/>
              </w:rPr>
              <w:t>貨幣:</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ccy  \* MERGEFORMAT </w:instrText>
            </w:r>
            <w:r>
              <w:rPr>
                <w:rFonts w:ascii="新細明體" w:hAnsi="新細明體" w:cs="SimSun"/>
                <w:sz w:val="18"/>
                <w:szCs w:val="18"/>
              </w:rPr>
              <w:fldChar w:fldCharType="separate"/>
            </w:r>
            <w:r>
              <w:rPr>
                <w:rFonts w:ascii="新細明體" w:hAnsi="新細明體" w:cs="SimSun"/>
                <w:sz w:val="18"/>
                <w:szCs w:val="18"/>
              </w:rPr>
              <w:t>«ccy»</w:t>
            </w:r>
            <w:r>
              <w:rPr>
                <w:rFonts w:ascii="新細明體" w:hAnsi="新細明體" w:cs="SimSun"/>
                <w:sz w:val="18"/>
                <w:szCs w:val="18"/>
              </w:rPr>
              <w:fldChar w:fldCharType="end"/>
            </w:r>
            <w:r>
              <w:rPr>
                <w:rFonts w:ascii="新細明體" w:hAnsi="新細明體" w:cs="SimSun"/>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4018" w:type="dxa"/>
            <w:gridSpan w:val="4"/>
            <w:tcBorders>
              <w:bottom w:val="single" w:color="auto" w:sz="4" w:space="0"/>
            </w:tcBorders>
            <w:vAlign w:val="center"/>
          </w:tcPr>
          <w:p>
            <w:pPr>
              <w:widowControl w:val="0"/>
              <w:spacing w:after="0" w:line="280" w:lineRule="exact"/>
              <w:rPr>
                <w:rFonts w:ascii="新細明體" w:hAnsi="新細明體" w:cs="SimSun"/>
                <w:sz w:val="18"/>
                <w:szCs w:val="18"/>
              </w:rPr>
            </w:pPr>
            <w:r>
              <w:rPr>
                <w:rFonts w:hint="eastAsia" w:ascii="新細明體" w:hAnsi="新細明體" w:cs="SimSun"/>
                <w:sz w:val="18"/>
                <w:szCs w:val="18"/>
              </w:rPr>
              <w:t>投保時之保障額:</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basicSA  \* MERGEFORMAT </w:instrText>
            </w:r>
            <w:r>
              <w:rPr>
                <w:rFonts w:ascii="新細明體" w:hAnsi="新細明體" w:cs="SimSun"/>
                <w:sz w:val="18"/>
                <w:szCs w:val="18"/>
              </w:rPr>
              <w:fldChar w:fldCharType="separate"/>
            </w:r>
            <w:r>
              <w:rPr>
                <w:rFonts w:ascii="新細明體" w:hAnsi="新細明體" w:cs="SimSun"/>
                <w:sz w:val="18"/>
                <w:szCs w:val="18"/>
              </w:rPr>
              <w:t>«basicSA»</w:t>
            </w:r>
            <w:r>
              <w:rPr>
                <w:rFonts w:ascii="新細明體" w:hAnsi="新細明體" w:cs="SimSun"/>
                <w:sz w:val="18"/>
                <w:szCs w:val="18"/>
              </w:rPr>
              <w:fldChar w:fldCharType="end"/>
            </w:r>
          </w:p>
        </w:tc>
        <w:tc>
          <w:tcPr>
            <w:tcW w:w="4037" w:type="dxa"/>
            <w:gridSpan w:val="5"/>
            <w:tcBorders>
              <w:bottom w:val="single" w:color="auto" w:sz="4" w:space="0"/>
            </w:tcBorders>
            <w:vAlign w:val="center"/>
          </w:tcPr>
          <w:p>
            <w:pPr>
              <w:widowControl w:val="0"/>
              <w:spacing w:after="0" w:line="280" w:lineRule="exact"/>
              <w:rPr>
                <w:rFonts w:ascii="新細明體" w:hAnsi="新細明體" w:cs="SimSun"/>
                <w:sz w:val="18"/>
                <w:szCs w:val="18"/>
              </w:rPr>
            </w:pPr>
            <w:r>
              <w:rPr>
                <w:rFonts w:hint="eastAsia" w:ascii="新細明體" w:hAnsi="新細明體" w:cs="SimSun"/>
                <w:sz w:val="18"/>
                <w:szCs w:val="18"/>
              </w:rPr>
              <w:t>投保時每年保費:</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basAnzedPm  \* MERGEFORMAT </w:instrText>
            </w:r>
            <w:r>
              <w:rPr>
                <w:rFonts w:ascii="新細明體" w:hAnsi="新細明體" w:cs="SimSun"/>
                <w:sz w:val="18"/>
                <w:szCs w:val="18"/>
              </w:rPr>
              <w:fldChar w:fldCharType="separate"/>
            </w:r>
            <w:r>
              <w:rPr>
                <w:rFonts w:ascii="新細明體" w:hAnsi="新細明體" w:cs="SimSun"/>
                <w:sz w:val="18"/>
                <w:szCs w:val="18"/>
              </w:rPr>
              <w:t>«basAnzedPm»</w:t>
            </w:r>
            <w:r>
              <w:rPr>
                <w:rFonts w:ascii="新細明體" w:hAnsi="新細明體" w:cs="SimSun"/>
                <w:sz w:val="18"/>
                <w:szCs w:val="18"/>
              </w:rPr>
              <w:fldChar w:fldCharType="end"/>
            </w:r>
          </w:p>
        </w:tc>
        <w:tc>
          <w:tcPr>
            <w:tcW w:w="2708" w:type="dxa"/>
            <w:gridSpan w:val="4"/>
            <w:tcBorders>
              <w:bottom w:val="single" w:color="auto" w:sz="4" w:space="0"/>
            </w:tcBorders>
            <w:vAlign w:val="center"/>
          </w:tcPr>
          <w:p>
            <w:pPr>
              <w:widowControl w:val="0"/>
              <w:spacing w:after="0" w:line="280" w:lineRule="exact"/>
              <w:rPr>
                <w:rFonts w:ascii="新細明體" w:hAnsi="新細明體" w:cs="SimSun"/>
                <w:sz w:val="18"/>
                <w:szCs w:val="18"/>
              </w:rPr>
            </w:pPr>
            <w:r>
              <w:rPr>
                <w:rFonts w:hint="eastAsia" w:ascii="新細明體" w:hAnsi="新細明體" w:cs="SimSun"/>
                <w:sz w:val="18"/>
                <w:szCs w:val="18"/>
              </w:rPr>
              <w:t>保單年期:</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polMTm  \* MERGEFORMAT </w:instrText>
            </w:r>
            <w:r>
              <w:rPr>
                <w:rFonts w:ascii="新細明體" w:hAnsi="新細明體" w:cs="SimSun"/>
                <w:sz w:val="18"/>
                <w:szCs w:val="18"/>
              </w:rPr>
              <w:fldChar w:fldCharType="separate"/>
            </w:r>
            <w:r>
              <w:rPr>
                <w:rFonts w:ascii="新細明體" w:hAnsi="新細明體" w:cs="SimSun"/>
                <w:sz w:val="18"/>
                <w:szCs w:val="18"/>
              </w:rPr>
              <w:t>«polMTm»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8055" w:type="dxa"/>
            <w:gridSpan w:val="9"/>
            <w:tcBorders>
              <w:left w:val="nil"/>
              <w:bottom w:val="single" w:color="auto" w:sz="4" w:space="0"/>
              <w:right w:val="nil"/>
            </w:tcBorders>
            <w:vAlign w:val="center"/>
          </w:tcPr>
          <w:p>
            <w:pPr>
              <w:widowControl w:val="0"/>
              <w:spacing w:after="0" w:line="280" w:lineRule="exact"/>
              <w:ind w:left="-113"/>
              <w:rPr>
                <w:rFonts w:ascii="新細明體" w:hAnsi="新細明體" w:cs="SimSun"/>
                <w:sz w:val="18"/>
                <w:szCs w:val="18"/>
              </w:rPr>
            </w:pPr>
            <w:r>
              <w:rPr>
                <w:rFonts w:hint="eastAsia" w:ascii="新細明體" w:hAnsi="新細明體" w:cs="SimSun"/>
                <w:sz w:val="18"/>
                <w:szCs w:val="20"/>
              </w:rPr>
              <w:t xml:space="preserve">3. 基本計劃　說明摘要 </w:t>
            </w:r>
            <w:r>
              <w:rPr>
                <w:rFonts w:ascii="新細明體" w:hAnsi="新細明體" w:cs="SimSun"/>
                <w:sz w:val="18"/>
                <w:szCs w:val="20"/>
              </w:rPr>
              <w:fldChar w:fldCharType="begin"/>
            </w:r>
            <w:r>
              <w:rPr>
                <w:rFonts w:ascii="新細明體" w:hAnsi="新細明體" w:cs="SimSun"/>
                <w:sz w:val="18"/>
                <w:szCs w:val="20"/>
              </w:rPr>
              <w:instrText xml:space="preserve"> MERGEFIELD  basicPlan  \* MERGEFORMAT </w:instrText>
            </w:r>
            <w:r>
              <w:rPr>
                <w:rFonts w:ascii="新細明體" w:hAnsi="新細明體" w:cs="SimSun"/>
                <w:sz w:val="18"/>
                <w:szCs w:val="20"/>
              </w:rPr>
              <w:fldChar w:fldCharType="separate"/>
            </w:r>
            <w:r>
              <w:rPr>
                <w:rFonts w:ascii="新細明體" w:hAnsi="新細明體" w:cs="SimSun"/>
                <w:sz w:val="18"/>
                <w:szCs w:val="20"/>
              </w:rPr>
              <w:t>«basicPlan»</w:t>
            </w:r>
            <w:r>
              <w:rPr>
                <w:rFonts w:ascii="新細明體" w:hAnsi="新細明體" w:cs="SimSun"/>
                <w:sz w:val="18"/>
                <w:szCs w:val="20"/>
              </w:rPr>
              <w:fldChar w:fldCharType="end"/>
            </w:r>
            <w:r>
              <w:rPr>
                <w:rFonts w:ascii="新細明體" w:hAnsi="新細明體" w:cs="SimSun"/>
                <w:sz w:val="18"/>
                <w:szCs w:val="20"/>
              </w:rPr>
              <w:t xml:space="preserve"> </w:t>
            </w:r>
            <w:r>
              <w:rPr>
                <w:rFonts w:hint="eastAsia" w:ascii="新細明體" w:hAnsi="新細明體" w:cs="SimSun"/>
                <w:sz w:val="18"/>
                <w:szCs w:val="20"/>
              </w:rPr>
              <w:t xml:space="preserve"> </w:t>
            </w:r>
            <w:r>
              <w:rPr>
                <w:rFonts w:ascii="新細明體" w:hAnsi="新細明體" w:cs="SimSun"/>
                <w:sz w:val="18"/>
                <w:szCs w:val="20"/>
              </w:rPr>
              <w:t>(</w:t>
            </w:r>
            <w:r>
              <w:rPr>
                <w:rFonts w:hint="eastAsia" w:ascii="新細明體" w:hAnsi="新細明體" w:cs="SimSun"/>
                <w:sz w:val="18"/>
                <w:szCs w:val="20"/>
              </w:rPr>
              <w:t>貨幣:</w:t>
            </w:r>
            <w:r>
              <w:rPr>
                <w:rFonts w:ascii="新細明體" w:hAnsi="新細明體" w:cs="SimSun"/>
                <w:sz w:val="18"/>
                <w:szCs w:val="20"/>
              </w:rPr>
              <w:t xml:space="preserve"> </w:t>
            </w:r>
            <w:r>
              <w:rPr>
                <w:rFonts w:ascii="新細明體" w:hAnsi="新細明體" w:cs="SimSun"/>
                <w:sz w:val="18"/>
                <w:szCs w:val="20"/>
              </w:rPr>
              <w:fldChar w:fldCharType="begin"/>
            </w:r>
            <w:r>
              <w:rPr>
                <w:rFonts w:ascii="新細明體" w:hAnsi="新細明體" w:cs="SimSun"/>
                <w:sz w:val="18"/>
                <w:szCs w:val="20"/>
              </w:rPr>
              <w:instrText xml:space="preserve"> MERGEFIELD  ccy  \* MERGEFORMAT </w:instrText>
            </w:r>
            <w:r>
              <w:rPr>
                <w:rFonts w:ascii="新細明體" w:hAnsi="新細明體" w:cs="SimSun"/>
                <w:sz w:val="18"/>
                <w:szCs w:val="20"/>
              </w:rPr>
              <w:fldChar w:fldCharType="separate"/>
            </w:r>
            <w:r>
              <w:rPr>
                <w:rFonts w:ascii="新細明體" w:hAnsi="新細明體" w:cs="SimSun"/>
                <w:sz w:val="18"/>
                <w:szCs w:val="20"/>
              </w:rPr>
              <w:t>«ccy»</w:t>
            </w:r>
            <w:r>
              <w:rPr>
                <w:rFonts w:ascii="新細明體" w:hAnsi="新細明體" w:cs="SimSun"/>
                <w:sz w:val="18"/>
                <w:szCs w:val="20"/>
              </w:rPr>
              <w:fldChar w:fldCharType="end"/>
            </w:r>
            <w:r>
              <w:rPr>
                <w:rFonts w:ascii="新細明體" w:hAnsi="新細明體" w:cs="SimSun"/>
                <w:sz w:val="18"/>
                <w:szCs w:val="20"/>
              </w:rPr>
              <w:t>)</w:t>
            </w:r>
          </w:p>
        </w:tc>
        <w:tc>
          <w:tcPr>
            <w:tcW w:w="2708" w:type="dxa"/>
            <w:gridSpan w:val="4"/>
            <w:tcBorders>
              <w:left w:val="nil"/>
              <w:bottom w:val="single" w:color="auto" w:sz="4" w:space="0"/>
              <w:right w:val="nil"/>
            </w:tcBorders>
            <w:vAlign w:val="center"/>
          </w:tcPr>
          <w:p>
            <w:pPr>
              <w:widowControl w:val="0"/>
              <w:spacing w:after="0" w:line="280" w:lineRule="exact"/>
              <w:rPr>
                <w:rFonts w:ascii="新細明體" w:hAnsi="新細明體" w:cs="SimSun"/>
                <w:sz w:val="18"/>
                <w:szCs w:val="18"/>
              </w:rPr>
            </w:pPr>
            <w:r>
              <w:rPr>
                <w:rFonts w:hint="eastAsia" w:ascii="新細明體" w:hAnsi="新細明體" w:cs="SimSun"/>
                <w:sz w:val="18"/>
                <w:szCs w:val="20"/>
              </w:rPr>
              <w:t>每月入息及保證獎賞: 積存生息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restart"/>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保單年度</w:t>
            </w:r>
          </w:p>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完結</w:t>
            </w:r>
          </w:p>
        </w:tc>
        <w:tc>
          <w:tcPr>
            <w:tcW w:w="1341" w:type="dxa"/>
            <w:vMerge w:val="restart"/>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已繳保費</w:t>
            </w:r>
          </w:p>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總和</w:t>
            </w:r>
          </w:p>
        </w:tc>
        <w:tc>
          <w:tcPr>
            <w:tcW w:w="4014" w:type="dxa"/>
            <w:gridSpan w:val="4"/>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現金價值</w:t>
            </w:r>
          </w:p>
        </w:tc>
        <w:tc>
          <w:tcPr>
            <w:tcW w:w="4069" w:type="dxa"/>
            <w:gridSpan w:val="6"/>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身故賠償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continue"/>
            <w:vAlign w:val="center"/>
          </w:tcPr>
          <w:p>
            <w:pPr>
              <w:widowControl w:val="0"/>
              <w:spacing w:after="0" w:line="220" w:lineRule="exact"/>
              <w:rPr>
                <w:rFonts w:ascii="新細明體" w:hAnsi="新細明體" w:cs="SimSun"/>
                <w:sz w:val="18"/>
                <w:szCs w:val="18"/>
              </w:rPr>
            </w:pPr>
          </w:p>
        </w:tc>
        <w:tc>
          <w:tcPr>
            <w:tcW w:w="1341" w:type="dxa"/>
            <w:vMerge w:val="continue"/>
            <w:vAlign w:val="center"/>
          </w:tcPr>
          <w:p>
            <w:pPr>
              <w:widowControl w:val="0"/>
              <w:spacing w:after="0" w:line="220" w:lineRule="exact"/>
              <w:rPr>
                <w:rFonts w:ascii="新細明體" w:hAnsi="新細明體" w:cs="SimSun"/>
                <w:sz w:val="18"/>
                <w:szCs w:val="18"/>
              </w:rPr>
            </w:pPr>
          </w:p>
        </w:tc>
        <w:tc>
          <w:tcPr>
            <w:tcW w:w="1338" w:type="dxa"/>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保證</w:t>
            </w:r>
          </w:p>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可得金額</w:t>
            </w:r>
          </w:p>
        </w:tc>
        <w:tc>
          <w:tcPr>
            <w:tcW w:w="1336" w:type="dxa"/>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預期</w:t>
            </w:r>
          </w:p>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可得金額</w:t>
            </w:r>
          </w:p>
        </w:tc>
        <w:tc>
          <w:tcPr>
            <w:tcW w:w="1340" w:type="dxa"/>
            <w:gridSpan w:val="2"/>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總額</w:t>
            </w:r>
          </w:p>
        </w:tc>
        <w:tc>
          <w:tcPr>
            <w:tcW w:w="1361" w:type="dxa"/>
            <w:gridSpan w:val="2"/>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保證</w:t>
            </w:r>
          </w:p>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可得金額</w:t>
            </w:r>
          </w:p>
        </w:tc>
        <w:tc>
          <w:tcPr>
            <w:tcW w:w="1338" w:type="dxa"/>
            <w:gridSpan w:val="2"/>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預期</w:t>
            </w:r>
          </w:p>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可得金額</w:t>
            </w:r>
          </w:p>
        </w:tc>
        <w:tc>
          <w:tcPr>
            <w:tcW w:w="1370" w:type="dxa"/>
            <w:gridSpan w:val="2"/>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TableStart:polval1  \* MERGEFORMAT </w:instrText>
            </w:r>
            <w:r>
              <w:rPr>
                <w:rFonts w:ascii="新細明體" w:hAnsi="新細明體" w:cs="SimSun"/>
                <w:sz w:val="2"/>
                <w:szCs w:val="2"/>
              </w:rPr>
              <w:fldChar w:fldCharType="separate"/>
            </w:r>
            <w:r>
              <w:rPr>
                <w:rFonts w:ascii="新細明體" w:hAnsi="新細明體" w:cs="SimSun"/>
                <w:sz w:val="2"/>
                <w:szCs w:val="2"/>
              </w:rPr>
              <w:t>«TableStart:polval1»</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341" w:type="dxa"/>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338" w:type="dxa"/>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grtValSV  \* MERGEFORMAT </w:instrText>
            </w:r>
            <w:r>
              <w:rPr>
                <w:rFonts w:ascii="新細明體" w:hAnsi="新細明體" w:cs="SimSun"/>
                <w:sz w:val="18"/>
                <w:szCs w:val="18"/>
              </w:rPr>
              <w:fldChar w:fldCharType="separate"/>
            </w:r>
            <w:r>
              <w:rPr>
                <w:rFonts w:ascii="新細明體" w:hAnsi="新細明體" w:cs="SimSun"/>
                <w:sz w:val="18"/>
                <w:szCs w:val="18"/>
              </w:rPr>
              <w:t>«grtValSV»</w:t>
            </w:r>
            <w:r>
              <w:rPr>
                <w:rFonts w:ascii="新細明體" w:hAnsi="新細明體" w:cs="SimSun"/>
                <w:sz w:val="18"/>
                <w:szCs w:val="18"/>
              </w:rPr>
              <w:fldChar w:fldCharType="end"/>
            </w:r>
          </w:p>
        </w:tc>
        <w:tc>
          <w:tcPr>
            <w:tcW w:w="1336" w:type="dxa"/>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sz w:val="18"/>
                <w:szCs w:val="18"/>
              </w:rPr>
              <w:t>«accDiv»</w:t>
            </w:r>
            <w:r>
              <w:rPr>
                <w:rFonts w:ascii="新細明體" w:hAnsi="新細明體" w:cs="SimSun"/>
                <w:sz w:val="18"/>
                <w:szCs w:val="18"/>
              </w:rPr>
              <w:fldChar w:fldCharType="end"/>
            </w:r>
          </w:p>
        </w:tc>
        <w:tc>
          <w:tcPr>
            <w:tcW w:w="1340" w:type="dxa"/>
            <w:gridSpan w:val="2"/>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  \* MERGEFORMAT </w:instrText>
            </w:r>
            <w:r>
              <w:rPr>
                <w:rFonts w:ascii="新細明體" w:hAnsi="新細明體" w:cs="SimSun"/>
                <w:sz w:val="18"/>
                <w:szCs w:val="18"/>
              </w:rPr>
              <w:fldChar w:fldCharType="separate"/>
            </w:r>
            <w:r>
              <w:rPr>
                <w:rFonts w:ascii="新細明體" w:hAnsi="新細明體" w:cs="SimSun"/>
                <w:sz w:val="18"/>
                <w:szCs w:val="18"/>
              </w:rPr>
              <w:t>«totalSV»</w:t>
            </w:r>
            <w:r>
              <w:rPr>
                <w:rFonts w:ascii="新細明體" w:hAnsi="新細明體" w:cs="SimSun"/>
                <w:sz w:val="18"/>
                <w:szCs w:val="18"/>
              </w:rPr>
              <w:fldChar w:fldCharType="end"/>
            </w:r>
          </w:p>
        </w:tc>
        <w:tc>
          <w:tcPr>
            <w:tcW w:w="1361" w:type="dxa"/>
            <w:gridSpan w:val="2"/>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grtValDB  \* MERGEFORMAT </w:instrText>
            </w:r>
            <w:r>
              <w:rPr>
                <w:rFonts w:ascii="新細明體" w:hAnsi="新細明體" w:cs="SimSun"/>
                <w:sz w:val="18"/>
                <w:szCs w:val="18"/>
              </w:rPr>
              <w:fldChar w:fldCharType="separate"/>
            </w:r>
            <w:r>
              <w:rPr>
                <w:rFonts w:ascii="新細明體" w:hAnsi="新細明體" w:cs="SimSun"/>
                <w:sz w:val="18"/>
                <w:szCs w:val="18"/>
              </w:rPr>
              <w:t>«grtValDB»</w:t>
            </w:r>
            <w:r>
              <w:rPr>
                <w:rFonts w:ascii="新細明體" w:hAnsi="新細明體" w:cs="SimSun"/>
                <w:sz w:val="18"/>
                <w:szCs w:val="18"/>
              </w:rPr>
              <w:fldChar w:fldCharType="end"/>
            </w:r>
          </w:p>
        </w:tc>
        <w:tc>
          <w:tcPr>
            <w:tcW w:w="1338" w:type="dxa"/>
            <w:gridSpan w:val="2"/>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sz w:val="18"/>
                <w:szCs w:val="18"/>
              </w:rPr>
              <w:t>«accDiv»</w:t>
            </w:r>
            <w:r>
              <w:rPr>
                <w:rFonts w:ascii="新細明體" w:hAnsi="新細明體" w:cs="SimSun"/>
                <w:sz w:val="18"/>
                <w:szCs w:val="18"/>
              </w:rPr>
              <w:fldChar w:fldCharType="end"/>
            </w:r>
          </w:p>
        </w:tc>
        <w:tc>
          <w:tcPr>
            <w:tcW w:w="1370" w:type="dxa"/>
            <w:gridSpan w:val="2"/>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  \* MERGEFORMAT </w:instrText>
            </w:r>
            <w:r>
              <w:rPr>
                <w:rFonts w:ascii="新細明體" w:hAnsi="新細明體" w:cs="SimSun"/>
                <w:sz w:val="18"/>
                <w:szCs w:val="18"/>
              </w:rPr>
              <w:fldChar w:fldCharType="separate"/>
            </w:r>
            <w:r>
              <w:rPr>
                <w:rFonts w:ascii="新細明體" w:hAnsi="新細明體" w:cs="SimSun"/>
                <w:sz w:val="18"/>
                <w:szCs w:val="18"/>
              </w:rPr>
              <w:t>«totalDB»</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TableEnd:polval1  \* MERGEFORMAT </w:instrText>
            </w:r>
            <w:r>
              <w:rPr>
                <w:rFonts w:ascii="新細明體" w:hAnsi="新細明體" w:cs="SimSun"/>
                <w:sz w:val="2"/>
                <w:szCs w:val="2"/>
              </w:rPr>
              <w:fldChar w:fldCharType="separate"/>
            </w:r>
            <w:r>
              <w:rPr>
                <w:rFonts w:ascii="新細明體" w:hAnsi="新細明體" w:cs="SimSun"/>
                <w:sz w:val="2"/>
                <w:szCs w:val="2"/>
              </w:rPr>
              <w:t>«TableEnd:polval1»</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3"/>
            <w:tcBorders>
              <w:left w:val="nil"/>
              <w:right w:val="nil"/>
            </w:tcBorders>
            <w:vAlign w:val="center"/>
          </w:tcPr>
          <w:p>
            <w:pPr>
              <w:widowControl w:val="0"/>
              <w:spacing w:after="0" w:line="280" w:lineRule="exact"/>
              <w:ind w:left="-113"/>
              <w:rPr>
                <w:rFonts w:ascii="新細明體" w:hAnsi="新細明體" w:cs="SimSun"/>
                <w:sz w:val="18"/>
                <w:szCs w:val="20"/>
              </w:rPr>
            </w:pPr>
            <w:r>
              <w:rPr>
                <w:rFonts w:ascii="新細明體" w:hAnsi="新細明體" w:cs="SimSun"/>
                <w:sz w:val="18"/>
                <w:szCs w:val="20"/>
              </w:rPr>
              <w:t xml:space="preserve">4. </w:t>
            </w:r>
            <w:r>
              <w:rPr>
                <w:rFonts w:hint="eastAsia" w:ascii="新細明體" w:hAnsi="新細明體" w:cs="SimSun"/>
                <w:sz w:val="18"/>
                <w:szCs w:val="20"/>
              </w:rPr>
              <w:t xml:space="preserve">保障摘要 </w:t>
            </w:r>
            <w:r>
              <w:rPr>
                <w:rFonts w:ascii="新細明體" w:hAnsi="新細明體" w:cs="SimSun"/>
                <w:sz w:val="18"/>
                <w:szCs w:val="20"/>
              </w:rPr>
              <w:t>(</w:t>
            </w:r>
            <w:r>
              <w:rPr>
                <w:rFonts w:hint="eastAsia" w:ascii="新細明體" w:hAnsi="新細明體" w:cs="SimSun"/>
                <w:sz w:val="18"/>
                <w:szCs w:val="20"/>
              </w:rPr>
              <w:t>貨幣:</w:t>
            </w:r>
            <w:r>
              <w:rPr>
                <w:rFonts w:ascii="新細明體" w:hAnsi="新細明體" w:cs="SimSun"/>
                <w:sz w:val="18"/>
                <w:szCs w:val="20"/>
              </w:rPr>
              <w:t xml:space="preserve"> </w:t>
            </w:r>
            <w:r>
              <w:rPr>
                <w:rFonts w:ascii="新細明體" w:hAnsi="新細明體" w:cs="SimSun"/>
                <w:sz w:val="18"/>
                <w:szCs w:val="20"/>
              </w:rPr>
              <w:fldChar w:fldCharType="begin"/>
            </w:r>
            <w:r>
              <w:rPr>
                <w:rFonts w:ascii="新細明體" w:hAnsi="新細明體" w:cs="SimSun"/>
                <w:sz w:val="18"/>
                <w:szCs w:val="20"/>
              </w:rPr>
              <w:instrText xml:space="preserve"> MERGEFIELD  ccy  \* MERGEFORMAT </w:instrText>
            </w:r>
            <w:r>
              <w:rPr>
                <w:rFonts w:ascii="新細明體" w:hAnsi="新細明體" w:cs="SimSun"/>
                <w:sz w:val="18"/>
                <w:szCs w:val="20"/>
              </w:rPr>
              <w:fldChar w:fldCharType="separate"/>
            </w:r>
            <w:r>
              <w:rPr>
                <w:rFonts w:ascii="新細明體" w:hAnsi="新細明體" w:cs="SimSun"/>
                <w:sz w:val="18"/>
                <w:szCs w:val="20"/>
              </w:rPr>
              <w:t>«ccy»</w:t>
            </w:r>
            <w:r>
              <w:rPr>
                <w:rFonts w:ascii="新細明體" w:hAnsi="新細明體" w:cs="SimSun"/>
                <w:sz w:val="18"/>
                <w:szCs w:val="20"/>
              </w:rPr>
              <w:fldChar w:fldCharType="end"/>
            </w:r>
            <w:r>
              <w:rPr>
                <w:rFonts w:ascii="新細明體" w:hAnsi="新細明體" w:cs="SimSun"/>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94" w:type="dxa"/>
            <w:gridSpan w:val="7"/>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保障項目</w:t>
            </w:r>
          </w:p>
        </w:tc>
        <w:tc>
          <w:tcPr>
            <w:tcW w:w="2699" w:type="dxa"/>
            <w:gridSpan w:val="4"/>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投保時之保障額</w:t>
            </w:r>
          </w:p>
        </w:tc>
        <w:tc>
          <w:tcPr>
            <w:tcW w:w="1370" w:type="dxa"/>
            <w:gridSpan w:val="2"/>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保障年期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single" w:color="auto" w:sz="4" w:space="0"/>
              <w:bottom w:val="nil"/>
              <w:right w:val="nil"/>
            </w:tcBorders>
            <w:vAlign w:val="center"/>
          </w:tcPr>
          <w:p>
            <w:pPr>
              <w:widowControl w:val="0"/>
              <w:spacing w:after="0" w:line="0" w:lineRule="atLeast"/>
              <w:rPr>
                <w:rFonts w:ascii="新細明體" w:hAnsi="新細明體" w:cs="SimSun"/>
                <w:sz w:val="2"/>
                <w:szCs w:val="2"/>
              </w:rPr>
            </w:pPr>
          </w:p>
        </w:tc>
        <w:tc>
          <w:tcPr>
            <w:tcW w:w="5355" w:type="dxa"/>
            <w:gridSpan w:val="5"/>
            <w:tcBorders>
              <w:top w:val="single" w:color="auto" w:sz="4" w:space="0"/>
              <w:left w:val="nil"/>
              <w:bottom w:val="nil"/>
            </w:tcBorders>
            <w:vAlign w:val="center"/>
          </w:tcPr>
          <w:p>
            <w:pPr>
              <w:widowControl w:val="0"/>
              <w:spacing w:after="0" w:line="0" w:lineRule="atLeast"/>
              <w:rPr>
                <w:rFonts w:ascii="新細明體" w:hAnsi="新細明體" w:cs="SimSun"/>
                <w:sz w:val="2"/>
                <w:szCs w:val="2"/>
              </w:rPr>
            </w:pPr>
          </w:p>
        </w:tc>
        <w:tc>
          <w:tcPr>
            <w:tcW w:w="2699" w:type="dxa"/>
            <w:gridSpan w:val="4"/>
            <w:tcBorders>
              <w:top w:val="single" w:color="auto" w:sz="4" w:space="0"/>
              <w:bottom w:val="nil"/>
            </w:tcBorders>
            <w:vAlign w:val="center"/>
          </w:tcPr>
          <w:p>
            <w:pPr>
              <w:widowControl w:val="0"/>
              <w:spacing w:after="0" w:line="0" w:lineRule="atLeast"/>
              <w:jc w:val="center"/>
              <w:rPr>
                <w:rFonts w:ascii="新細明體" w:hAnsi="新細明體" w:cs="SimSun"/>
                <w:sz w:val="2"/>
                <w:szCs w:val="2"/>
              </w:rPr>
            </w:pPr>
          </w:p>
        </w:tc>
        <w:tc>
          <w:tcPr>
            <w:tcW w:w="1370" w:type="dxa"/>
            <w:gridSpan w:val="2"/>
            <w:tcBorders>
              <w:top w:val="single" w:color="auto" w:sz="4" w:space="0"/>
              <w:bottom w:val="nil"/>
            </w:tcBorders>
            <w:vAlign w:val="center"/>
          </w:tcPr>
          <w:p>
            <w:pPr>
              <w:widowControl w:val="0"/>
              <w:spacing w:after="0" w:line="0" w:lineRule="atLeast"/>
              <w:jc w:val="center"/>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right w:val="nil"/>
            </w:tcBorders>
            <w:vAlign w:val="center"/>
          </w:tcPr>
          <w:p>
            <w:pPr>
              <w:widowControl w:val="0"/>
              <w:spacing w:after="0" w:line="220" w:lineRule="exact"/>
              <w:ind w:left="-113"/>
              <w:jc w:val="center"/>
              <w:rPr>
                <w:rFonts w:ascii="新細明體" w:hAnsi="新細明體" w:cs="SimSun"/>
                <w:sz w:val="18"/>
                <w:szCs w:val="18"/>
              </w:rPr>
            </w:pPr>
            <w:r>
              <w:rPr>
                <w:rFonts w:hint="eastAsia" w:ascii="新細明體" w:hAnsi="新細明體" w:cs="SimSun"/>
                <w:sz w:val="18"/>
                <w:szCs w:val="18"/>
              </w:rPr>
              <w:t>基本計劃</w:t>
            </w:r>
          </w:p>
        </w:tc>
        <w:tc>
          <w:tcPr>
            <w:tcW w:w="5355" w:type="dxa"/>
            <w:gridSpan w:val="5"/>
            <w:tcBorders>
              <w:top w:val="nil"/>
              <w:left w:val="nil"/>
              <w:bottom w:val="nil"/>
            </w:tcBorders>
            <w:vAlign w:val="center"/>
          </w:tcPr>
          <w:p>
            <w:pPr>
              <w:widowControl w:val="0"/>
              <w:spacing w:after="0" w:line="220" w:lineRule="exact"/>
              <w:rPr>
                <w:rFonts w:ascii="新細明體" w:hAnsi="新細明體" w:cs="SimSun"/>
                <w:sz w:val="18"/>
                <w:szCs w:val="18"/>
              </w:rPr>
            </w:pPr>
            <w:r>
              <w:rPr>
                <w:rFonts w:hint="eastAsia" w:ascii="新細明體" w:hAnsi="新細明體" w:cs="SimSun"/>
                <w:sz w:val="18"/>
                <w:szCs w:val="18"/>
              </w:rPr>
              <w:t>『月賞您 』</w:t>
            </w:r>
            <w:r>
              <w:rPr>
                <w:rFonts w:ascii="新細明體" w:hAnsi="新細明體" w:cs="SimSun"/>
                <w:sz w:val="18"/>
                <w:szCs w:val="18"/>
              </w:rPr>
              <w:fldChar w:fldCharType="begin"/>
            </w:r>
            <w:r>
              <w:rPr>
                <w:rFonts w:ascii="新細明體" w:hAnsi="新細明體" w:cs="SimSun"/>
                <w:sz w:val="18"/>
                <w:szCs w:val="18"/>
              </w:rPr>
              <w:instrText xml:space="preserve"> MERGEFIELD  mipYr  \* MERGEFORMAT </w:instrText>
            </w:r>
            <w:r>
              <w:rPr>
                <w:rFonts w:ascii="新細明體" w:hAnsi="新細明體" w:cs="SimSun"/>
                <w:sz w:val="18"/>
                <w:szCs w:val="18"/>
              </w:rPr>
              <w:fldChar w:fldCharType="separate"/>
            </w:r>
            <w:r>
              <w:rPr>
                <w:rFonts w:ascii="新細明體" w:hAnsi="新細明體" w:cs="SimSun"/>
                <w:sz w:val="18"/>
                <w:szCs w:val="18"/>
              </w:rPr>
              <w:t>«mipYr»</w:t>
            </w:r>
            <w:r>
              <w:rPr>
                <w:rFonts w:ascii="新細明體" w:hAnsi="新細明體" w:cs="SimSun"/>
                <w:sz w:val="18"/>
                <w:szCs w:val="18"/>
              </w:rPr>
              <w:fldChar w:fldCharType="end"/>
            </w:r>
            <w:r>
              <w:rPr>
                <w:rFonts w:hint="eastAsia" w:ascii="新細明體" w:hAnsi="新細明體" w:cs="SimSun"/>
                <w:sz w:val="18"/>
                <w:szCs w:val="18"/>
              </w:rPr>
              <w:t>年</w:t>
            </w:r>
          </w:p>
        </w:tc>
        <w:tc>
          <w:tcPr>
            <w:tcW w:w="2699" w:type="dxa"/>
            <w:gridSpan w:val="4"/>
            <w:tcBorders>
              <w:top w:val="nil"/>
              <w:bottom w:val="nil"/>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basicSA  \* MERGEFORMAT </w:instrText>
            </w:r>
            <w:r>
              <w:rPr>
                <w:rFonts w:ascii="新細明體" w:hAnsi="新細明體" w:cs="SimSun"/>
                <w:sz w:val="18"/>
                <w:szCs w:val="18"/>
              </w:rPr>
              <w:fldChar w:fldCharType="separate"/>
            </w:r>
            <w:r>
              <w:rPr>
                <w:rFonts w:ascii="新細明體" w:hAnsi="新細明體" w:cs="SimSun"/>
                <w:sz w:val="18"/>
                <w:szCs w:val="18"/>
              </w:rPr>
              <w:t>«basicSA»</w:t>
            </w:r>
            <w:r>
              <w:rPr>
                <w:rFonts w:ascii="新細明體" w:hAnsi="新細明體" w:cs="SimSun"/>
                <w:sz w:val="18"/>
                <w:szCs w:val="18"/>
              </w:rPr>
              <w:fldChar w:fldCharType="end"/>
            </w:r>
          </w:p>
        </w:tc>
        <w:tc>
          <w:tcPr>
            <w:tcW w:w="1370" w:type="dxa"/>
            <w:gridSpan w:val="2"/>
            <w:tcBorders>
              <w:top w:val="nil"/>
              <w:bottom w:val="nil"/>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polMTm  \* MERGEFORMAT </w:instrText>
            </w:r>
            <w:r>
              <w:rPr>
                <w:rFonts w:ascii="新細明體" w:hAnsi="新細明體" w:cs="SimSun"/>
                <w:sz w:val="18"/>
                <w:szCs w:val="18"/>
              </w:rPr>
              <w:fldChar w:fldCharType="separate"/>
            </w:r>
            <w:r>
              <w:rPr>
                <w:rFonts w:ascii="新細明體" w:hAnsi="新細明體" w:cs="SimSun"/>
                <w:sz w:val="18"/>
                <w:szCs w:val="18"/>
              </w:rPr>
              <w:t>«polMTm»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right w:val="nil"/>
            </w:tcBorders>
            <w:vAlign w:val="center"/>
          </w:tcPr>
          <w:p>
            <w:pPr>
              <w:widowControl w:val="0"/>
              <w:spacing w:after="0" w:line="220" w:lineRule="exact"/>
              <w:ind w:left="-113"/>
              <w:jc w:val="center"/>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TableStart:rider  \* MERGEFORMAT </w:instrText>
            </w:r>
            <w:r>
              <w:rPr>
                <w:rFonts w:ascii="新細明體" w:hAnsi="新細明體" w:cs="SimSun"/>
                <w:sz w:val="2"/>
                <w:szCs w:val="2"/>
              </w:rPr>
              <w:fldChar w:fldCharType="separate"/>
            </w:r>
            <w:r>
              <w:rPr>
                <w:rFonts w:ascii="新細明體" w:hAnsi="新細明體" w:cs="SimSun"/>
                <w:sz w:val="2"/>
                <w:szCs w:val="2"/>
              </w:rPr>
              <w:t>«TableStart:rider»</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ridLab1  \* MERGEFORMAT </w:instrText>
            </w:r>
            <w:r>
              <w:rPr>
                <w:rFonts w:ascii="新細明體" w:hAnsi="新細明體" w:cs="SimSun"/>
                <w:sz w:val="18"/>
                <w:szCs w:val="18"/>
              </w:rPr>
              <w:fldChar w:fldCharType="separate"/>
            </w:r>
            <w:r>
              <w:rPr>
                <w:rFonts w:ascii="新細明體" w:hAnsi="新細明體" w:cs="SimSun"/>
                <w:sz w:val="18"/>
                <w:szCs w:val="18"/>
              </w:rPr>
              <w:t>«ridLab1»</w:t>
            </w:r>
            <w:r>
              <w:rPr>
                <w:rFonts w:ascii="新細明體" w:hAnsi="新細明體" w:cs="SimSun"/>
                <w:sz w:val="18"/>
                <w:szCs w:val="18"/>
              </w:rPr>
              <w:fldChar w:fldCharType="end"/>
            </w:r>
          </w:p>
        </w:tc>
        <w:tc>
          <w:tcPr>
            <w:tcW w:w="5355" w:type="dxa"/>
            <w:gridSpan w:val="5"/>
            <w:tcBorders>
              <w:top w:val="nil"/>
              <w:left w:val="nil"/>
              <w:bottom w:val="nil"/>
            </w:tcBorders>
            <w:vAlign w:val="center"/>
          </w:tcPr>
          <w:p>
            <w:pPr>
              <w:widowControl w:val="0"/>
              <w:spacing w:after="0" w:line="220" w:lineRule="exact"/>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riderPlan  \* MERGEFORMAT </w:instrText>
            </w:r>
            <w:r>
              <w:rPr>
                <w:rFonts w:ascii="新細明體" w:hAnsi="新細明體" w:cs="SimSun"/>
                <w:sz w:val="18"/>
                <w:szCs w:val="18"/>
              </w:rPr>
              <w:fldChar w:fldCharType="separate"/>
            </w:r>
            <w:r>
              <w:rPr>
                <w:rFonts w:ascii="新細明體" w:hAnsi="新細明體" w:cs="SimSun"/>
                <w:sz w:val="18"/>
                <w:szCs w:val="18"/>
              </w:rPr>
              <w:t>«riderPlan»</w:t>
            </w:r>
            <w:r>
              <w:rPr>
                <w:rFonts w:ascii="新細明體" w:hAnsi="新細明體" w:cs="SimSun"/>
                <w:sz w:val="18"/>
                <w:szCs w:val="18"/>
              </w:rPr>
              <w:fldChar w:fldCharType="end"/>
            </w:r>
          </w:p>
        </w:tc>
        <w:tc>
          <w:tcPr>
            <w:tcW w:w="2699" w:type="dxa"/>
            <w:gridSpan w:val="4"/>
            <w:tcBorders>
              <w:top w:val="nil"/>
              <w:bottom w:val="nil"/>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riderSA  \* MERGEFORMAT </w:instrText>
            </w:r>
            <w:r>
              <w:rPr>
                <w:rFonts w:ascii="新細明體" w:hAnsi="新細明體" w:cs="SimSun"/>
                <w:sz w:val="18"/>
                <w:szCs w:val="18"/>
              </w:rPr>
              <w:fldChar w:fldCharType="separate"/>
            </w:r>
            <w:r>
              <w:rPr>
                <w:rFonts w:ascii="新細明體" w:hAnsi="新細明體" w:cs="SimSun"/>
                <w:sz w:val="18"/>
                <w:szCs w:val="18"/>
              </w:rPr>
              <w:t>«riderSA»</w:t>
            </w:r>
            <w:r>
              <w:rPr>
                <w:rFonts w:ascii="新細明體" w:hAnsi="新細明體" w:cs="SimSun"/>
                <w:sz w:val="18"/>
                <w:szCs w:val="18"/>
              </w:rPr>
              <w:fldChar w:fldCharType="end"/>
            </w:r>
          </w:p>
        </w:tc>
        <w:tc>
          <w:tcPr>
            <w:tcW w:w="1370" w:type="dxa"/>
            <w:gridSpan w:val="2"/>
            <w:tcBorders>
              <w:top w:val="nil"/>
              <w:bottom w:val="nil"/>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ridMTm  \* MERGEFORMAT </w:instrText>
            </w:r>
            <w:r>
              <w:rPr>
                <w:rFonts w:ascii="新細明體" w:hAnsi="新細明體" w:cs="SimSun"/>
                <w:sz w:val="18"/>
                <w:szCs w:val="18"/>
              </w:rPr>
              <w:fldChar w:fldCharType="separate"/>
            </w:r>
            <w:r>
              <w:rPr>
                <w:rFonts w:ascii="新細明體" w:hAnsi="新細明體" w:cs="SimSun"/>
                <w:sz w:val="18"/>
                <w:szCs w:val="18"/>
              </w:rPr>
              <w:t>«ridMTm»</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TableEnd:rider  \* MERGEFORMAT </w:instrText>
            </w:r>
            <w:r>
              <w:rPr>
                <w:rFonts w:ascii="新細明體" w:hAnsi="新細明體" w:cs="SimSun"/>
                <w:sz w:val="2"/>
                <w:szCs w:val="2"/>
              </w:rPr>
              <w:fldChar w:fldCharType="separate"/>
            </w:r>
            <w:r>
              <w:rPr>
                <w:rFonts w:ascii="新細明體" w:hAnsi="新細明體" w:cs="SimSun"/>
                <w:sz w:val="2"/>
                <w:szCs w:val="2"/>
              </w:rPr>
              <w:t>«TableEnd:rider»</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single" w:color="auto" w:sz="4" w:space="0"/>
              <w:right w:val="nil"/>
            </w:tcBorders>
            <w:vAlign w:val="center"/>
          </w:tcPr>
          <w:p>
            <w:pPr>
              <w:widowControl w:val="0"/>
              <w:spacing w:after="0" w:line="0" w:lineRule="atLeast"/>
              <w:rPr>
                <w:rFonts w:ascii="新細明體" w:hAnsi="新細明體" w:cs="SimSun"/>
                <w:sz w:val="2"/>
                <w:szCs w:val="2"/>
              </w:rPr>
            </w:pPr>
          </w:p>
        </w:tc>
        <w:tc>
          <w:tcPr>
            <w:tcW w:w="5355" w:type="dxa"/>
            <w:gridSpan w:val="5"/>
            <w:tcBorders>
              <w:top w:val="nil"/>
              <w:left w:val="nil"/>
              <w:bottom w:val="single" w:color="auto" w:sz="4" w:space="0"/>
            </w:tcBorders>
            <w:vAlign w:val="center"/>
          </w:tcPr>
          <w:p>
            <w:pPr>
              <w:widowControl w:val="0"/>
              <w:spacing w:after="0" w:line="0" w:lineRule="atLeast"/>
              <w:rPr>
                <w:rFonts w:ascii="新細明體" w:hAnsi="新細明體" w:cs="SimSun"/>
                <w:sz w:val="2"/>
                <w:szCs w:val="2"/>
              </w:rPr>
            </w:pPr>
          </w:p>
        </w:tc>
        <w:tc>
          <w:tcPr>
            <w:tcW w:w="2699" w:type="dxa"/>
            <w:gridSpan w:val="4"/>
            <w:tcBorders>
              <w:top w:val="nil"/>
              <w:bottom w:val="single" w:color="auto" w:sz="4" w:space="0"/>
            </w:tcBorders>
            <w:vAlign w:val="center"/>
          </w:tcPr>
          <w:p>
            <w:pPr>
              <w:widowControl w:val="0"/>
              <w:spacing w:after="0" w:line="0" w:lineRule="atLeast"/>
              <w:jc w:val="center"/>
              <w:rPr>
                <w:rFonts w:ascii="新細明體" w:hAnsi="新細明體" w:cs="SimSun"/>
                <w:sz w:val="2"/>
                <w:szCs w:val="2"/>
              </w:rPr>
            </w:pPr>
          </w:p>
        </w:tc>
        <w:tc>
          <w:tcPr>
            <w:tcW w:w="1370" w:type="dxa"/>
            <w:gridSpan w:val="2"/>
            <w:tcBorders>
              <w:top w:val="nil"/>
              <w:bottom w:val="single" w:color="auto" w:sz="4" w:space="0"/>
            </w:tcBorders>
            <w:vAlign w:val="center"/>
          </w:tcPr>
          <w:p>
            <w:pPr>
              <w:widowControl w:val="0"/>
              <w:spacing w:after="0" w:line="0" w:lineRule="atLeast"/>
              <w:jc w:val="center"/>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3"/>
            <w:tcBorders>
              <w:left w:val="nil"/>
              <w:right w:val="nil"/>
            </w:tcBorders>
            <w:vAlign w:val="center"/>
          </w:tcPr>
          <w:p>
            <w:pPr>
              <w:widowControl w:val="0"/>
              <w:spacing w:after="0" w:line="280" w:lineRule="exact"/>
              <w:ind w:left="-113"/>
              <w:rPr>
                <w:rFonts w:ascii="新細明體" w:hAnsi="新細明體" w:cs="SimSun"/>
                <w:sz w:val="18"/>
                <w:szCs w:val="20"/>
              </w:rPr>
            </w:pPr>
            <w:r>
              <w:rPr>
                <w:rFonts w:ascii="新細明體" w:hAnsi="新細明體" w:cs="SimSun"/>
                <w:sz w:val="18"/>
                <w:szCs w:val="20"/>
              </w:rPr>
              <w:t>5</w:t>
            </w:r>
            <w:r>
              <w:rPr>
                <w:rFonts w:hint="eastAsia" w:ascii="新細明體" w:hAnsi="新細明體" w:cs="SimSun"/>
                <w:sz w:val="18"/>
                <w:szCs w:val="20"/>
              </w:rPr>
              <w:t xml:space="preserve">. 保費摘要 (貨幣: </w:t>
            </w:r>
            <w:r>
              <w:rPr>
                <w:rFonts w:ascii="新細明體" w:hAnsi="新細明體" w:cs="SimSun"/>
                <w:sz w:val="18"/>
                <w:szCs w:val="20"/>
              </w:rPr>
              <w:fldChar w:fldCharType="begin"/>
            </w:r>
            <w:r>
              <w:rPr>
                <w:rFonts w:ascii="新細明體" w:hAnsi="新細明體" w:cs="SimSun"/>
                <w:sz w:val="18"/>
                <w:szCs w:val="20"/>
              </w:rPr>
              <w:instrText xml:space="preserve"> </w:instrText>
            </w:r>
            <w:r>
              <w:rPr>
                <w:rFonts w:hint="eastAsia" w:ascii="新細明體" w:hAnsi="新細明體" w:cs="SimSun"/>
                <w:sz w:val="18"/>
                <w:szCs w:val="20"/>
              </w:rPr>
              <w:instrText xml:space="preserve">MERGEFIELD  ccy  \* MERGEFORMAT</w:instrText>
            </w:r>
            <w:r>
              <w:rPr>
                <w:rFonts w:ascii="新細明體" w:hAnsi="新細明體" w:cs="SimSun"/>
                <w:sz w:val="18"/>
                <w:szCs w:val="20"/>
              </w:rPr>
              <w:instrText xml:space="preserve"> </w:instrText>
            </w:r>
            <w:r>
              <w:rPr>
                <w:rFonts w:ascii="新細明體" w:hAnsi="新細明體" w:cs="SimSun"/>
                <w:sz w:val="18"/>
                <w:szCs w:val="20"/>
              </w:rPr>
              <w:fldChar w:fldCharType="separate"/>
            </w:r>
            <w:r>
              <w:rPr>
                <w:rFonts w:ascii="新細明體" w:hAnsi="新細明體" w:cs="SimSun"/>
                <w:sz w:val="18"/>
                <w:szCs w:val="20"/>
              </w:rPr>
              <w:t>«ccy»</w:t>
            </w:r>
            <w:r>
              <w:rPr>
                <w:rFonts w:ascii="新細明體" w:hAnsi="新細明體" w:cs="SimSun"/>
                <w:sz w:val="18"/>
                <w:szCs w:val="20"/>
              </w:rPr>
              <w:fldChar w:fldCharType="end"/>
            </w:r>
            <w:r>
              <w:rPr>
                <w:rFonts w:hint="eastAsia" w:ascii="新細明體" w:hAnsi="新細明體" w:cs="SimSun"/>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restart"/>
            <w:vAlign w:val="center"/>
          </w:tcPr>
          <w:p>
            <w:pPr>
              <w:widowControl w:val="0"/>
              <w:spacing w:after="0" w:line="220" w:lineRule="exact"/>
              <w:ind w:left="-113" w:right="-40"/>
              <w:jc w:val="center"/>
              <w:rPr>
                <w:rFonts w:ascii="新細明體" w:hAnsi="新細明體" w:cs="SimSun"/>
                <w:sz w:val="18"/>
                <w:szCs w:val="18"/>
              </w:rPr>
            </w:pPr>
            <w:r>
              <w:rPr>
                <w:rFonts w:hint="eastAsia" w:ascii="新細明體" w:hAnsi="新細明體" w:cs="SimSun"/>
                <w:sz w:val="18"/>
                <w:szCs w:val="18"/>
              </w:rPr>
              <w:t>保費項目</w:t>
            </w:r>
          </w:p>
        </w:tc>
        <w:tc>
          <w:tcPr>
            <w:tcW w:w="5355" w:type="dxa"/>
            <w:gridSpan w:val="5"/>
            <w:vMerge w:val="restart"/>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投保時之保費</w:t>
            </w:r>
          </w:p>
        </w:tc>
        <w:tc>
          <w:tcPr>
            <w:tcW w:w="956" w:type="dxa"/>
            <w:vMerge w:val="restart"/>
            <w:vAlign w:val="center"/>
          </w:tcPr>
          <w:p>
            <w:pPr>
              <w:widowControl w:val="0"/>
              <w:spacing w:after="0" w:line="220" w:lineRule="exact"/>
              <w:ind w:left="-108" w:right="-108"/>
              <w:jc w:val="center"/>
              <w:rPr>
                <w:rFonts w:ascii="新細明體" w:hAnsi="新細明體" w:cs="SimSun"/>
                <w:sz w:val="18"/>
                <w:szCs w:val="18"/>
              </w:rPr>
            </w:pPr>
            <w:r>
              <w:rPr>
                <w:rFonts w:hint="eastAsia" w:ascii="新細明體" w:hAnsi="新細明體" w:cs="SimSun"/>
                <w:sz w:val="18"/>
                <w:szCs w:val="18"/>
              </w:rPr>
              <w:t>繳費模式</w:t>
            </w:r>
          </w:p>
        </w:tc>
        <w:tc>
          <w:tcPr>
            <w:tcW w:w="996" w:type="dxa"/>
            <w:gridSpan w:val="2"/>
            <w:vMerge w:val="restart"/>
            <w:vAlign w:val="center"/>
          </w:tcPr>
          <w:p>
            <w:pPr>
              <w:widowControl w:val="0"/>
              <w:spacing w:after="0" w:line="220" w:lineRule="exact"/>
              <w:ind w:left="-108" w:right="-108"/>
              <w:jc w:val="center"/>
              <w:rPr>
                <w:rFonts w:ascii="新細明體" w:hAnsi="新細明體" w:cs="SimSun"/>
                <w:sz w:val="18"/>
                <w:szCs w:val="18"/>
              </w:rPr>
            </w:pPr>
            <w:r>
              <w:rPr>
                <w:rFonts w:hint="eastAsia" w:ascii="新細明體" w:hAnsi="新細明體" w:cs="SimSun"/>
                <w:sz w:val="18"/>
                <w:szCs w:val="18"/>
              </w:rPr>
              <w:t>繳費年期</w:t>
            </w:r>
          </w:p>
        </w:tc>
        <w:tc>
          <w:tcPr>
            <w:tcW w:w="2117" w:type="dxa"/>
            <w:gridSpan w:val="3"/>
            <w:vAlign w:val="center"/>
          </w:tcPr>
          <w:p>
            <w:pPr>
              <w:widowControl w:val="0"/>
              <w:spacing w:after="0" w:line="220" w:lineRule="exact"/>
              <w:ind w:left="-108" w:right="-108"/>
              <w:jc w:val="center"/>
              <w:rPr>
                <w:rFonts w:ascii="新細明體" w:hAnsi="新細明體" w:cs="SimSun"/>
                <w:sz w:val="18"/>
                <w:szCs w:val="18"/>
              </w:rPr>
            </w:pPr>
            <w:r>
              <w:rPr>
                <w:rFonts w:hint="eastAsia" w:ascii="新細明體" w:hAnsi="新細明體" w:cs="SimSun"/>
                <w:sz w:val="18"/>
                <w:szCs w:val="18"/>
              </w:rPr>
              <w:t>費率結構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continue"/>
            <w:tcBorders>
              <w:bottom w:val="single" w:color="auto" w:sz="4" w:space="0"/>
            </w:tcBorders>
            <w:vAlign w:val="center"/>
          </w:tcPr>
          <w:p>
            <w:pPr>
              <w:widowControl w:val="0"/>
              <w:spacing w:after="0" w:line="220" w:lineRule="exact"/>
              <w:ind w:right="-40"/>
              <w:jc w:val="center"/>
              <w:rPr>
                <w:rFonts w:ascii="新細明體" w:hAnsi="新細明體" w:cs="SimSun"/>
                <w:sz w:val="18"/>
                <w:szCs w:val="18"/>
              </w:rPr>
            </w:pPr>
          </w:p>
        </w:tc>
        <w:tc>
          <w:tcPr>
            <w:tcW w:w="5355" w:type="dxa"/>
            <w:gridSpan w:val="5"/>
            <w:vMerge w:val="continue"/>
            <w:tcBorders>
              <w:bottom w:val="single" w:color="auto" w:sz="4" w:space="0"/>
            </w:tcBorders>
            <w:vAlign w:val="center"/>
          </w:tcPr>
          <w:p>
            <w:pPr>
              <w:widowControl w:val="0"/>
              <w:spacing w:after="0" w:line="220" w:lineRule="exact"/>
              <w:jc w:val="right"/>
              <w:rPr>
                <w:rFonts w:ascii="新細明體" w:hAnsi="新細明體" w:cs="SimSun"/>
                <w:sz w:val="18"/>
                <w:szCs w:val="18"/>
              </w:rPr>
            </w:pPr>
          </w:p>
        </w:tc>
        <w:tc>
          <w:tcPr>
            <w:tcW w:w="956" w:type="dxa"/>
            <w:vMerge w:val="continue"/>
            <w:tcBorders>
              <w:bottom w:val="single" w:color="auto" w:sz="4" w:space="0"/>
            </w:tcBorders>
            <w:vAlign w:val="center"/>
          </w:tcPr>
          <w:p>
            <w:pPr>
              <w:widowControl w:val="0"/>
              <w:spacing w:after="0" w:line="220" w:lineRule="exact"/>
              <w:ind w:right="-108"/>
              <w:jc w:val="right"/>
              <w:rPr>
                <w:rFonts w:ascii="新細明體" w:hAnsi="新細明體" w:cs="SimSun"/>
                <w:sz w:val="18"/>
                <w:szCs w:val="18"/>
              </w:rPr>
            </w:pPr>
          </w:p>
        </w:tc>
        <w:tc>
          <w:tcPr>
            <w:tcW w:w="996" w:type="dxa"/>
            <w:gridSpan w:val="2"/>
            <w:vMerge w:val="continue"/>
            <w:tcBorders>
              <w:bottom w:val="single" w:color="auto" w:sz="4" w:space="0"/>
            </w:tcBorders>
            <w:vAlign w:val="center"/>
          </w:tcPr>
          <w:p>
            <w:pPr>
              <w:widowControl w:val="0"/>
              <w:spacing w:after="0" w:line="220" w:lineRule="exact"/>
              <w:ind w:left="-108" w:right="-108"/>
              <w:jc w:val="right"/>
              <w:rPr>
                <w:rFonts w:ascii="新細明體" w:hAnsi="新細明體" w:cs="SimSun"/>
                <w:sz w:val="18"/>
                <w:szCs w:val="18"/>
              </w:rPr>
            </w:pPr>
          </w:p>
        </w:tc>
        <w:tc>
          <w:tcPr>
            <w:tcW w:w="1130" w:type="dxa"/>
            <w:gridSpan w:val="2"/>
            <w:tcBorders>
              <w:bottom w:val="single" w:color="auto" w:sz="4" w:space="0"/>
            </w:tcBorders>
            <w:vAlign w:val="center"/>
          </w:tcPr>
          <w:p>
            <w:pPr>
              <w:widowControl w:val="0"/>
              <w:spacing w:after="0" w:line="220" w:lineRule="exact"/>
              <w:ind w:left="-108" w:right="-108"/>
              <w:jc w:val="center"/>
              <w:rPr>
                <w:rFonts w:ascii="新細明體" w:hAnsi="新細明體" w:cs="SimSun"/>
                <w:sz w:val="18"/>
                <w:szCs w:val="18"/>
              </w:rPr>
            </w:pPr>
            <w:r>
              <w:rPr>
                <w:rFonts w:hint="eastAsia" w:ascii="新細明體" w:hAnsi="新細明體" w:cs="SimSun"/>
                <w:sz w:val="18"/>
                <w:szCs w:val="18"/>
              </w:rPr>
              <w:t>均衡式保費</w:t>
            </w:r>
          </w:p>
        </w:tc>
        <w:tc>
          <w:tcPr>
            <w:tcW w:w="987" w:type="dxa"/>
            <w:tcBorders>
              <w:bottom w:val="single" w:color="auto" w:sz="4" w:space="0"/>
            </w:tcBorders>
            <w:vAlign w:val="center"/>
          </w:tcPr>
          <w:p>
            <w:pPr>
              <w:widowControl w:val="0"/>
              <w:spacing w:after="0" w:line="220" w:lineRule="exact"/>
              <w:ind w:left="-108" w:right="-108"/>
              <w:jc w:val="center"/>
              <w:rPr>
                <w:rFonts w:ascii="新細明體" w:hAnsi="新細明體" w:cs="SimSun"/>
                <w:sz w:val="18"/>
                <w:szCs w:val="18"/>
              </w:rPr>
            </w:pPr>
            <w:r>
              <w:rPr>
                <w:rFonts w:hint="eastAsia" w:ascii="新細明體" w:hAnsi="新細明體" w:cs="SimSun"/>
                <w:sz w:val="18"/>
                <w:szCs w:val="18"/>
              </w:rPr>
              <w:t>保證費率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bottom w:val="nil"/>
            </w:tcBorders>
            <w:vAlign w:val="center"/>
          </w:tcPr>
          <w:p>
            <w:pPr>
              <w:widowControl w:val="0"/>
              <w:spacing w:after="0" w:line="0" w:lineRule="atLeast"/>
              <w:rPr>
                <w:rFonts w:ascii="新細明體" w:hAnsi="新細明體" w:cs="SimSun"/>
                <w:sz w:val="2"/>
                <w:szCs w:val="2"/>
              </w:rPr>
            </w:pPr>
          </w:p>
        </w:tc>
        <w:tc>
          <w:tcPr>
            <w:tcW w:w="4326" w:type="dxa"/>
            <w:gridSpan w:val="4"/>
            <w:tcBorders>
              <w:bottom w:val="nil"/>
              <w:right w:val="nil"/>
            </w:tcBorders>
            <w:vAlign w:val="center"/>
          </w:tcPr>
          <w:p>
            <w:pPr>
              <w:widowControl w:val="0"/>
              <w:spacing w:after="0" w:line="0" w:lineRule="atLeast"/>
              <w:rPr>
                <w:rFonts w:ascii="新細明體" w:hAnsi="新細明體" w:cs="SimSun"/>
                <w:sz w:val="2"/>
                <w:szCs w:val="2"/>
              </w:rPr>
            </w:pPr>
          </w:p>
        </w:tc>
        <w:tc>
          <w:tcPr>
            <w:tcW w:w="1029" w:type="dxa"/>
            <w:tcBorders>
              <w:left w:val="nil"/>
              <w:bottom w:val="nil"/>
            </w:tcBorders>
            <w:vAlign w:val="center"/>
          </w:tcPr>
          <w:p>
            <w:pPr>
              <w:widowControl w:val="0"/>
              <w:spacing w:after="0" w:line="0" w:lineRule="atLeast"/>
              <w:jc w:val="center"/>
              <w:rPr>
                <w:rFonts w:ascii="新細明體" w:hAnsi="新細明體" w:cs="SimSun"/>
                <w:sz w:val="2"/>
                <w:szCs w:val="2"/>
              </w:rPr>
            </w:pPr>
          </w:p>
        </w:tc>
        <w:tc>
          <w:tcPr>
            <w:tcW w:w="956" w:type="dxa"/>
            <w:tcBorders>
              <w:bottom w:val="nil"/>
            </w:tcBorders>
            <w:vAlign w:val="center"/>
          </w:tcPr>
          <w:p>
            <w:pPr>
              <w:widowControl w:val="0"/>
              <w:spacing w:after="0" w:line="0" w:lineRule="atLeast"/>
              <w:jc w:val="center"/>
              <w:rPr>
                <w:rFonts w:ascii="新細明體" w:hAnsi="新細明體" w:cs="SimSun"/>
                <w:sz w:val="2"/>
                <w:szCs w:val="2"/>
              </w:rPr>
            </w:pPr>
          </w:p>
        </w:tc>
        <w:tc>
          <w:tcPr>
            <w:tcW w:w="996" w:type="dxa"/>
            <w:gridSpan w:val="2"/>
            <w:tcBorders>
              <w:bottom w:val="nil"/>
            </w:tcBorders>
            <w:vAlign w:val="center"/>
          </w:tcPr>
          <w:p>
            <w:pPr>
              <w:widowControl w:val="0"/>
              <w:spacing w:after="0" w:line="0" w:lineRule="atLeast"/>
              <w:rPr>
                <w:rFonts w:ascii="新細明體" w:hAnsi="新細明體" w:cs="SimSun"/>
                <w:sz w:val="2"/>
                <w:szCs w:val="2"/>
              </w:rPr>
            </w:pPr>
          </w:p>
        </w:tc>
        <w:tc>
          <w:tcPr>
            <w:tcW w:w="1130" w:type="dxa"/>
            <w:gridSpan w:val="2"/>
            <w:tcBorders>
              <w:bottom w:val="nil"/>
            </w:tcBorders>
            <w:vAlign w:val="center"/>
          </w:tcPr>
          <w:p>
            <w:pPr>
              <w:widowControl w:val="0"/>
              <w:spacing w:after="0" w:line="0" w:lineRule="atLeast"/>
              <w:rPr>
                <w:rFonts w:ascii="新細明體" w:hAnsi="新細明體" w:cs="SimSun"/>
                <w:sz w:val="2"/>
                <w:szCs w:val="2"/>
              </w:rPr>
            </w:pPr>
          </w:p>
        </w:tc>
        <w:tc>
          <w:tcPr>
            <w:tcW w:w="987" w:type="dxa"/>
            <w:tcBorders>
              <w:bottom w:val="nil"/>
            </w:tcBorders>
            <w:vAlign w:val="center"/>
          </w:tcPr>
          <w:p>
            <w:pPr>
              <w:widowControl w:val="0"/>
              <w:spacing w:after="0" w:line="0" w:lineRule="atLeast"/>
              <w:jc w:val="center"/>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tcBorders>
            <w:vAlign w:val="center"/>
          </w:tcPr>
          <w:p>
            <w:pPr>
              <w:widowControl w:val="0"/>
              <w:spacing w:after="0" w:line="220" w:lineRule="exact"/>
              <w:ind w:left="-113" w:right="-40"/>
              <w:jc w:val="center"/>
              <w:rPr>
                <w:rFonts w:ascii="新細明體" w:hAnsi="新細明體" w:cs="SimSun"/>
                <w:sz w:val="18"/>
                <w:szCs w:val="16"/>
              </w:rPr>
            </w:pPr>
            <w:r>
              <w:rPr>
                <w:rFonts w:hint="eastAsia" w:ascii="新細明體" w:hAnsi="新細明體" w:cs="SimSun"/>
                <w:sz w:val="18"/>
                <w:szCs w:val="16"/>
              </w:rPr>
              <w:t>基本計劃保費</w:t>
            </w:r>
          </w:p>
        </w:tc>
        <w:tc>
          <w:tcPr>
            <w:tcW w:w="4326" w:type="dxa"/>
            <w:gridSpan w:val="4"/>
            <w:tcBorders>
              <w:top w:val="nil"/>
              <w:bottom w:val="nil"/>
              <w:right w:val="nil"/>
            </w:tcBorders>
            <w:vAlign w:val="center"/>
          </w:tcPr>
          <w:p>
            <w:pPr>
              <w:widowControl w:val="0"/>
              <w:spacing w:after="0" w:line="220" w:lineRule="exact"/>
              <w:rPr>
                <w:rFonts w:ascii="新細明體" w:hAnsi="新細明體" w:cs="SimSun"/>
                <w:sz w:val="18"/>
                <w:szCs w:val="18"/>
              </w:rPr>
            </w:pPr>
            <w:r>
              <w:rPr>
                <w:rFonts w:hint="eastAsia" w:ascii="新細明體" w:hAnsi="新細明體" w:cs="SimSun"/>
                <w:sz w:val="18"/>
                <w:szCs w:val="18"/>
              </w:rPr>
              <w:t>『月賞您 』</w:t>
            </w:r>
            <w:r>
              <w:rPr>
                <w:rFonts w:ascii="新細明體" w:hAnsi="新細明體" w:cs="SimSun"/>
                <w:sz w:val="18"/>
                <w:szCs w:val="18"/>
              </w:rPr>
              <w:fldChar w:fldCharType="begin"/>
            </w:r>
            <w:r>
              <w:rPr>
                <w:rFonts w:ascii="新細明體" w:hAnsi="新細明體" w:cs="SimSun"/>
                <w:sz w:val="18"/>
                <w:szCs w:val="18"/>
              </w:rPr>
              <w:instrText xml:space="preserve"> MERGEFIELD  mipYr  \* MERGEFORMAT </w:instrText>
            </w:r>
            <w:r>
              <w:rPr>
                <w:rFonts w:ascii="新細明體" w:hAnsi="新細明體" w:cs="SimSun"/>
                <w:sz w:val="18"/>
                <w:szCs w:val="18"/>
              </w:rPr>
              <w:fldChar w:fldCharType="separate"/>
            </w:r>
            <w:r>
              <w:rPr>
                <w:rFonts w:ascii="新細明體" w:hAnsi="新細明體" w:cs="SimSun"/>
                <w:sz w:val="18"/>
                <w:szCs w:val="18"/>
              </w:rPr>
              <w:t>«mipYr»</w:t>
            </w:r>
            <w:r>
              <w:rPr>
                <w:rFonts w:ascii="新細明體" w:hAnsi="新細明體" w:cs="SimSun"/>
                <w:sz w:val="18"/>
                <w:szCs w:val="18"/>
              </w:rPr>
              <w:fldChar w:fldCharType="end"/>
            </w:r>
            <w:r>
              <w:rPr>
                <w:rFonts w:hint="eastAsia" w:ascii="新細明體" w:hAnsi="新細明體" w:cs="SimSun"/>
                <w:sz w:val="18"/>
                <w:szCs w:val="18"/>
              </w:rPr>
              <w:t>年</w:t>
            </w:r>
          </w:p>
        </w:tc>
        <w:tc>
          <w:tcPr>
            <w:tcW w:w="1029" w:type="dxa"/>
            <w:tcBorders>
              <w:top w:val="nil"/>
              <w:left w:val="nil"/>
              <w:bottom w:val="nil"/>
            </w:tcBorders>
            <w:vAlign w:val="center"/>
          </w:tcPr>
          <w:p>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basMPm  \* MERGEFORMAT </w:instrText>
            </w:r>
            <w:r>
              <w:rPr>
                <w:rFonts w:ascii="新細明體" w:hAnsi="新細明體" w:cs="SimSun"/>
                <w:sz w:val="18"/>
                <w:szCs w:val="16"/>
              </w:rPr>
              <w:fldChar w:fldCharType="separate"/>
            </w:r>
            <w:r>
              <w:rPr>
                <w:rFonts w:ascii="新細明體" w:hAnsi="新細明體" w:cs="SimSun"/>
                <w:sz w:val="18"/>
                <w:szCs w:val="16"/>
              </w:rPr>
              <w:t>«basMPm»</w:t>
            </w:r>
            <w:r>
              <w:rPr>
                <w:rFonts w:ascii="新細明體" w:hAnsi="新細明體" w:cs="SimSun"/>
                <w:sz w:val="18"/>
                <w:szCs w:val="16"/>
              </w:rPr>
              <w:fldChar w:fldCharType="end"/>
            </w:r>
          </w:p>
        </w:tc>
        <w:tc>
          <w:tcPr>
            <w:tcW w:w="956" w:type="dxa"/>
            <w:tcBorders>
              <w:top w:val="nil"/>
              <w:bottom w:val="nil"/>
            </w:tcBorders>
            <w:vAlign w:val="center"/>
          </w:tcPr>
          <w:p>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payMode  \* MERGEFORMAT </w:instrText>
            </w:r>
            <w:r>
              <w:rPr>
                <w:rFonts w:ascii="新細明體" w:hAnsi="新細明體" w:cs="SimSun"/>
                <w:sz w:val="18"/>
                <w:szCs w:val="16"/>
              </w:rPr>
              <w:fldChar w:fldCharType="separate"/>
            </w:r>
            <w:r>
              <w:rPr>
                <w:rFonts w:ascii="新細明體" w:hAnsi="新細明體" w:cs="SimSun"/>
                <w:sz w:val="18"/>
                <w:szCs w:val="16"/>
              </w:rPr>
              <w:t>«payMode»</w:t>
            </w:r>
            <w:r>
              <w:rPr>
                <w:rFonts w:ascii="新細明體" w:hAnsi="新細明體" w:cs="SimSun"/>
                <w:sz w:val="18"/>
                <w:szCs w:val="16"/>
              </w:rPr>
              <w:fldChar w:fldCharType="end"/>
            </w:r>
          </w:p>
        </w:tc>
        <w:tc>
          <w:tcPr>
            <w:tcW w:w="996" w:type="dxa"/>
            <w:gridSpan w:val="2"/>
            <w:tcBorders>
              <w:top w:val="nil"/>
              <w:bottom w:val="nil"/>
            </w:tcBorders>
            <w:vAlign w:val="center"/>
          </w:tcPr>
          <w:p>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polPTm  \* MERGEFORMAT </w:instrText>
            </w:r>
            <w:r>
              <w:rPr>
                <w:rFonts w:ascii="新細明體" w:hAnsi="新細明體" w:cs="SimSun"/>
                <w:sz w:val="18"/>
                <w:szCs w:val="16"/>
              </w:rPr>
              <w:fldChar w:fldCharType="separate"/>
            </w:r>
            <w:r>
              <w:rPr>
                <w:rFonts w:ascii="新細明體" w:hAnsi="新細明體" w:cs="SimSun"/>
                <w:sz w:val="18"/>
                <w:szCs w:val="16"/>
              </w:rPr>
              <w:t>«polPTm»</w:t>
            </w:r>
            <w:r>
              <w:rPr>
                <w:rFonts w:ascii="新細明體" w:hAnsi="新細明體" w:cs="SimSun"/>
                <w:sz w:val="18"/>
                <w:szCs w:val="16"/>
              </w:rPr>
              <w:fldChar w:fldCharType="end"/>
            </w:r>
          </w:p>
        </w:tc>
        <w:tc>
          <w:tcPr>
            <w:tcW w:w="1130" w:type="dxa"/>
            <w:gridSpan w:val="2"/>
            <w:tcBorders>
              <w:top w:val="nil"/>
              <w:bottom w:val="nil"/>
            </w:tcBorders>
            <w:vAlign w:val="center"/>
          </w:tcPr>
          <w:p>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polLvlP  \* MERGEFORMAT </w:instrText>
            </w:r>
            <w:r>
              <w:rPr>
                <w:rFonts w:ascii="新細明體" w:hAnsi="新細明體" w:cs="SimSun"/>
                <w:sz w:val="18"/>
                <w:szCs w:val="16"/>
              </w:rPr>
              <w:fldChar w:fldCharType="separate"/>
            </w:r>
            <w:r>
              <w:rPr>
                <w:rFonts w:ascii="新細明體" w:hAnsi="新細明體" w:cs="SimSun"/>
                <w:sz w:val="18"/>
                <w:szCs w:val="16"/>
              </w:rPr>
              <w:t>«polLvlP»</w:t>
            </w:r>
            <w:r>
              <w:rPr>
                <w:rFonts w:ascii="新細明體" w:hAnsi="新細明體" w:cs="SimSun"/>
                <w:sz w:val="18"/>
                <w:szCs w:val="16"/>
              </w:rPr>
              <w:fldChar w:fldCharType="end"/>
            </w:r>
          </w:p>
        </w:tc>
        <w:tc>
          <w:tcPr>
            <w:tcW w:w="987" w:type="dxa"/>
            <w:tcBorders>
              <w:top w:val="nil"/>
              <w:bottom w:val="nil"/>
            </w:tcBorders>
            <w:vAlign w:val="center"/>
          </w:tcPr>
          <w:p>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polGrtRt  \* MERGEFORMAT </w:instrText>
            </w:r>
            <w:r>
              <w:rPr>
                <w:rFonts w:ascii="新細明體" w:hAnsi="新細明體" w:cs="SimSun"/>
                <w:sz w:val="18"/>
                <w:szCs w:val="16"/>
              </w:rPr>
              <w:fldChar w:fldCharType="separate"/>
            </w:r>
            <w:r>
              <w:rPr>
                <w:rFonts w:ascii="新細明體" w:hAnsi="新細明體" w:cs="SimSun"/>
                <w:sz w:val="18"/>
                <w:szCs w:val="16"/>
              </w:rPr>
              <w:t>«polGrtRt»</w:t>
            </w:r>
            <w:r>
              <w:rPr>
                <w:rFonts w:ascii="新細明體" w:hAnsi="新細明體" w:cs="SimSun"/>
                <w:sz w:val="18"/>
                <w:szCs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tcBorders>
            <w:vAlign w:val="center"/>
          </w:tcPr>
          <w:p>
            <w:pPr>
              <w:widowControl w:val="0"/>
              <w:spacing w:after="0" w:line="220" w:lineRule="exact"/>
              <w:ind w:left="-113" w:right="-40"/>
              <w:jc w:val="center"/>
              <w:rPr>
                <w:rFonts w:ascii="新細明體" w:hAnsi="新細明體" w:cs="SimSun"/>
                <w:sz w:val="18"/>
                <w:szCs w:val="16"/>
              </w:rPr>
            </w:pPr>
            <w:r>
              <w:rPr>
                <w:rFonts w:ascii="新細明體" w:hAnsi="新細明體" w:cs="SimSun"/>
                <w:sz w:val="2"/>
                <w:szCs w:val="2"/>
              </w:rPr>
              <w:fldChar w:fldCharType="begin"/>
            </w:r>
            <w:r>
              <w:rPr>
                <w:rFonts w:ascii="新細明體" w:hAnsi="新細明體" w:cs="SimSun"/>
                <w:sz w:val="2"/>
                <w:szCs w:val="2"/>
              </w:rPr>
              <w:instrText xml:space="preserve"> MERGEFIELD  TableStart:rider  \* MERGEFORMAT </w:instrText>
            </w:r>
            <w:r>
              <w:rPr>
                <w:rFonts w:ascii="新細明體" w:hAnsi="新細明體" w:cs="SimSun"/>
                <w:sz w:val="2"/>
                <w:szCs w:val="2"/>
              </w:rPr>
              <w:fldChar w:fldCharType="separate"/>
            </w:r>
            <w:r>
              <w:rPr>
                <w:rFonts w:ascii="新細明體" w:hAnsi="新細明體" w:cs="SimSun"/>
                <w:sz w:val="2"/>
                <w:szCs w:val="2"/>
              </w:rPr>
              <w:t>«TableStart:rider»</w:t>
            </w:r>
            <w:r>
              <w:rPr>
                <w:rFonts w:ascii="新細明體" w:hAnsi="新細明體" w:cs="SimSun"/>
                <w:sz w:val="2"/>
                <w:szCs w:val="2"/>
              </w:rPr>
              <w:fldChar w:fldCharType="end"/>
            </w:r>
            <w:r>
              <w:rPr>
                <w:rFonts w:ascii="新細明體" w:hAnsi="新細明體" w:cs="SimSun"/>
                <w:sz w:val="18"/>
                <w:szCs w:val="16"/>
              </w:rPr>
              <w:fldChar w:fldCharType="begin"/>
            </w:r>
            <w:r>
              <w:rPr>
                <w:rFonts w:ascii="新細明體" w:hAnsi="新細明體" w:cs="SimSun"/>
                <w:sz w:val="18"/>
                <w:szCs w:val="16"/>
              </w:rPr>
              <w:instrText xml:space="preserve"> MERGEFIELD  ridLab2  \* MERGEFORMAT </w:instrText>
            </w:r>
            <w:r>
              <w:rPr>
                <w:rFonts w:ascii="新細明體" w:hAnsi="新細明體" w:cs="SimSun"/>
                <w:sz w:val="18"/>
                <w:szCs w:val="16"/>
              </w:rPr>
              <w:fldChar w:fldCharType="separate"/>
            </w:r>
            <w:r>
              <w:rPr>
                <w:rFonts w:ascii="新細明體" w:hAnsi="新細明體" w:cs="SimSun"/>
                <w:sz w:val="18"/>
                <w:szCs w:val="16"/>
              </w:rPr>
              <w:t>«ridLab2»</w:t>
            </w:r>
            <w:r>
              <w:rPr>
                <w:rFonts w:ascii="新細明體" w:hAnsi="新細明體" w:cs="SimSun"/>
                <w:sz w:val="18"/>
                <w:szCs w:val="16"/>
              </w:rPr>
              <w:fldChar w:fldCharType="end"/>
            </w:r>
          </w:p>
        </w:tc>
        <w:tc>
          <w:tcPr>
            <w:tcW w:w="4326" w:type="dxa"/>
            <w:gridSpan w:val="4"/>
            <w:tcBorders>
              <w:top w:val="nil"/>
              <w:bottom w:val="nil"/>
              <w:right w:val="nil"/>
            </w:tcBorders>
            <w:vAlign w:val="center"/>
          </w:tcPr>
          <w:p>
            <w:pPr>
              <w:widowControl w:val="0"/>
              <w:spacing w:after="0" w:line="220" w:lineRule="exact"/>
              <w:ind w:left="-37" w:right="-108"/>
              <w:rPr>
                <w:rFonts w:ascii="新細明體" w:hAnsi="新細明體" w:cs="SimSun"/>
                <w:sz w:val="18"/>
                <w:szCs w:val="16"/>
              </w:rPr>
            </w:pPr>
            <w:r>
              <w:rPr>
                <w:rFonts w:ascii="新細明體" w:hAnsi="新細明體" w:cs="SimSun"/>
                <w:sz w:val="18"/>
                <w:szCs w:val="18"/>
              </w:rPr>
              <w:fldChar w:fldCharType="begin"/>
            </w:r>
            <w:r>
              <w:rPr>
                <w:rFonts w:ascii="新細明體" w:hAnsi="新細明體" w:cs="SimSun"/>
                <w:sz w:val="18"/>
                <w:szCs w:val="18"/>
              </w:rPr>
              <w:instrText xml:space="preserve"> MERGEFIELD  riderPlan  \* MERGEFORMAT </w:instrText>
            </w:r>
            <w:r>
              <w:rPr>
                <w:rFonts w:ascii="新細明體" w:hAnsi="新細明體" w:cs="SimSun"/>
                <w:sz w:val="18"/>
                <w:szCs w:val="18"/>
              </w:rPr>
              <w:fldChar w:fldCharType="separate"/>
            </w:r>
            <w:r>
              <w:rPr>
                <w:rFonts w:ascii="新細明體" w:hAnsi="新細明體" w:cs="SimSun"/>
                <w:sz w:val="18"/>
                <w:szCs w:val="18"/>
              </w:rPr>
              <w:t>«riderPlan»</w:t>
            </w:r>
            <w:r>
              <w:rPr>
                <w:rFonts w:ascii="新細明體" w:hAnsi="新細明體" w:cs="SimSun"/>
                <w:sz w:val="18"/>
                <w:szCs w:val="18"/>
              </w:rPr>
              <w:fldChar w:fldCharType="end"/>
            </w:r>
          </w:p>
        </w:tc>
        <w:tc>
          <w:tcPr>
            <w:tcW w:w="1029" w:type="dxa"/>
            <w:tcBorders>
              <w:top w:val="nil"/>
              <w:left w:val="nil"/>
              <w:bottom w:val="nil"/>
            </w:tcBorders>
            <w:vAlign w:val="center"/>
          </w:tcPr>
          <w:p>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ridMPm  \* MERGEFORMAT </w:instrText>
            </w:r>
            <w:r>
              <w:rPr>
                <w:rFonts w:ascii="新細明體" w:hAnsi="新細明體" w:cs="SimSun"/>
                <w:sz w:val="18"/>
                <w:szCs w:val="16"/>
              </w:rPr>
              <w:fldChar w:fldCharType="separate"/>
            </w:r>
            <w:r>
              <w:rPr>
                <w:rFonts w:ascii="新細明體" w:hAnsi="新細明體" w:cs="SimSun"/>
                <w:sz w:val="18"/>
                <w:szCs w:val="16"/>
              </w:rPr>
              <w:t>«ridMPm»</w:t>
            </w:r>
            <w:r>
              <w:rPr>
                <w:rFonts w:ascii="新細明體" w:hAnsi="新細明體" w:cs="SimSun"/>
                <w:sz w:val="18"/>
                <w:szCs w:val="16"/>
              </w:rPr>
              <w:fldChar w:fldCharType="end"/>
            </w:r>
          </w:p>
        </w:tc>
        <w:tc>
          <w:tcPr>
            <w:tcW w:w="956" w:type="dxa"/>
            <w:tcBorders>
              <w:top w:val="nil"/>
              <w:bottom w:val="nil"/>
            </w:tcBorders>
            <w:vAlign w:val="center"/>
          </w:tcPr>
          <w:p>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payMode  \* MERGEFORMAT </w:instrText>
            </w:r>
            <w:r>
              <w:rPr>
                <w:rFonts w:ascii="新細明體" w:hAnsi="新細明體" w:cs="SimSun"/>
                <w:sz w:val="18"/>
                <w:szCs w:val="16"/>
              </w:rPr>
              <w:fldChar w:fldCharType="separate"/>
            </w:r>
            <w:r>
              <w:rPr>
                <w:rFonts w:ascii="新細明體" w:hAnsi="新細明體" w:cs="SimSun"/>
                <w:sz w:val="18"/>
                <w:szCs w:val="16"/>
              </w:rPr>
              <w:t>«payMode»</w:t>
            </w:r>
            <w:r>
              <w:rPr>
                <w:rFonts w:ascii="新細明體" w:hAnsi="新細明體" w:cs="SimSun"/>
                <w:sz w:val="18"/>
                <w:szCs w:val="16"/>
              </w:rPr>
              <w:fldChar w:fldCharType="end"/>
            </w:r>
          </w:p>
        </w:tc>
        <w:tc>
          <w:tcPr>
            <w:tcW w:w="996" w:type="dxa"/>
            <w:gridSpan w:val="2"/>
            <w:tcBorders>
              <w:top w:val="nil"/>
              <w:bottom w:val="nil"/>
            </w:tcBorders>
            <w:vAlign w:val="center"/>
          </w:tcPr>
          <w:p>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ridPTm  \* MERGEFORMAT </w:instrText>
            </w:r>
            <w:r>
              <w:rPr>
                <w:rFonts w:ascii="新細明體" w:hAnsi="新細明體" w:cs="SimSun"/>
                <w:sz w:val="18"/>
                <w:szCs w:val="16"/>
              </w:rPr>
              <w:fldChar w:fldCharType="separate"/>
            </w:r>
            <w:r>
              <w:rPr>
                <w:rFonts w:ascii="新細明體" w:hAnsi="新細明體" w:cs="SimSun"/>
                <w:sz w:val="18"/>
                <w:szCs w:val="16"/>
              </w:rPr>
              <w:t>«ridPTm»</w:t>
            </w:r>
            <w:r>
              <w:rPr>
                <w:rFonts w:ascii="新細明體" w:hAnsi="新細明體" w:cs="SimSun"/>
                <w:sz w:val="18"/>
                <w:szCs w:val="16"/>
              </w:rPr>
              <w:fldChar w:fldCharType="end"/>
            </w:r>
          </w:p>
        </w:tc>
        <w:tc>
          <w:tcPr>
            <w:tcW w:w="1130" w:type="dxa"/>
            <w:gridSpan w:val="2"/>
            <w:tcBorders>
              <w:top w:val="nil"/>
              <w:bottom w:val="nil"/>
            </w:tcBorders>
            <w:vAlign w:val="center"/>
          </w:tcPr>
          <w:p>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ridLvlP  \* MERGEFORMAT </w:instrText>
            </w:r>
            <w:r>
              <w:rPr>
                <w:rFonts w:ascii="新細明體" w:hAnsi="新細明體" w:cs="SimSun"/>
                <w:sz w:val="18"/>
                <w:szCs w:val="16"/>
              </w:rPr>
              <w:fldChar w:fldCharType="separate"/>
            </w:r>
            <w:r>
              <w:rPr>
                <w:rFonts w:ascii="新細明體" w:hAnsi="新細明體" w:cs="SimSun"/>
                <w:sz w:val="18"/>
                <w:szCs w:val="16"/>
              </w:rPr>
              <w:t>«ridLvlP»</w:t>
            </w:r>
            <w:r>
              <w:rPr>
                <w:rFonts w:ascii="新細明體" w:hAnsi="新細明體" w:cs="SimSun"/>
                <w:sz w:val="18"/>
                <w:szCs w:val="16"/>
              </w:rPr>
              <w:fldChar w:fldCharType="end"/>
            </w:r>
          </w:p>
        </w:tc>
        <w:tc>
          <w:tcPr>
            <w:tcW w:w="987" w:type="dxa"/>
            <w:tcBorders>
              <w:top w:val="nil"/>
              <w:bottom w:val="nil"/>
            </w:tcBorders>
            <w:vAlign w:val="center"/>
          </w:tcPr>
          <w:p>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ridGrtRt  \* MERGEFORMAT </w:instrText>
            </w:r>
            <w:r>
              <w:rPr>
                <w:rFonts w:ascii="新細明體" w:hAnsi="新細明體" w:cs="SimSun"/>
                <w:sz w:val="18"/>
                <w:szCs w:val="16"/>
              </w:rPr>
              <w:fldChar w:fldCharType="separate"/>
            </w:r>
            <w:r>
              <w:rPr>
                <w:rFonts w:ascii="新細明體" w:hAnsi="新細明體" w:cs="SimSun"/>
                <w:sz w:val="18"/>
                <w:szCs w:val="16"/>
              </w:rPr>
              <w:t>«ridGrtRt»</w:t>
            </w:r>
            <w:r>
              <w:rPr>
                <w:rFonts w:ascii="新細明體" w:hAnsi="新細明體" w:cs="SimSun"/>
                <w:sz w:val="18"/>
                <w:szCs w:val="16"/>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TableEnd:rider  \* MERGEFORMAT </w:instrText>
            </w:r>
            <w:r>
              <w:rPr>
                <w:rFonts w:ascii="新細明體" w:hAnsi="新細明體" w:cs="SimSun"/>
                <w:sz w:val="2"/>
                <w:szCs w:val="2"/>
              </w:rPr>
              <w:fldChar w:fldCharType="separate"/>
            </w:r>
            <w:r>
              <w:rPr>
                <w:rFonts w:ascii="新細明體" w:hAnsi="新細明體" w:cs="SimSun"/>
                <w:sz w:val="2"/>
                <w:szCs w:val="2"/>
              </w:rPr>
              <w:t>«TableEnd:rider»</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tcBorders>
            <w:vAlign w:val="center"/>
          </w:tcPr>
          <w:p>
            <w:pPr>
              <w:widowControl w:val="0"/>
              <w:spacing w:after="0" w:line="0" w:lineRule="atLeast"/>
              <w:ind w:left="-113" w:right="-40"/>
              <w:jc w:val="center"/>
              <w:rPr>
                <w:rFonts w:ascii="新細明體" w:hAnsi="新細明體" w:cs="SimSun"/>
                <w:sz w:val="2"/>
                <w:szCs w:val="2"/>
              </w:rPr>
            </w:pPr>
          </w:p>
        </w:tc>
        <w:tc>
          <w:tcPr>
            <w:tcW w:w="4326" w:type="dxa"/>
            <w:gridSpan w:val="4"/>
            <w:tcBorders>
              <w:top w:val="nil"/>
              <w:right w:val="nil"/>
            </w:tcBorders>
            <w:vAlign w:val="center"/>
          </w:tcPr>
          <w:p>
            <w:pPr>
              <w:widowControl w:val="0"/>
              <w:spacing w:after="0" w:line="0" w:lineRule="atLeast"/>
              <w:ind w:left="-37" w:right="-108"/>
              <w:rPr>
                <w:rFonts w:ascii="新細明體" w:hAnsi="新細明體" w:cs="SimSun"/>
                <w:sz w:val="2"/>
                <w:szCs w:val="2"/>
              </w:rPr>
            </w:pPr>
          </w:p>
        </w:tc>
        <w:tc>
          <w:tcPr>
            <w:tcW w:w="1029" w:type="dxa"/>
            <w:tcBorders>
              <w:top w:val="nil"/>
              <w:left w:val="nil"/>
            </w:tcBorders>
            <w:vAlign w:val="center"/>
          </w:tcPr>
          <w:p>
            <w:pPr>
              <w:widowControl w:val="0"/>
              <w:spacing w:after="0" w:line="0" w:lineRule="atLeast"/>
              <w:ind w:left="-108" w:right="-108"/>
              <w:jc w:val="center"/>
              <w:rPr>
                <w:rFonts w:ascii="新細明體" w:hAnsi="新細明體" w:cs="SimSun"/>
                <w:sz w:val="2"/>
                <w:szCs w:val="2"/>
              </w:rPr>
            </w:pPr>
          </w:p>
        </w:tc>
        <w:tc>
          <w:tcPr>
            <w:tcW w:w="956" w:type="dxa"/>
            <w:tcBorders>
              <w:top w:val="nil"/>
            </w:tcBorders>
            <w:vAlign w:val="center"/>
          </w:tcPr>
          <w:p>
            <w:pPr>
              <w:widowControl w:val="0"/>
              <w:spacing w:after="0" w:line="0" w:lineRule="atLeast"/>
              <w:ind w:left="-108" w:right="-108"/>
              <w:jc w:val="center"/>
              <w:rPr>
                <w:rFonts w:ascii="新細明體" w:hAnsi="新細明體" w:cs="SimSun"/>
                <w:sz w:val="2"/>
                <w:szCs w:val="2"/>
              </w:rPr>
            </w:pPr>
          </w:p>
        </w:tc>
        <w:tc>
          <w:tcPr>
            <w:tcW w:w="996" w:type="dxa"/>
            <w:gridSpan w:val="2"/>
            <w:tcBorders>
              <w:top w:val="nil"/>
            </w:tcBorders>
            <w:vAlign w:val="center"/>
          </w:tcPr>
          <w:p>
            <w:pPr>
              <w:widowControl w:val="0"/>
              <w:spacing w:after="0" w:line="0" w:lineRule="atLeast"/>
              <w:ind w:left="-108" w:right="-108"/>
              <w:jc w:val="center"/>
              <w:rPr>
                <w:rFonts w:ascii="新細明體" w:hAnsi="新細明體" w:cs="SimSun"/>
                <w:sz w:val="2"/>
                <w:szCs w:val="2"/>
              </w:rPr>
            </w:pPr>
          </w:p>
        </w:tc>
        <w:tc>
          <w:tcPr>
            <w:tcW w:w="1130" w:type="dxa"/>
            <w:gridSpan w:val="2"/>
            <w:tcBorders>
              <w:top w:val="nil"/>
            </w:tcBorders>
            <w:vAlign w:val="center"/>
          </w:tcPr>
          <w:p>
            <w:pPr>
              <w:widowControl w:val="0"/>
              <w:spacing w:after="0" w:line="0" w:lineRule="atLeast"/>
              <w:ind w:left="-108" w:right="-108"/>
              <w:jc w:val="center"/>
              <w:rPr>
                <w:rFonts w:ascii="新細明體" w:hAnsi="新細明體" w:cs="SimSun"/>
                <w:sz w:val="2"/>
                <w:szCs w:val="2"/>
              </w:rPr>
            </w:pPr>
          </w:p>
        </w:tc>
        <w:tc>
          <w:tcPr>
            <w:tcW w:w="987" w:type="dxa"/>
            <w:tcBorders>
              <w:top w:val="nil"/>
            </w:tcBorders>
            <w:vAlign w:val="center"/>
          </w:tcPr>
          <w:p>
            <w:pPr>
              <w:widowControl w:val="0"/>
              <w:spacing w:after="0" w:line="0" w:lineRule="atLeast"/>
              <w:ind w:left="-108" w:right="-108"/>
              <w:jc w:val="center"/>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single" w:color="auto" w:sz="4" w:space="0"/>
            </w:tcBorders>
            <w:vAlign w:val="center"/>
          </w:tcPr>
          <w:p>
            <w:pPr>
              <w:widowControl w:val="0"/>
              <w:spacing w:after="0" w:line="220" w:lineRule="exact"/>
              <w:ind w:left="-113" w:right="-40"/>
              <w:jc w:val="center"/>
              <w:rPr>
                <w:rFonts w:ascii="新細明體" w:hAnsi="新細明體" w:cs="SimSun"/>
                <w:sz w:val="18"/>
                <w:szCs w:val="18"/>
              </w:rPr>
            </w:pPr>
            <w:r>
              <w:rPr>
                <w:rFonts w:hint="eastAsia" w:ascii="新細明體" w:hAnsi="新細明體" w:cs="SimSun"/>
                <w:sz w:val="18"/>
                <w:szCs w:val="18"/>
              </w:rPr>
              <w:t>保費總額</w:t>
            </w:r>
          </w:p>
        </w:tc>
        <w:tc>
          <w:tcPr>
            <w:tcW w:w="4326" w:type="dxa"/>
            <w:gridSpan w:val="4"/>
            <w:tcBorders>
              <w:top w:val="nil"/>
              <w:bottom w:val="single" w:color="auto" w:sz="4" w:space="0"/>
              <w:right w:val="nil"/>
            </w:tcBorders>
            <w:vAlign w:val="center"/>
          </w:tcPr>
          <w:p>
            <w:pPr>
              <w:widowControl w:val="0"/>
              <w:spacing w:after="0" w:line="220" w:lineRule="exact"/>
              <w:ind w:left="-37" w:right="-108"/>
              <w:rPr>
                <w:rFonts w:ascii="新細明體" w:hAnsi="新細明體" w:cs="SimSun"/>
                <w:sz w:val="18"/>
                <w:szCs w:val="18"/>
              </w:rPr>
            </w:pPr>
          </w:p>
        </w:tc>
        <w:tc>
          <w:tcPr>
            <w:tcW w:w="1029" w:type="dxa"/>
            <w:tcBorders>
              <w:top w:val="nil"/>
              <w:left w:val="nil"/>
              <w:bottom w:val="single" w:color="auto" w:sz="4" w:space="0"/>
            </w:tcBorders>
            <w:vAlign w:val="center"/>
          </w:tcPr>
          <w:p>
            <w:pPr>
              <w:widowControl w:val="0"/>
              <w:spacing w:after="0" w:line="220" w:lineRule="exact"/>
              <w:ind w:left="-108" w:right="-108"/>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totalMPm  \* MERGEFORMAT </w:instrText>
            </w:r>
            <w:r>
              <w:rPr>
                <w:rFonts w:ascii="新細明體" w:hAnsi="新細明體" w:cs="SimSun"/>
                <w:sz w:val="18"/>
                <w:szCs w:val="18"/>
              </w:rPr>
              <w:fldChar w:fldCharType="separate"/>
            </w:r>
            <w:r>
              <w:rPr>
                <w:rFonts w:ascii="新細明體" w:hAnsi="新細明體" w:cs="SimSun"/>
                <w:sz w:val="18"/>
                <w:szCs w:val="18"/>
              </w:rPr>
              <w:t>«totalMPm»</w:t>
            </w:r>
            <w:r>
              <w:rPr>
                <w:rFonts w:ascii="新細明體" w:hAnsi="新細明體" w:cs="SimSun"/>
                <w:sz w:val="18"/>
                <w:szCs w:val="18"/>
              </w:rPr>
              <w:fldChar w:fldCharType="end"/>
            </w:r>
          </w:p>
        </w:tc>
        <w:tc>
          <w:tcPr>
            <w:tcW w:w="956" w:type="dxa"/>
            <w:tcBorders>
              <w:top w:val="nil"/>
              <w:bottom w:val="single" w:color="auto" w:sz="4" w:space="0"/>
            </w:tcBorders>
            <w:vAlign w:val="center"/>
          </w:tcPr>
          <w:p>
            <w:pPr>
              <w:widowControl w:val="0"/>
              <w:spacing w:after="0" w:line="220" w:lineRule="exact"/>
              <w:ind w:left="-108" w:right="-108"/>
              <w:jc w:val="center"/>
              <w:rPr>
                <w:rFonts w:ascii="新細明體" w:hAnsi="新細明體" w:cs="SimSun"/>
                <w:sz w:val="18"/>
                <w:szCs w:val="18"/>
              </w:rPr>
            </w:pPr>
          </w:p>
        </w:tc>
        <w:tc>
          <w:tcPr>
            <w:tcW w:w="996" w:type="dxa"/>
            <w:gridSpan w:val="2"/>
            <w:tcBorders>
              <w:top w:val="nil"/>
              <w:bottom w:val="single" w:color="auto" w:sz="4" w:space="0"/>
            </w:tcBorders>
            <w:vAlign w:val="center"/>
          </w:tcPr>
          <w:p>
            <w:pPr>
              <w:widowControl w:val="0"/>
              <w:spacing w:after="0" w:line="220" w:lineRule="exact"/>
              <w:ind w:left="-108" w:right="-108"/>
              <w:jc w:val="center"/>
              <w:rPr>
                <w:rFonts w:ascii="新細明體" w:hAnsi="新細明體" w:cs="SimSun"/>
                <w:sz w:val="18"/>
                <w:szCs w:val="18"/>
              </w:rPr>
            </w:pPr>
          </w:p>
        </w:tc>
        <w:tc>
          <w:tcPr>
            <w:tcW w:w="1130" w:type="dxa"/>
            <w:gridSpan w:val="2"/>
            <w:tcBorders>
              <w:top w:val="nil"/>
              <w:bottom w:val="single" w:color="auto" w:sz="4" w:space="0"/>
            </w:tcBorders>
            <w:vAlign w:val="center"/>
          </w:tcPr>
          <w:p>
            <w:pPr>
              <w:widowControl w:val="0"/>
              <w:spacing w:after="0" w:line="220" w:lineRule="exact"/>
              <w:ind w:left="-108" w:right="-108"/>
              <w:jc w:val="center"/>
              <w:rPr>
                <w:rFonts w:ascii="新細明體" w:hAnsi="新細明體" w:cs="SimSun"/>
                <w:sz w:val="18"/>
                <w:szCs w:val="18"/>
              </w:rPr>
            </w:pPr>
          </w:p>
        </w:tc>
        <w:tc>
          <w:tcPr>
            <w:tcW w:w="987" w:type="dxa"/>
            <w:tcBorders>
              <w:top w:val="nil"/>
              <w:bottom w:val="single" w:color="auto" w:sz="4" w:space="0"/>
            </w:tcBorders>
            <w:vAlign w:val="center"/>
          </w:tcPr>
          <w:p>
            <w:pPr>
              <w:widowControl w:val="0"/>
              <w:spacing w:after="0" w:line="220" w:lineRule="exact"/>
              <w:ind w:left="-108" w:right="-108"/>
              <w:jc w:val="center"/>
              <w:rPr>
                <w:rFonts w:ascii="新細明體" w:hAnsi="新細明體" w:cs="SimSu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3"/>
            <w:tcBorders>
              <w:left w:val="nil"/>
              <w:bottom w:val="nil"/>
              <w:right w:val="nil"/>
            </w:tcBorders>
            <w:vAlign w:val="center"/>
          </w:tcPr>
          <w:p>
            <w:pPr>
              <w:widowControl w:val="0"/>
              <w:spacing w:after="0" w:line="280" w:lineRule="exact"/>
              <w:ind w:left="-113"/>
              <w:rPr>
                <w:rFonts w:ascii="新細明體" w:hAnsi="新細明體" w:cs="SimSun"/>
                <w:sz w:val="18"/>
                <w:szCs w:val="20"/>
              </w:rPr>
            </w:pPr>
            <w:r>
              <w:rPr>
                <w:rFonts w:hint="eastAsia" w:ascii="新細明體" w:hAnsi="新細明體" w:cs="SimSun"/>
                <w:sz w:val="18"/>
                <w:szCs w:val="20"/>
              </w:rPr>
              <w:t>6.</w:t>
            </w:r>
            <w:r>
              <w:rPr>
                <w:rFonts w:ascii="新細明體" w:hAnsi="新細明體" w:cs="SimSun"/>
                <w:sz w:val="18"/>
                <w:szCs w:val="20"/>
              </w:rPr>
              <w:t xml:space="preserve"> </w:t>
            </w:r>
            <w:r>
              <w:rPr>
                <w:rFonts w:hint="eastAsia" w:ascii="新細明體" w:hAnsi="新細明體" w:cs="SimSun"/>
                <w:sz w:val="18"/>
                <w:szCs w:val="20"/>
              </w:rPr>
              <w:t>說明: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3"/>
            <w:tcBorders>
              <w:top w:val="nil"/>
              <w:left w:val="nil"/>
              <w:bottom w:val="nil"/>
              <w:right w:val="nil"/>
            </w:tcBorders>
            <w:vAlign w:val="center"/>
          </w:tcPr>
          <w:p>
            <w:pPr>
              <w:pStyle w:val="23"/>
              <w:widowControl w:val="0"/>
              <w:numPr>
                <w:ilvl w:val="0"/>
                <w:numId w:val="1"/>
              </w:numPr>
              <w:spacing w:after="0" w:line="220" w:lineRule="exact"/>
              <w:ind w:left="317" w:hanging="79"/>
              <w:jc w:val="both"/>
              <w:rPr>
                <w:rFonts w:ascii="新細明體" w:hAnsi="新細明體" w:cs="SimSun"/>
                <w:sz w:val="17"/>
                <w:szCs w:val="17"/>
              </w:rPr>
            </w:pPr>
            <w:r>
              <w:rPr>
                <w:rFonts w:hint="eastAsia" w:ascii="新細明體" w:hAnsi="新細明體" w:cs="SimSun"/>
                <w:sz w:val="17"/>
                <w:szCs w:val="17"/>
              </w:rPr>
              <w:t xml:space="preserve">上列為貴保單主要利益的說明摘要，如欲得悉更多資料，或索取更詳盡的建議書，請與本公司或閣下的保險代理聯絡。 </w:t>
            </w:r>
          </w:p>
          <w:p>
            <w:pPr>
              <w:pStyle w:val="23"/>
              <w:widowControl w:val="0"/>
              <w:numPr>
                <w:ilvl w:val="0"/>
                <w:numId w:val="1"/>
              </w:numPr>
              <w:spacing w:after="0" w:line="220" w:lineRule="exact"/>
              <w:ind w:left="317" w:hanging="79"/>
              <w:jc w:val="both"/>
              <w:rPr>
                <w:rFonts w:ascii="新細明體" w:hAnsi="新細明體" w:cs="SimSun"/>
                <w:sz w:val="17"/>
                <w:szCs w:val="17"/>
              </w:rPr>
            </w:pPr>
            <w:r>
              <w:rPr>
                <w:rFonts w:hint="eastAsia" w:ascii="新細明體" w:hAnsi="新細明體" w:cs="SimSun"/>
                <w:sz w:val="17"/>
                <w:szCs w:val="17"/>
              </w:rPr>
              <w:t>第三部份及附錄A所顯示的基本計劃說明摘要，並未將第四部份所列之附加或額外保障(如適用者)計算在內，且假設閣下已全數支付第五部份所列之應繳保費。</w:t>
            </w:r>
          </w:p>
          <w:p>
            <w:pPr>
              <w:pStyle w:val="23"/>
              <w:widowControl w:val="0"/>
              <w:numPr>
                <w:ilvl w:val="0"/>
                <w:numId w:val="1"/>
              </w:numPr>
              <w:spacing w:after="0" w:line="220" w:lineRule="exact"/>
              <w:ind w:left="317" w:hanging="79"/>
              <w:jc w:val="both"/>
              <w:rPr>
                <w:rFonts w:ascii="新細明體" w:hAnsi="新細明體" w:cs="SimSun"/>
                <w:sz w:val="17"/>
                <w:szCs w:val="17"/>
              </w:rPr>
            </w:pPr>
            <w:r>
              <w:rPr>
                <w:rFonts w:hint="eastAsia" w:ascii="新細明體" w:hAnsi="新細明體" w:cs="SimSun"/>
                <w:sz w:val="17"/>
                <w:szCs w:val="17"/>
              </w:rPr>
              <w:t>由於需要將金額調整為整數，上列保費總額或會與應繳保費總額稍有出入。</w:t>
            </w:r>
          </w:p>
          <w:p>
            <w:pPr>
              <w:pStyle w:val="23"/>
              <w:widowControl w:val="0"/>
              <w:numPr>
                <w:ilvl w:val="0"/>
                <w:numId w:val="1"/>
              </w:numPr>
              <w:spacing w:after="0" w:line="220" w:lineRule="exact"/>
              <w:ind w:left="317" w:hanging="79"/>
              <w:jc w:val="both"/>
              <w:rPr>
                <w:rFonts w:ascii="新細明體" w:hAnsi="新細明體" w:cs="SimSun"/>
                <w:sz w:val="17"/>
                <w:szCs w:val="17"/>
              </w:rPr>
            </w:pPr>
            <w:r>
              <w:rPr>
                <w:rFonts w:hint="eastAsia" w:ascii="新細明體" w:hAnsi="新細明體" w:cs="SimSun"/>
                <w:sz w:val="17"/>
                <w:szCs w:val="17"/>
              </w:rPr>
              <w:t>上列預期可得紅利金額乃根據本公司</w:t>
            </w:r>
            <w:r>
              <w:rPr>
                <w:rFonts w:hint="eastAsia" w:ascii="新細明體" w:hAnsi="新細明體" w:cs="SimSun"/>
                <w:b/>
                <w:sz w:val="17"/>
                <w:szCs w:val="17"/>
                <w:u w:val="single"/>
              </w:rPr>
              <w:t>現時</w:t>
            </w:r>
            <w:r>
              <w:rPr>
                <w:rFonts w:hint="eastAsia" w:ascii="新細明體" w:hAnsi="新細明體" w:cs="SimSun"/>
                <w:sz w:val="17"/>
                <w:szCs w:val="17"/>
              </w:rPr>
              <w:t>之紅利分配加以預測而是沒有保證的。實際獲發之紅利或會比上表所示者較高或較低。</w:t>
            </w:r>
          </w:p>
          <w:p>
            <w:pPr>
              <w:pStyle w:val="23"/>
              <w:widowControl w:val="0"/>
              <w:numPr>
                <w:ilvl w:val="0"/>
                <w:numId w:val="1"/>
              </w:numPr>
              <w:spacing w:after="0" w:line="220" w:lineRule="exact"/>
              <w:ind w:left="317" w:hanging="79"/>
              <w:jc w:val="both"/>
              <w:rPr>
                <w:rFonts w:ascii="新細明體" w:hAnsi="新細明體" w:cs="SimSun"/>
                <w:sz w:val="17"/>
                <w:szCs w:val="17"/>
              </w:rPr>
            </w:pPr>
            <w:r>
              <w:rPr>
                <w:rFonts w:hint="eastAsia" w:ascii="新細明體" w:hAnsi="新細明體" w:cs="SimSun"/>
                <w:sz w:val="17"/>
                <w:szCs w:val="17"/>
              </w:rPr>
              <w:t xml:space="preserve">如上表所示， 閣下可將上述預期可得金額存放於本公司生息，有關息率將不時調整。上表用以計算累積金額之年利率為 </w:t>
            </w:r>
            <w:r>
              <w:rPr>
                <w:rFonts w:ascii="新細明體" w:hAnsi="新細明體" w:cs="SimSun"/>
                <w:sz w:val="17"/>
                <w:szCs w:val="17"/>
              </w:rPr>
              <w:fldChar w:fldCharType="begin"/>
            </w:r>
            <w:r>
              <w:rPr>
                <w:rFonts w:ascii="新細明體" w:hAnsi="新細明體" w:cs="SimSun"/>
                <w:sz w:val="17"/>
                <w:szCs w:val="17"/>
              </w:rPr>
              <w:instrText xml:space="preserve"> MERGEFIELD  intRate  \* MERGEFORMAT </w:instrText>
            </w:r>
            <w:r>
              <w:rPr>
                <w:rFonts w:ascii="新細明體" w:hAnsi="新細明體" w:cs="SimSun"/>
                <w:sz w:val="17"/>
                <w:szCs w:val="17"/>
              </w:rPr>
              <w:fldChar w:fldCharType="separate"/>
            </w:r>
            <w:r>
              <w:rPr>
                <w:rFonts w:ascii="新細明體" w:hAnsi="新細明體" w:cs="SimSun"/>
                <w:sz w:val="17"/>
                <w:szCs w:val="17"/>
              </w:rPr>
              <w:t>«intRate»</w:t>
            </w:r>
            <w:r>
              <w:rPr>
                <w:rFonts w:ascii="新細明體" w:hAnsi="新細明體" w:cs="SimSun"/>
                <w:sz w:val="17"/>
                <w:szCs w:val="17"/>
              </w:rPr>
              <w:fldChar w:fldCharType="end"/>
            </w:r>
            <w:r>
              <w:rPr>
                <w:rFonts w:hint="eastAsia" w:ascii="新細明體" w:hAnsi="新細明體" w:cs="SimSun"/>
                <w:sz w:val="17"/>
                <w:szCs w:val="17"/>
              </w:rPr>
              <w:t>但此息率並非保證的。閣下亦可選擇提取全數或部份金額。此舉並不會影響保障額，惟上列現金價值將會相應調低。</w:t>
            </w:r>
          </w:p>
          <w:p>
            <w:pPr>
              <w:pStyle w:val="23"/>
              <w:widowControl w:val="0"/>
              <w:numPr>
                <w:ilvl w:val="0"/>
                <w:numId w:val="1"/>
              </w:numPr>
              <w:spacing w:after="0" w:line="220" w:lineRule="exact"/>
              <w:ind w:left="317" w:hanging="79"/>
              <w:jc w:val="both"/>
              <w:rPr>
                <w:rFonts w:ascii="新細明體" w:hAnsi="新細明體" w:cs="SimSun"/>
                <w:b/>
                <w:sz w:val="17"/>
                <w:szCs w:val="17"/>
              </w:rPr>
            </w:pPr>
            <w:r>
              <w:rPr>
                <w:rFonts w:hint="eastAsia" w:ascii="新細明體" w:hAnsi="新細明體" w:cs="SimSun"/>
                <w:b/>
                <w:sz w:val="17"/>
                <w:szCs w:val="17"/>
              </w:rPr>
              <w:t>本說明摘要假設現時所採用之所有非保證因子將於整個保單年期內維持不變，然而，事實情況未必如此，故此，實際可得金額或會比上表所示者較高或較低。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3"/>
            <w:tcBorders>
              <w:top w:val="nil"/>
              <w:left w:val="nil"/>
              <w:bottom w:val="nil"/>
              <w:right w:val="nil"/>
            </w:tcBorders>
            <w:vAlign w:val="center"/>
          </w:tcPr>
          <w:p>
            <w:pPr>
              <w:widowControl w:val="0"/>
              <w:spacing w:after="0" w:line="280" w:lineRule="exact"/>
              <w:ind w:left="-113"/>
              <w:rPr>
                <w:rFonts w:ascii="新細明體" w:hAnsi="新細明體" w:cs="SimSun"/>
                <w:b/>
                <w:sz w:val="18"/>
                <w:szCs w:val="20"/>
              </w:rPr>
            </w:pPr>
            <w:r>
              <w:rPr>
                <w:rFonts w:hint="eastAsia" w:ascii="新細明體" w:hAnsi="新細明體" w:cs="SimSun"/>
                <w:b/>
                <w:sz w:val="18"/>
                <w:szCs w:val="20"/>
              </w:rPr>
              <w:t>7.</w:t>
            </w:r>
            <w:r>
              <w:rPr>
                <w:rFonts w:ascii="新細明體" w:hAnsi="新細明體" w:cs="SimSun"/>
                <w:b/>
                <w:sz w:val="18"/>
                <w:szCs w:val="20"/>
              </w:rPr>
              <w:t xml:space="preserve"> </w:t>
            </w:r>
            <w:r>
              <w:rPr>
                <w:rFonts w:hint="eastAsia" w:ascii="新細明體" w:hAnsi="新細明體" w:cs="SimSun"/>
                <w:b/>
                <w:sz w:val="18"/>
                <w:szCs w:val="20"/>
              </w:rPr>
              <w:t>聲明: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3"/>
            <w:tcBorders>
              <w:top w:val="nil"/>
              <w:left w:val="nil"/>
              <w:bottom w:val="nil"/>
              <w:right w:val="nil"/>
            </w:tcBorders>
            <w:vAlign w:val="center"/>
          </w:tcPr>
          <w:p>
            <w:pPr>
              <w:widowControl w:val="0"/>
              <w:spacing w:after="0" w:line="280" w:lineRule="exact"/>
              <w:ind w:left="313"/>
              <w:rPr>
                <w:rFonts w:ascii="新細明體" w:hAnsi="新細明體" w:cs="SimSun"/>
                <w:sz w:val="18"/>
                <w:szCs w:val="18"/>
              </w:rPr>
            </w:pPr>
            <w:r>
              <w:rPr>
                <w:rFonts w:ascii="新細明體" w:hAnsi="新細明體" w:cs="SimSun"/>
                <w:sz w:val="18"/>
                <w:szCs w:val="18"/>
              </w:rPr>
              <w:t>本人確認已閱讀及明白本保險利益說明摘要所提供的資料,並已收到本說明摘要的副本。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562" w:type="dxa"/>
            <w:tcBorders>
              <w:top w:val="nil"/>
              <w:left w:val="nil"/>
              <w:bottom w:val="nil"/>
              <w:right w:val="nil"/>
            </w:tcBorders>
            <w:vAlign w:val="bottom"/>
          </w:tcPr>
          <w:p>
            <w:pPr>
              <w:widowControl w:val="0"/>
              <w:spacing w:after="0" w:line="280" w:lineRule="exact"/>
              <w:ind w:left="-113" w:right="-37"/>
              <w:rPr>
                <w:rFonts w:ascii="新細明體" w:hAnsi="新細明體" w:cs="SimSun"/>
                <w:sz w:val="18"/>
                <w:szCs w:val="20"/>
              </w:rPr>
            </w:pPr>
            <w:r>
              <w:rPr>
                <w:rFonts w:hint="eastAsia" w:ascii="新細明體" w:hAnsi="新細明體" w:cs="SimSun"/>
                <w:sz w:val="18"/>
                <w:szCs w:val="20"/>
              </w:rPr>
              <w:t>姓名:</w:t>
            </w:r>
          </w:p>
        </w:tc>
        <w:tc>
          <w:tcPr>
            <w:tcW w:w="2118" w:type="dxa"/>
            <w:gridSpan w:val="2"/>
            <w:tcBorders>
              <w:top w:val="nil"/>
              <w:left w:val="nil"/>
              <w:bottom w:val="single" w:color="auto" w:sz="4" w:space="0"/>
              <w:right w:val="nil"/>
            </w:tcBorders>
            <w:vAlign w:val="bottom"/>
          </w:tcPr>
          <w:p>
            <w:pPr>
              <w:widowControl w:val="0"/>
              <w:spacing w:after="0" w:line="280" w:lineRule="exact"/>
              <w:rPr>
                <w:rFonts w:ascii="新細明體" w:hAnsi="新細明體" w:cs="SimSun"/>
                <w:sz w:val="18"/>
                <w:szCs w:val="20"/>
              </w:rPr>
            </w:pPr>
          </w:p>
        </w:tc>
        <w:tc>
          <w:tcPr>
            <w:tcW w:w="1338" w:type="dxa"/>
            <w:tcBorders>
              <w:top w:val="nil"/>
              <w:left w:val="nil"/>
              <w:bottom w:val="single" w:color="auto" w:sz="4" w:space="0"/>
              <w:right w:val="nil"/>
            </w:tcBorders>
            <w:vAlign w:val="bottom"/>
          </w:tcPr>
          <w:p>
            <w:pPr>
              <w:widowControl w:val="0"/>
              <w:spacing w:after="0" w:line="280" w:lineRule="exact"/>
              <w:rPr>
                <w:rFonts w:ascii="新細明體" w:hAnsi="新細明體" w:cs="SimSun"/>
                <w:sz w:val="18"/>
                <w:szCs w:val="20"/>
              </w:rPr>
            </w:pPr>
          </w:p>
        </w:tc>
        <w:tc>
          <w:tcPr>
            <w:tcW w:w="1336" w:type="dxa"/>
            <w:tcBorders>
              <w:top w:val="nil"/>
              <w:left w:val="nil"/>
              <w:bottom w:val="nil"/>
              <w:right w:val="nil"/>
            </w:tcBorders>
            <w:vAlign w:val="bottom"/>
          </w:tcPr>
          <w:p>
            <w:pPr>
              <w:widowControl w:val="0"/>
              <w:spacing w:after="0" w:line="280" w:lineRule="exact"/>
              <w:jc w:val="right"/>
              <w:rPr>
                <w:rFonts w:ascii="新細明體" w:hAnsi="新細明體" w:cs="SimSun"/>
                <w:sz w:val="18"/>
                <w:szCs w:val="20"/>
              </w:rPr>
            </w:pPr>
            <w:r>
              <w:rPr>
                <w:rFonts w:hint="eastAsia" w:ascii="新細明體" w:hAnsi="新細明體" w:cs="SimSun"/>
                <w:sz w:val="18"/>
                <w:szCs w:val="20"/>
              </w:rPr>
              <w:t>簽署:</w:t>
            </w:r>
          </w:p>
        </w:tc>
        <w:tc>
          <w:tcPr>
            <w:tcW w:w="1340" w:type="dxa"/>
            <w:gridSpan w:val="2"/>
            <w:tcBorders>
              <w:top w:val="nil"/>
              <w:left w:val="nil"/>
              <w:bottom w:val="single" w:color="auto" w:sz="4" w:space="0"/>
              <w:right w:val="nil"/>
            </w:tcBorders>
            <w:vAlign w:val="bottom"/>
          </w:tcPr>
          <w:p>
            <w:pPr>
              <w:widowControl w:val="0"/>
              <w:spacing w:after="0" w:line="280" w:lineRule="exact"/>
              <w:rPr>
                <w:rFonts w:ascii="新細明體" w:hAnsi="新細明體" w:cs="SimSun"/>
                <w:sz w:val="18"/>
                <w:szCs w:val="20"/>
              </w:rPr>
            </w:pPr>
          </w:p>
        </w:tc>
        <w:tc>
          <w:tcPr>
            <w:tcW w:w="1361" w:type="dxa"/>
            <w:gridSpan w:val="2"/>
            <w:tcBorders>
              <w:top w:val="nil"/>
              <w:left w:val="nil"/>
              <w:bottom w:val="single" w:color="auto" w:sz="4" w:space="0"/>
              <w:right w:val="nil"/>
            </w:tcBorders>
            <w:vAlign w:val="bottom"/>
          </w:tcPr>
          <w:p>
            <w:pPr>
              <w:widowControl w:val="0"/>
              <w:spacing w:after="0" w:line="280" w:lineRule="exact"/>
              <w:rPr>
                <w:rFonts w:ascii="新細明體" w:hAnsi="新細明體" w:cs="SimSun"/>
                <w:sz w:val="18"/>
                <w:szCs w:val="20"/>
              </w:rPr>
            </w:pPr>
          </w:p>
        </w:tc>
        <w:tc>
          <w:tcPr>
            <w:tcW w:w="1338" w:type="dxa"/>
            <w:gridSpan w:val="2"/>
            <w:tcBorders>
              <w:top w:val="nil"/>
              <w:left w:val="nil"/>
              <w:bottom w:val="nil"/>
              <w:right w:val="nil"/>
            </w:tcBorders>
            <w:vAlign w:val="bottom"/>
          </w:tcPr>
          <w:p>
            <w:pPr>
              <w:widowControl w:val="0"/>
              <w:spacing w:after="0" w:line="280" w:lineRule="exact"/>
              <w:jc w:val="right"/>
              <w:rPr>
                <w:rFonts w:ascii="新細明體" w:hAnsi="新細明體" w:cs="SimSun"/>
                <w:sz w:val="18"/>
                <w:szCs w:val="20"/>
              </w:rPr>
            </w:pPr>
            <w:r>
              <w:rPr>
                <w:rFonts w:hint="eastAsia" w:ascii="新細明體" w:hAnsi="新細明體" w:cs="SimSun"/>
                <w:sz w:val="18"/>
                <w:szCs w:val="20"/>
              </w:rPr>
              <w:t>日期:</w:t>
            </w:r>
          </w:p>
        </w:tc>
        <w:tc>
          <w:tcPr>
            <w:tcW w:w="1370" w:type="dxa"/>
            <w:gridSpan w:val="2"/>
            <w:tcBorders>
              <w:top w:val="nil"/>
              <w:left w:val="nil"/>
              <w:bottom w:val="single" w:color="auto" w:sz="4" w:space="0"/>
              <w:right w:val="nil"/>
            </w:tcBorders>
            <w:vAlign w:val="bottom"/>
          </w:tcPr>
          <w:p>
            <w:pPr>
              <w:widowControl w:val="0"/>
              <w:spacing w:after="0" w:line="280" w:lineRule="exact"/>
              <w:rPr>
                <w:rFonts w:ascii="新細明體" w:hAnsi="新細明體" w:cs="SimSun"/>
                <w:sz w:val="12"/>
                <w:szCs w:val="12"/>
              </w:rPr>
            </w:pPr>
          </w:p>
        </w:tc>
      </w:tr>
    </w:tbl>
    <w:p>
      <w:pPr>
        <w:spacing w:after="0" w:line="240" w:lineRule="auto"/>
        <w:rPr>
          <w:rFonts w:ascii="新細明體" w:hAnsi="新細明體" w:cs="MS Mincho"/>
          <w:bCs/>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spacing w:after="0" w:line="240" w:lineRule="auto"/>
        <w:rPr>
          <w:rFonts w:ascii="新細明體" w:hAnsi="新細明體" w:cs="SimSun"/>
          <w:sz w:val="20"/>
          <w:szCs w:val="20"/>
        </w:rPr>
        <w:sectPr>
          <w:headerReference r:id="rId7" w:type="default"/>
          <w:footerReference r:id="rId8" w:type="default"/>
          <w:pgSz w:w="11907" w:h="16840"/>
          <w:pgMar w:top="284" w:right="567" w:bottom="369" w:left="567" w:header="227" w:footer="227" w:gutter="0"/>
          <w:cols w:space="720" w:num="1"/>
          <w:formProt w:val="0"/>
          <w:docGrid w:linePitch="299" w:charSpace="-2049"/>
        </w:sectPr>
      </w:pPr>
    </w:p>
    <w:p>
      <w:pPr>
        <w:spacing w:after="0" w:line="240" w:lineRule="auto"/>
        <w:rPr>
          <w:rFonts w:ascii="新細明體" w:hAnsi="新細明體" w:cs="SimSun"/>
          <w:sz w:val="20"/>
          <w:szCs w:val="20"/>
        </w:rPr>
      </w:pPr>
    </w:p>
    <w:p>
      <w:pPr>
        <w:spacing w:after="0" w:line="240" w:lineRule="auto"/>
        <w:rPr>
          <w:sz w:val="6"/>
          <w:szCs w:val="6"/>
        </w:rPr>
      </w:pPr>
      <w:r>
        <w:rPr>
          <w:rFonts w:ascii="新細明體" w:hAnsi="新細明體" w:cs="SimSun"/>
          <w:sz w:val="20"/>
          <w:szCs w:val="20"/>
        </w:rPr>
        <w:br w:type="page"/>
      </w: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tbl>
      <w:tblPr>
        <w:tblStyle w:val="9"/>
        <w:tblW w:w="10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777"/>
        <w:gridCol w:w="1341"/>
        <w:gridCol w:w="1338"/>
        <w:gridCol w:w="1336"/>
        <w:gridCol w:w="311"/>
        <w:gridCol w:w="1029"/>
        <w:gridCol w:w="956"/>
        <w:gridCol w:w="405"/>
        <w:gridCol w:w="591"/>
        <w:gridCol w:w="747"/>
        <w:gridCol w:w="383"/>
        <w:gridCol w:w="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3"/>
            <w:tcBorders>
              <w:bottom w:val="single" w:color="auto" w:sz="4" w:space="0"/>
            </w:tcBorders>
            <w:vAlign w:val="center"/>
          </w:tcPr>
          <w:p>
            <w:pPr>
              <w:widowControl w:val="0"/>
              <w:spacing w:after="0" w:line="280" w:lineRule="exact"/>
              <w:rPr>
                <w:rFonts w:ascii="新細明體" w:hAnsi="新細明體" w:cs="SimSun"/>
                <w:b/>
                <w:sz w:val="20"/>
                <w:szCs w:val="20"/>
              </w:rPr>
            </w:pPr>
            <w:r>
              <w:rPr>
                <w:rFonts w:hint="eastAsia" w:ascii="新細明體" w:hAnsi="新細明體" w:cs="SimSun"/>
                <w:b/>
                <w:sz w:val="20"/>
                <w:szCs w:val="20"/>
              </w:rPr>
              <w:t>重要事項 : 此乃貴保單保險利益之說明摘要，並不影響保單內所列的條款與規定。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3"/>
            <w:tcBorders>
              <w:left w:val="nil"/>
              <w:right w:val="nil"/>
            </w:tcBorders>
            <w:vAlign w:val="center"/>
          </w:tcPr>
          <w:p>
            <w:pPr>
              <w:widowControl w:val="0"/>
              <w:spacing w:after="0" w:line="280" w:lineRule="exact"/>
              <w:ind w:left="-113"/>
              <w:rPr>
                <w:rFonts w:ascii="新細明體" w:hAnsi="新細明體" w:cs="SimSun"/>
                <w:sz w:val="18"/>
                <w:szCs w:val="20"/>
              </w:rPr>
            </w:pPr>
            <w:r>
              <w:rPr>
                <w:rFonts w:ascii="新細明體" w:hAnsi="新細明體" w:cs="SimSun"/>
                <w:sz w:val="18"/>
                <w:szCs w:val="20"/>
              </w:rPr>
              <w:t xml:space="preserve">1. </w:t>
            </w:r>
            <w:r>
              <w:rPr>
                <w:rFonts w:hint="eastAsia" w:ascii="新細明體" w:hAnsi="新細明體" w:cs="SimSun"/>
                <w:sz w:val="18"/>
                <w:szCs w:val="18"/>
              </w:rPr>
              <w:t>『月賞您 』</w:t>
            </w:r>
            <w:r>
              <w:rPr>
                <w:rFonts w:ascii="新細明體" w:hAnsi="新細明體" w:cs="SimSun"/>
                <w:sz w:val="18"/>
                <w:szCs w:val="18"/>
              </w:rPr>
              <w:fldChar w:fldCharType="begin"/>
            </w:r>
            <w:r>
              <w:rPr>
                <w:rFonts w:ascii="新細明體" w:hAnsi="新細明體" w:cs="SimSun"/>
                <w:sz w:val="18"/>
                <w:szCs w:val="18"/>
              </w:rPr>
              <w:instrText xml:space="preserve"> MERGEFIELD  mipYr  \* MERGEFORMAT </w:instrText>
            </w:r>
            <w:r>
              <w:rPr>
                <w:rFonts w:ascii="新細明體" w:hAnsi="新細明體" w:cs="SimSun"/>
                <w:sz w:val="18"/>
                <w:szCs w:val="18"/>
              </w:rPr>
              <w:fldChar w:fldCharType="separate"/>
            </w:r>
            <w:r>
              <w:rPr>
                <w:rFonts w:ascii="新細明體" w:hAnsi="新細明體" w:cs="SimSun"/>
                <w:sz w:val="18"/>
                <w:szCs w:val="18"/>
              </w:rPr>
              <w:t>«mipYr»</w:t>
            </w:r>
            <w:r>
              <w:rPr>
                <w:rFonts w:ascii="新細明體" w:hAnsi="新細明體" w:cs="SimSun"/>
                <w:sz w:val="18"/>
                <w:szCs w:val="18"/>
              </w:rPr>
              <w:fldChar w:fldCharType="end"/>
            </w:r>
            <w:r>
              <w:rPr>
                <w:rFonts w:hint="eastAsia" w:ascii="新細明體" w:hAnsi="新細明體" w:cs="SimSun"/>
                <w:sz w:val="18"/>
                <w:szCs w:val="18"/>
              </w:rPr>
              <w:t xml:space="preserve">年 </w:t>
            </w:r>
            <w:r>
              <w:rPr>
                <w:rFonts w:hint="eastAsia" w:ascii="新細明體" w:hAnsi="新細明體" w:cs="SimSun"/>
                <w:sz w:val="18"/>
                <w:szCs w:val="20"/>
              </w:rPr>
              <w:t>建議書摘要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2680" w:type="dxa"/>
            <w:gridSpan w:val="3"/>
            <w:tcBorders>
              <w:bottom w:val="single" w:color="auto" w:sz="4" w:space="0"/>
            </w:tcBorders>
            <w:vAlign w:val="center"/>
          </w:tcPr>
          <w:p>
            <w:pPr>
              <w:widowControl w:val="0"/>
              <w:spacing w:after="0" w:line="280" w:lineRule="exact"/>
              <w:rPr>
                <w:rFonts w:ascii="新細明體" w:hAnsi="新細明體" w:cs="SimSun"/>
                <w:sz w:val="18"/>
                <w:szCs w:val="18"/>
              </w:rPr>
            </w:pPr>
            <w:r>
              <w:rPr>
                <w:rFonts w:hint="eastAsia" w:ascii="新細明體" w:hAnsi="新細明體" w:cs="SimSun"/>
                <w:sz w:val="18"/>
                <w:szCs w:val="18"/>
              </w:rPr>
              <w:t>姓名:</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insuredName  \* MERGEFORMAT </w:instrText>
            </w:r>
            <w:r>
              <w:rPr>
                <w:rFonts w:ascii="新細明體" w:hAnsi="新細明體" w:cs="SimSun"/>
                <w:sz w:val="18"/>
                <w:szCs w:val="18"/>
              </w:rPr>
              <w:fldChar w:fldCharType="separate"/>
            </w:r>
            <w:r>
              <w:rPr>
                <w:rFonts w:ascii="新細明體" w:hAnsi="新細明體" w:cs="SimSun"/>
                <w:sz w:val="18"/>
                <w:szCs w:val="18"/>
              </w:rPr>
              <w:t>«insuredName»</w:t>
            </w:r>
            <w:r>
              <w:rPr>
                <w:rFonts w:ascii="新細明體" w:hAnsi="新細明體" w:cs="SimSun"/>
                <w:sz w:val="18"/>
                <w:szCs w:val="18"/>
              </w:rPr>
              <w:fldChar w:fldCharType="end"/>
            </w:r>
          </w:p>
        </w:tc>
        <w:tc>
          <w:tcPr>
            <w:tcW w:w="2674" w:type="dxa"/>
            <w:gridSpan w:val="2"/>
            <w:tcBorders>
              <w:bottom w:val="single" w:color="auto" w:sz="4" w:space="0"/>
            </w:tcBorders>
            <w:vAlign w:val="center"/>
          </w:tcPr>
          <w:p>
            <w:pPr>
              <w:widowControl w:val="0"/>
              <w:spacing w:after="0" w:line="280" w:lineRule="exact"/>
              <w:rPr>
                <w:rFonts w:ascii="新細明體" w:hAnsi="新細明體" w:cs="SimSun"/>
                <w:sz w:val="18"/>
                <w:szCs w:val="18"/>
              </w:rPr>
            </w:pPr>
            <w:r>
              <w:rPr>
                <w:rFonts w:hint="eastAsia" w:ascii="新細明體" w:hAnsi="新細明體" w:cs="SimSun"/>
                <w:sz w:val="18"/>
                <w:szCs w:val="18"/>
              </w:rPr>
              <w:t>年齡:</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insuredAge  \* MERGEFORMAT </w:instrText>
            </w:r>
            <w:r>
              <w:rPr>
                <w:rFonts w:ascii="新細明體" w:hAnsi="新細明體" w:cs="SimSun"/>
                <w:sz w:val="18"/>
                <w:szCs w:val="18"/>
              </w:rPr>
              <w:fldChar w:fldCharType="separate"/>
            </w:r>
            <w:r>
              <w:rPr>
                <w:rFonts w:ascii="新細明體" w:hAnsi="新細明體" w:cs="SimSun"/>
                <w:sz w:val="18"/>
                <w:szCs w:val="18"/>
              </w:rPr>
              <w:t>«insuredAge»</w:t>
            </w:r>
            <w:r>
              <w:rPr>
                <w:rFonts w:ascii="新細明體" w:hAnsi="新細明體" w:cs="SimSun"/>
                <w:sz w:val="18"/>
                <w:szCs w:val="18"/>
              </w:rPr>
              <w:fldChar w:fldCharType="end"/>
            </w:r>
          </w:p>
        </w:tc>
        <w:tc>
          <w:tcPr>
            <w:tcW w:w="2701" w:type="dxa"/>
            <w:gridSpan w:val="4"/>
            <w:tcBorders>
              <w:bottom w:val="single" w:color="auto" w:sz="4" w:space="0"/>
            </w:tcBorders>
            <w:vAlign w:val="center"/>
          </w:tcPr>
          <w:p>
            <w:pPr>
              <w:widowControl w:val="0"/>
              <w:spacing w:after="0" w:line="280" w:lineRule="exact"/>
              <w:rPr>
                <w:rFonts w:ascii="新細明體" w:hAnsi="新細明體" w:cs="SimSun"/>
                <w:sz w:val="18"/>
                <w:szCs w:val="18"/>
              </w:rPr>
            </w:pPr>
            <w:r>
              <w:rPr>
                <w:rFonts w:hint="eastAsia" w:ascii="新細明體" w:hAnsi="新細明體" w:cs="SimSun"/>
                <w:sz w:val="18"/>
                <w:szCs w:val="18"/>
              </w:rPr>
              <w:t>性別:</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insuredGender  \* MERGEFORMAT </w:instrText>
            </w:r>
            <w:r>
              <w:rPr>
                <w:rFonts w:ascii="新細明體" w:hAnsi="新細明體" w:cs="SimSun"/>
                <w:sz w:val="18"/>
                <w:szCs w:val="18"/>
              </w:rPr>
              <w:fldChar w:fldCharType="separate"/>
            </w:r>
            <w:r>
              <w:rPr>
                <w:rFonts w:ascii="新細明體" w:hAnsi="新細明體" w:cs="SimSun"/>
                <w:sz w:val="18"/>
                <w:szCs w:val="18"/>
              </w:rPr>
              <w:t>«insuredGender»</w:t>
            </w:r>
            <w:r>
              <w:rPr>
                <w:rFonts w:ascii="新細明體" w:hAnsi="新細明體" w:cs="SimSun"/>
                <w:sz w:val="18"/>
                <w:szCs w:val="18"/>
              </w:rPr>
              <w:fldChar w:fldCharType="end"/>
            </w:r>
          </w:p>
        </w:tc>
        <w:tc>
          <w:tcPr>
            <w:tcW w:w="2708" w:type="dxa"/>
            <w:gridSpan w:val="4"/>
            <w:tcBorders>
              <w:bottom w:val="single" w:color="auto" w:sz="4" w:space="0"/>
            </w:tcBorders>
            <w:vAlign w:val="center"/>
          </w:tcPr>
          <w:p>
            <w:pPr>
              <w:widowControl w:val="0"/>
              <w:spacing w:after="0" w:line="280" w:lineRule="exact"/>
              <w:rPr>
                <w:rFonts w:ascii="新細明體" w:hAnsi="新細明體" w:cs="SimSun"/>
                <w:sz w:val="18"/>
                <w:szCs w:val="18"/>
              </w:rPr>
            </w:pPr>
            <w:r>
              <w:rPr>
                <w:rFonts w:hint="eastAsia" w:ascii="新細明體" w:hAnsi="新細明體" w:cs="SimSun"/>
                <w:sz w:val="18"/>
                <w:szCs w:val="18"/>
              </w:rPr>
              <w:t>費率類別:</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rateType  \* MERGEFORMAT </w:instrText>
            </w:r>
            <w:r>
              <w:rPr>
                <w:rFonts w:ascii="新細明體" w:hAnsi="新細明體" w:cs="SimSun"/>
                <w:sz w:val="18"/>
                <w:szCs w:val="18"/>
              </w:rPr>
              <w:fldChar w:fldCharType="separate"/>
            </w:r>
            <w:r>
              <w:rPr>
                <w:rFonts w:ascii="新細明體" w:hAnsi="新細明體" w:cs="SimSun"/>
                <w:sz w:val="18"/>
                <w:szCs w:val="18"/>
              </w:rPr>
              <w:t>«rateType»</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3"/>
            <w:tcBorders>
              <w:left w:val="nil"/>
              <w:right w:val="nil"/>
            </w:tcBorders>
            <w:vAlign w:val="center"/>
          </w:tcPr>
          <w:p>
            <w:pPr>
              <w:widowControl w:val="0"/>
              <w:spacing w:after="0" w:line="280" w:lineRule="exact"/>
              <w:ind w:left="-113"/>
              <w:rPr>
                <w:rFonts w:ascii="新細明體" w:hAnsi="新細明體" w:cs="SimSun"/>
                <w:sz w:val="18"/>
                <w:szCs w:val="18"/>
              </w:rPr>
            </w:pPr>
            <w:r>
              <w:rPr>
                <w:rFonts w:ascii="新細明體" w:hAnsi="新細明體" w:cs="SimSun"/>
                <w:sz w:val="18"/>
                <w:szCs w:val="18"/>
              </w:rPr>
              <w:t xml:space="preserve">2. </w:t>
            </w:r>
            <w:r>
              <w:rPr>
                <w:rFonts w:hint="eastAsia" w:ascii="新細明體" w:hAnsi="新細明體" w:cs="SimSun"/>
                <w:sz w:val="18"/>
                <w:szCs w:val="18"/>
              </w:rPr>
              <w:t xml:space="preserve">基本計劃摘要 </w:t>
            </w:r>
            <w:r>
              <w:rPr>
                <w:rFonts w:ascii="新細明體" w:hAnsi="新細明體" w:cs="SimSun"/>
                <w:sz w:val="18"/>
                <w:szCs w:val="18"/>
              </w:rPr>
              <w:t>(</w:t>
            </w:r>
            <w:r>
              <w:rPr>
                <w:rFonts w:hint="eastAsia" w:ascii="新細明體" w:hAnsi="新細明體" w:cs="SimSun"/>
                <w:sz w:val="18"/>
                <w:szCs w:val="18"/>
              </w:rPr>
              <w:t>貨幣:</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ccy  \* MERGEFORMAT </w:instrText>
            </w:r>
            <w:r>
              <w:rPr>
                <w:rFonts w:ascii="新細明體" w:hAnsi="新細明體" w:cs="SimSun"/>
                <w:sz w:val="18"/>
                <w:szCs w:val="18"/>
              </w:rPr>
              <w:fldChar w:fldCharType="separate"/>
            </w:r>
            <w:r>
              <w:rPr>
                <w:rFonts w:ascii="新細明體" w:hAnsi="新細明體" w:cs="SimSun"/>
                <w:sz w:val="18"/>
                <w:szCs w:val="18"/>
              </w:rPr>
              <w:t>«ccy»</w:t>
            </w:r>
            <w:r>
              <w:rPr>
                <w:rFonts w:ascii="新細明體" w:hAnsi="新細明體" w:cs="SimSun"/>
                <w:sz w:val="18"/>
                <w:szCs w:val="18"/>
              </w:rPr>
              <w:fldChar w:fldCharType="end"/>
            </w:r>
            <w:r>
              <w:rPr>
                <w:rFonts w:ascii="新細明體" w:hAnsi="新細明體" w:cs="SimSun"/>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4018" w:type="dxa"/>
            <w:gridSpan w:val="4"/>
            <w:tcBorders>
              <w:bottom w:val="single" w:color="auto" w:sz="4" w:space="0"/>
            </w:tcBorders>
            <w:vAlign w:val="center"/>
          </w:tcPr>
          <w:p>
            <w:pPr>
              <w:widowControl w:val="0"/>
              <w:spacing w:after="0" w:line="280" w:lineRule="exact"/>
              <w:rPr>
                <w:rFonts w:ascii="新細明體" w:hAnsi="新細明體" w:cs="SimSun"/>
                <w:sz w:val="18"/>
                <w:szCs w:val="18"/>
              </w:rPr>
            </w:pPr>
            <w:r>
              <w:rPr>
                <w:rFonts w:hint="eastAsia" w:ascii="新細明體" w:hAnsi="新細明體" w:cs="SimSun"/>
                <w:sz w:val="18"/>
                <w:szCs w:val="18"/>
              </w:rPr>
              <w:t>投保時之保障額:</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basicSA  \* MERGEFORMAT </w:instrText>
            </w:r>
            <w:r>
              <w:rPr>
                <w:rFonts w:ascii="新細明體" w:hAnsi="新細明體" w:cs="SimSun"/>
                <w:sz w:val="18"/>
                <w:szCs w:val="18"/>
              </w:rPr>
              <w:fldChar w:fldCharType="separate"/>
            </w:r>
            <w:r>
              <w:rPr>
                <w:rFonts w:ascii="新細明體" w:hAnsi="新細明體" w:cs="SimSun"/>
                <w:sz w:val="18"/>
                <w:szCs w:val="18"/>
              </w:rPr>
              <w:t>«basicSA»</w:t>
            </w:r>
            <w:r>
              <w:rPr>
                <w:rFonts w:ascii="新細明體" w:hAnsi="新細明體" w:cs="SimSun"/>
                <w:sz w:val="18"/>
                <w:szCs w:val="18"/>
              </w:rPr>
              <w:fldChar w:fldCharType="end"/>
            </w:r>
          </w:p>
        </w:tc>
        <w:tc>
          <w:tcPr>
            <w:tcW w:w="4037" w:type="dxa"/>
            <w:gridSpan w:val="5"/>
            <w:tcBorders>
              <w:bottom w:val="single" w:color="auto" w:sz="4" w:space="0"/>
            </w:tcBorders>
            <w:vAlign w:val="center"/>
          </w:tcPr>
          <w:p>
            <w:pPr>
              <w:widowControl w:val="0"/>
              <w:spacing w:after="0" w:line="280" w:lineRule="exact"/>
              <w:rPr>
                <w:rFonts w:ascii="新細明體" w:hAnsi="新細明體" w:cs="SimSun"/>
                <w:sz w:val="18"/>
                <w:szCs w:val="18"/>
              </w:rPr>
            </w:pPr>
            <w:r>
              <w:rPr>
                <w:rFonts w:hint="eastAsia" w:ascii="新細明體" w:hAnsi="新細明體" w:cs="SimSun"/>
                <w:sz w:val="18"/>
                <w:szCs w:val="18"/>
              </w:rPr>
              <w:t>投保時每年保費:</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basAnzedPm  \* MERGEFORMAT </w:instrText>
            </w:r>
            <w:r>
              <w:rPr>
                <w:rFonts w:ascii="新細明體" w:hAnsi="新細明體" w:cs="SimSun"/>
                <w:sz w:val="18"/>
                <w:szCs w:val="18"/>
              </w:rPr>
              <w:fldChar w:fldCharType="separate"/>
            </w:r>
            <w:r>
              <w:rPr>
                <w:rFonts w:ascii="新細明體" w:hAnsi="新細明體" w:cs="SimSun"/>
                <w:sz w:val="18"/>
                <w:szCs w:val="18"/>
              </w:rPr>
              <w:t>«basAnzedPm»</w:t>
            </w:r>
            <w:r>
              <w:rPr>
                <w:rFonts w:ascii="新細明體" w:hAnsi="新細明體" w:cs="SimSun"/>
                <w:sz w:val="18"/>
                <w:szCs w:val="18"/>
              </w:rPr>
              <w:fldChar w:fldCharType="end"/>
            </w:r>
          </w:p>
        </w:tc>
        <w:tc>
          <w:tcPr>
            <w:tcW w:w="2708" w:type="dxa"/>
            <w:gridSpan w:val="4"/>
            <w:tcBorders>
              <w:bottom w:val="single" w:color="auto" w:sz="4" w:space="0"/>
            </w:tcBorders>
            <w:vAlign w:val="center"/>
          </w:tcPr>
          <w:p>
            <w:pPr>
              <w:widowControl w:val="0"/>
              <w:spacing w:after="0" w:line="280" w:lineRule="exact"/>
              <w:rPr>
                <w:rFonts w:ascii="新細明體" w:hAnsi="新細明體" w:cs="SimSun"/>
                <w:sz w:val="18"/>
                <w:szCs w:val="18"/>
              </w:rPr>
            </w:pPr>
            <w:r>
              <w:rPr>
                <w:rFonts w:hint="eastAsia" w:ascii="新細明體" w:hAnsi="新細明體" w:cs="SimSun"/>
                <w:sz w:val="18"/>
                <w:szCs w:val="18"/>
              </w:rPr>
              <w:t>保單年期:</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polMTm  \* MERGEFORMAT </w:instrText>
            </w:r>
            <w:r>
              <w:rPr>
                <w:rFonts w:ascii="新細明體" w:hAnsi="新細明體" w:cs="SimSun"/>
                <w:sz w:val="18"/>
                <w:szCs w:val="18"/>
              </w:rPr>
              <w:fldChar w:fldCharType="separate"/>
            </w:r>
            <w:r>
              <w:rPr>
                <w:rFonts w:ascii="新細明體" w:hAnsi="新細明體" w:cs="SimSun"/>
                <w:sz w:val="18"/>
                <w:szCs w:val="18"/>
              </w:rPr>
              <w:t>«polMTm»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8055" w:type="dxa"/>
            <w:gridSpan w:val="9"/>
            <w:tcBorders>
              <w:left w:val="nil"/>
              <w:bottom w:val="single" w:color="auto" w:sz="4" w:space="0"/>
              <w:right w:val="nil"/>
            </w:tcBorders>
            <w:vAlign w:val="center"/>
          </w:tcPr>
          <w:p>
            <w:pPr>
              <w:widowControl w:val="0"/>
              <w:spacing w:after="0" w:line="280" w:lineRule="exact"/>
              <w:ind w:left="-113"/>
              <w:rPr>
                <w:rFonts w:ascii="新細明體" w:hAnsi="新細明體" w:cs="SimSun"/>
                <w:sz w:val="18"/>
                <w:szCs w:val="18"/>
              </w:rPr>
            </w:pPr>
            <w:r>
              <w:rPr>
                <w:rFonts w:hint="eastAsia" w:ascii="新細明體" w:hAnsi="新細明體" w:cs="SimSun"/>
                <w:sz w:val="18"/>
                <w:szCs w:val="20"/>
              </w:rPr>
              <w:t xml:space="preserve">3. 基本計劃　說明摘要 </w:t>
            </w:r>
            <w:r>
              <w:rPr>
                <w:rFonts w:ascii="新細明體" w:hAnsi="新細明體" w:cs="SimSun"/>
                <w:sz w:val="18"/>
                <w:szCs w:val="20"/>
              </w:rPr>
              <w:fldChar w:fldCharType="begin"/>
            </w:r>
            <w:r>
              <w:rPr>
                <w:rFonts w:ascii="新細明體" w:hAnsi="新細明體" w:cs="SimSun"/>
                <w:sz w:val="18"/>
                <w:szCs w:val="20"/>
              </w:rPr>
              <w:instrText xml:space="preserve"> MERGEFIELD  basicPlan  \* MERGEFORMAT </w:instrText>
            </w:r>
            <w:r>
              <w:rPr>
                <w:rFonts w:ascii="新細明體" w:hAnsi="新細明體" w:cs="SimSun"/>
                <w:sz w:val="18"/>
                <w:szCs w:val="20"/>
              </w:rPr>
              <w:fldChar w:fldCharType="separate"/>
            </w:r>
            <w:r>
              <w:rPr>
                <w:rFonts w:ascii="新細明體" w:hAnsi="新細明體" w:cs="SimSun"/>
                <w:sz w:val="18"/>
                <w:szCs w:val="20"/>
              </w:rPr>
              <w:t>«basicPlan»</w:t>
            </w:r>
            <w:r>
              <w:rPr>
                <w:rFonts w:ascii="新細明體" w:hAnsi="新細明體" w:cs="SimSun"/>
                <w:sz w:val="18"/>
                <w:szCs w:val="20"/>
              </w:rPr>
              <w:fldChar w:fldCharType="end"/>
            </w:r>
            <w:r>
              <w:rPr>
                <w:rFonts w:ascii="新細明體" w:hAnsi="新細明體" w:cs="SimSun"/>
                <w:sz w:val="18"/>
                <w:szCs w:val="20"/>
              </w:rPr>
              <w:t xml:space="preserve"> </w:t>
            </w:r>
            <w:r>
              <w:rPr>
                <w:rFonts w:hint="eastAsia" w:ascii="新細明體" w:hAnsi="新細明體" w:cs="SimSun"/>
                <w:sz w:val="18"/>
                <w:szCs w:val="20"/>
              </w:rPr>
              <w:t xml:space="preserve"> </w:t>
            </w:r>
            <w:r>
              <w:rPr>
                <w:rFonts w:ascii="新細明體" w:hAnsi="新細明體" w:cs="SimSun"/>
                <w:sz w:val="18"/>
                <w:szCs w:val="20"/>
              </w:rPr>
              <w:t>(</w:t>
            </w:r>
            <w:r>
              <w:rPr>
                <w:rFonts w:hint="eastAsia" w:ascii="新細明體" w:hAnsi="新細明體" w:cs="SimSun"/>
                <w:sz w:val="18"/>
                <w:szCs w:val="20"/>
              </w:rPr>
              <w:t>貨幣:</w:t>
            </w:r>
            <w:r>
              <w:rPr>
                <w:rFonts w:ascii="新細明體" w:hAnsi="新細明體" w:cs="SimSun"/>
                <w:sz w:val="18"/>
                <w:szCs w:val="20"/>
              </w:rPr>
              <w:t xml:space="preserve"> </w:t>
            </w:r>
            <w:r>
              <w:rPr>
                <w:rFonts w:ascii="新細明體" w:hAnsi="新細明體" w:cs="SimSun"/>
                <w:sz w:val="18"/>
                <w:szCs w:val="20"/>
              </w:rPr>
              <w:fldChar w:fldCharType="begin"/>
            </w:r>
            <w:r>
              <w:rPr>
                <w:rFonts w:ascii="新細明體" w:hAnsi="新細明體" w:cs="SimSun"/>
                <w:sz w:val="18"/>
                <w:szCs w:val="20"/>
              </w:rPr>
              <w:instrText xml:space="preserve"> MERGEFIELD  ccy  \* MERGEFORMAT </w:instrText>
            </w:r>
            <w:r>
              <w:rPr>
                <w:rFonts w:ascii="新細明體" w:hAnsi="新細明體" w:cs="SimSun"/>
                <w:sz w:val="18"/>
                <w:szCs w:val="20"/>
              </w:rPr>
              <w:fldChar w:fldCharType="separate"/>
            </w:r>
            <w:r>
              <w:rPr>
                <w:rFonts w:ascii="新細明體" w:hAnsi="新細明體" w:cs="SimSun"/>
                <w:sz w:val="18"/>
                <w:szCs w:val="20"/>
              </w:rPr>
              <w:t>«ccy»</w:t>
            </w:r>
            <w:r>
              <w:rPr>
                <w:rFonts w:ascii="新細明體" w:hAnsi="新細明體" w:cs="SimSun"/>
                <w:sz w:val="18"/>
                <w:szCs w:val="20"/>
              </w:rPr>
              <w:fldChar w:fldCharType="end"/>
            </w:r>
            <w:r>
              <w:rPr>
                <w:rFonts w:ascii="新細明體" w:hAnsi="新細明體" w:cs="SimSun"/>
                <w:sz w:val="18"/>
                <w:szCs w:val="20"/>
              </w:rPr>
              <w:t>)</w:t>
            </w:r>
          </w:p>
        </w:tc>
        <w:tc>
          <w:tcPr>
            <w:tcW w:w="2708" w:type="dxa"/>
            <w:gridSpan w:val="4"/>
            <w:tcBorders>
              <w:left w:val="nil"/>
              <w:bottom w:val="single" w:color="auto" w:sz="4" w:space="0"/>
              <w:right w:val="nil"/>
            </w:tcBorders>
            <w:vAlign w:val="center"/>
          </w:tcPr>
          <w:p>
            <w:pPr>
              <w:widowControl w:val="0"/>
              <w:spacing w:after="0" w:line="280" w:lineRule="exact"/>
              <w:rPr>
                <w:rFonts w:ascii="新細明體" w:hAnsi="新細明體" w:cs="SimSun"/>
                <w:sz w:val="18"/>
                <w:szCs w:val="18"/>
              </w:rPr>
            </w:pPr>
            <w:r>
              <w:rPr>
                <w:rFonts w:hint="eastAsia" w:ascii="新細明體" w:hAnsi="新細明體" w:cs="SimSun"/>
                <w:sz w:val="18"/>
                <w:szCs w:val="20"/>
              </w:rPr>
              <w:t>每月入息及保證獎賞: 提取現金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restart"/>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保單年度</w:t>
            </w:r>
          </w:p>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完結</w:t>
            </w:r>
          </w:p>
        </w:tc>
        <w:tc>
          <w:tcPr>
            <w:tcW w:w="1341" w:type="dxa"/>
            <w:vMerge w:val="restart"/>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已繳保費</w:t>
            </w:r>
          </w:p>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總和</w:t>
            </w:r>
          </w:p>
        </w:tc>
        <w:tc>
          <w:tcPr>
            <w:tcW w:w="4014" w:type="dxa"/>
            <w:gridSpan w:val="4"/>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現金價值</w:t>
            </w:r>
          </w:p>
        </w:tc>
        <w:tc>
          <w:tcPr>
            <w:tcW w:w="4069" w:type="dxa"/>
            <w:gridSpan w:val="6"/>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身故賠償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continue"/>
            <w:vAlign w:val="center"/>
          </w:tcPr>
          <w:p>
            <w:pPr>
              <w:widowControl w:val="0"/>
              <w:spacing w:after="0" w:line="220" w:lineRule="exact"/>
              <w:rPr>
                <w:rFonts w:ascii="新細明體" w:hAnsi="新細明體" w:cs="SimSun"/>
                <w:sz w:val="18"/>
                <w:szCs w:val="18"/>
              </w:rPr>
            </w:pPr>
          </w:p>
        </w:tc>
        <w:tc>
          <w:tcPr>
            <w:tcW w:w="1341" w:type="dxa"/>
            <w:vMerge w:val="continue"/>
            <w:vAlign w:val="center"/>
          </w:tcPr>
          <w:p>
            <w:pPr>
              <w:widowControl w:val="0"/>
              <w:spacing w:after="0" w:line="220" w:lineRule="exact"/>
              <w:rPr>
                <w:rFonts w:ascii="新細明體" w:hAnsi="新細明體" w:cs="SimSun"/>
                <w:sz w:val="18"/>
                <w:szCs w:val="18"/>
              </w:rPr>
            </w:pPr>
          </w:p>
        </w:tc>
        <w:tc>
          <w:tcPr>
            <w:tcW w:w="1338" w:type="dxa"/>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保證</w:t>
            </w:r>
          </w:p>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可得金額</w:t>
            </w:r>
          </w:p>
        </w:tc>
        <w:tc>
          <w:tcPr>
            <w:tcW w:w="1336" w:type="dxa"/>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預期</w:t>
            </w:r>
          </w:p>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可得金額</w:t>
            </w:r>
          </w:p>
        </w:tc>
        <w:tc>
          <w:tcPr>
            <w:tcW w:w="1340" w:type="dxa"/>
            <w:gridSpan w:val="2"/>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總額</w:t>
            </w:r>
          </w:p>
        </w:tc>
        <w:tc>
          <w:tcPr>
            <w:tcW w:w="1361" w:type="dxa"/>
            <w:gridSpan w:val="2"/>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保證</w:t>
            </w:r>
          </w:p>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可得金額</w:t>
            </w:r>
          </w:p>
        </w:tc>
        <w:tc>
          <w:tcPr>
            <w:tcW w:w="1338" w:type="dxa"/>
            <w:gridSpan w:val="2"/>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預期</w:t>
            </w:r>
          </w:p>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可得金額</w:t>
            </w:r>
          </w:p>
        </w:tc>
        <w:tc>
          <w:tcPr>
            <w:tcW w:w="1370" w:type="dxa"/>
            <w:gridSpan w:val="2"/>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TableStart:polval2  \* MERGEFORMAT </w:instrText>
            </w:r>
            <w:r>
              <w:rPr>
                <w:rFonts w:ascii="新細明體" w:hAnsi="新細明體" w:cs="SimSun"/>
                <w:sz w:val="2"/>
                <w:szCs w:val="2"/>
              </w:rPr>
              <w:fldChar w:fldCharType="separate"/>
            </w:r>
            <w:r>
              <w:rPr>
                <w:rFonts w:ascii="新細明體" w:hAnsi="新細明體" w:cs="SimSun"/>
                <w:sz w:val="2"/>
                <w:szCs w:val="2"/>
              </w:rPr>
              <w:t>«TableStart:polval2»</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341" w:type="dxa"/>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338" w:type="dxa"/>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grtValSV  \* MERGEFORMAT </w:instrText>
            </w:r>
            <w:r>
              <w:rPr>
                <w:rFonts w:ascii="新細明體" w:hAnsi="新細明體" w:cs="SimSun"/>
                <w:sz w:val="18"/>
                <w:szCs w:val="18"/>
              </w:rPr>
              <w:fldChar w:fldCharType="separate"/>
            </w:r>
            <w:r>
              <w:rPr>
                <w:rFonts w:ascii="新細明體" w:hAnsi="新細明體" w:cs="SimSun"/>
                <w:sz w:val="18"/>
                <w:szCs w:val="18"/>
              </w:rPr>
              <w:t>«grtValSV»</w:t>
            </w:r>
            <w:r>
              <w:rPr>
                <w:rFonts w:ascii="新細明體" w:hAnsi="新細明體" w:cs="SimSun"/>
                <w:sz w:val="18"/>
                <w:szCs w:val="18"/>
              </w:rPr>
              <w:fldChar w:fldCharType="end"/>
            </w:r>
          </w:p>
        </w:tc>
        <w:tc>
          <w:tcPr>
            <w:tcW w:w="1336" w:type="dxa"/>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sz w:val="18"/>
                <w:szCs w:val="18"/>
              </w:rPr>
              <w:t>«accDiv»</w:t>
            </w:r>
            <w:r>
              <w:rPr>
                <w:rFonts w:ascii="新細明體" w:hAnsi="新細明體" w:cs="SimSun"/>
                <w:sz w:val="18"/>
                <w:szCs w:val="18"/>
              </w:rPr>
              <w:fldChar w:fldCharType="end"/>
            </w:r>
          </w:p>
        </w:tc>
        <w:tc>
          <w:tcPr>
            <w:tcW w:w="1340" w:type="dxa"/>
            <w:gridSpan w:val="2"/>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  \* MERGEFORMAT </w:instrText>
            </w:r>
            <w:r>
              <w:rPr>
                <w:rFonts w:ascii="新細明體" w:hAnsi="新細明體" w:cs="SimSun"/>
                <w:sz w:val="18"/>
                <w:szCs w:val="18"/>
              </w:rPr>
              <w:fldChar w:fldCharType="separate"/>
            </w:r>
            <w:r>
              <w:rPr>
                <w:rFonts w:ascii="新細明體" w:hAnsi="新細明體" w:cs="SimSun"/>
                <w:sz w:val="18"/>
                <w:szCs w:val="18"/>
              </w:rPr>
              <w:t>«totalSV»</w:t>
            </w:r>
            <w:r>
              <w:rPr>
                <w:rFonts w:ascii="新細明體" w:hAnsi="新細明體" w:cs="SimSun"/>
                <w:sz w:val="18"/>
                <w:szCs w:val="18"/>
              </w:rPr>
              <w:fldChar w:fldCharType="end"/>
            </w:r>
          </w:p>
        </w:tc>
        <w:tc>
          <w:tcPr>
            <w:tcW w:w="1361" w:type="dxa"/>
            <w:gridSpan w:val="2"/>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grtValDB  \* MERGEFORMAT </w:instrText>
            </w:r>
            <w:r>
              <w:rPr>
                <w:rFonts w:ascii="新細明體" w:hAnsi="新細明體" w:cs="SimSun"/>
                <w:sz w:val="18"/>
                <w:szCs w:val="18"/>
              </w:rPr>
              <w:fldChar w:fldCharType="separate"/>
            </w:r>
            <w:r>
              <w:rPr>
                <w:rFonts w:ascii="新細明體" w:hAnsi="新細明體" w:cs="SimSun"/>
                <w:sz w:val="18"/>
                <w:szCs w:val="18"/>
              </w:rPr>
              <w:t>«grtValDB»</w:t>
            </w:r>
            <w:r>
              <w:rPr>
                <w:rFonts w:ascii="新細明體" w:hAnsi="新細明體" w:cs="SimSun"/>
                <w:sz w:val="18"/>
                <w:szCs w:val="18"/>
              </w:rPr>
              <w:fldChar w:fldCharType="end"/>
            </w:r>
          </w:p>
        </w:tc>
        <w:tc>
          <w:tcPr>
            <w:tcW w:w="1338" w:type="dxa"/>
            <w:gridSpan w:val="2"/>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sz w:val="18"/>
                <w:szCs w:val="18"/>
              </w:rPr>
              <w:t>«accDiv»</w:t>
            </w:r>
            <w:r>
              <w:rPr>
                <w:rFonts w:ascii="新細明體" w:hAnsi="新細明體" w:cs="SimSun"/>
                <w:sz w:val="18"/>
                <w:szCs w:val="18"/>
              </w:rPr>
              <w:fldChar w:fldCharType="end"/>
            </w:r>
          </w:p>
        </w:tc>
        <w:tc>
          <w:tcPr>
            <w:tcW w:w="1370" w:type="dxa"/>
            <w:gridSpan w:val="2"/>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  \* MERGEFORMAT </w:instrText>
            </w:r>
            <w:r>
              <w:rPr>
                <w:rFonts w:ascii="新細明體" w:hAnsi="新細明體" w:cs="SimSun"/>
                <w:sz w:val="18"/>
                <w:szCs w:val="18"/>
              </w:rPr>
              <w:fldChar w:fldCharType="separate"/>
            </w:r>
            <w:r>
              <w:rPr>
                <w:rFonts w:ascii="新細明體" w:hAnsi="新細明體" w:cs="SimSun"/>
                <w:sz w:val="18"/>
                <w:szCs w:val="18"/>
              </w:rPr>
              <w:t>«totalDB»</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TableEnd:polval2  \* MERGEFORMAT </w:instrText>
            </w:r>
            <w:r>
              <w:rPr>
                <w:rFonts w:ascii="新細明體" w:hAnsi="新細明體" w:cs="SimSun"/>
                <w:sz w:val="2"/>
                <w:szCs w:val="2"/>
              </w:rPr>
              <w:fldChar w:fldCharType="separate"/>
            </w:r>
            <w:r>
              <w:rPr>
                <w:rFonts w:ascii="新細明體" w:hAnsi="新細明體" w:cs="SimSun"/>
                <w:sz w:val="2"/>
                <w:szCs w:val="2"/>
              </w:rPr>
              <w:t>«TableEnd:polval2»</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3"/>
            <w:tcBorders>
              <w:left w:val="nil"/>
              <w:right w:val="nil"/>
            </w:tcBorders>
            <w:vAlign w:val="center"/>
          </w:tcPr>
          <w:p>
            <w:pPr>
              <w:widowControl w:val="0"/>
              <w:spacing w:after="0" w:line="280" w:lineRule="exact"/>
              <w:ind w:left="-113"/>
              <w:rPr>
                <w:rFonts w:ascii="新細明體" w:hAnsi="新細明體" w:cs="SimSun"/>
                <w:sz w:val="18"/>
                <w:szCs w:val="20"/>
              </w:rPr>
            </w:pPr>
            <w:r>
              <w:rPr>
                <w:rFonts w:ascii="新細明體" w:hAnsi="新細明體" w:cs="SimSun"/>
                <w:sz w:val="18"/>
                <w:szCs w:val="20"/>
              </w:rPr>
              <w:t xml:space="preserve">4. </w:t>
            </w:r>
            <w:r>
              <w:rPr>
                <w:rFonts w:hint="eastAsia" w:ascii="新細明體" w:hAnsi="新細明體" w:cs="SimSun"/>
                <w:sz w:val="18"/>
                <w:szCs w:val="20"/>
              </w:rPr>
              <w:t xml:space="preserve">保障摘要 </w:t>
            </w:r>
            <w:r>
              <w:rPr>
                <w:rFonts w:ascii="新細明體" w:hAnsi="新細明體" w:cs="SimSun"/>
                <w:sz w:val="18"/>
                <w:szCs w:val="20"/>
              </w:rPr>
              <w:t>(</w:t>
            </w:r>
            <w:r>
              <w:rPr>
                <w:rFonts w:hint="eastAsia" w:ascii="新細明體" w:hAnsi="新細明體" w:cs="SimSun"/>
                <w:sz w:val="18"/>
                <w:szCs w:val="20"/>
              </w:rPr>
              <w:t>貨幣:</w:t>
            </w:r>
            <w:r>
              <w:rPr>
                <w:rFonts w:ascii="新細明體" w:hAnsi="新細明體" w:cs="SimSun"/>
                <w:sz w:val="18"/>
                <w:szCs w:val="20"/>
              </w:rPr>
              <w:t xml:space="preserve"> </w:t>
            </w:r>
            <w:r>
              <w:rPr>
                <w:rFonts w:ascii="新細明體" w:hAnsi="新細明體" w:cs="SimSun"/>
                <w:sz w:val="18"/>
                <w:szCs w:val="20"/>
              </w:rPr>
              <w:fldChar w:fldCharType="begin"/>
            </w:r>
            <w:r>
              <w:rPr>
                <w:rFonts w:ascii="新細明體" w:hAnsi="新細明體" w:cs="SimSun"/>
                <w:sz w:val="18"/>
                <w:szCs w:val="20"/>
              </w:rPr>
              <w:instrText xml:space="preserve"> MERGEFIELD  ccy  \* MERGEFORMAT </w:instrText>
            </w:r>
            <w:r>
              <w:rPr>
                <w:rFonts w:ascii="新細明體" w:hAnsi="新細明體" w:cs="SimSun"/>
                <w:sz w:val="18"/>
                <w:szCs w:val="20"/>
              </w:rPr>
              <w:fldChar w:fldCharType="separate"/>
            </w:r>
            <w:r>
              <w:rPr>
                <w:rFonts w:ascii="新細明體" w:hAnsi="新細明體" w:cs="SimSun"/>
                <w:sz w:val="18"/>
                <w:szCs w:val="20"/>
              </w:rPr>
              <w:t>«ccy»</w:t>
            </w:r>
            <w:r>
              <w:rPr>
                <w:rFonts w:ascii="新細明體" w:hAnsi="新細明體" w:cs="SimSun"/>
                <w:sz w:val="18"/>
                <w:szCs w:val="20"/>
              </w:rPr>
              <w:fldChar w:fldCharType="end"/>
            </w:r>
            <w:r>
              <w:rPr>
                <w:rFonts w:ascii="新細明體" w:hAnsi="新細明體" w:cs="SimSun"/>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94" w:type="dxa"/>
            <w:gridSpan w:val="7"/>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保障項目</w:t>
            </w:r>
          </w:p>
        </w:tc>
        <w:tc>
          <w:tcPr>
            <w:tcW w:w="2699" w:type="dxa"/>
            <w:gridSpan w:val="4"/>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投保時之保障額</w:t>
            </w:r>
          </w:p>
        </w:tc>
        <w:tc>
          <w:tcPr>
            <w:tcW w:w="1370" w:type="dxa"/>
            <w:gridSpan w:val="2"/>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保障年期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single" w:color="auto" w:sz="4" w:space="0"/>
              <w:bottom w:val="nil"/>
              <w:right w:val="nil"/>
            </w:tcBorders>
            <w:vAlign w:val="center"/>
          </w:tcPr>
          <w:p>
            <w:pPr>
              <w:widowControl w:val="0"/>
              <w:spacing w:after="0" w:line="0" w:lineRule="atLeast"/>
              <w:rPr>
                <w:rFonts w:ascii="新細明體" w:hAnsi="新細明體" w:cs="SimSun"/>
                <w:sz w:val="2"/>
                <w:szCs w:val="2"/>
              </w:rPr>
            </w:pPr>
          </w:p>
        </w:tc>
        <w:tc>
          <w:tcPr>
            <w:tcW w:w="5355" w:type="dxa"/>
            <w:gridSpan w:val="5"/>
            <w:tcBorders>
              <w:top w:val="single" w:color="auto" w:sz="4" w:space="0"/>
              <w:left w:val="nil"/>
              <w:bottom w:val="nil"/>
            </w:tcBorders>
            <w:vAlign w:val="center"/>
          </w:tcPr>
          <w:p>
            <w:pPr>
              <w:widowControl w:val="0"/>
              <w:spacing w:after="0" w:line="0" w:lineRule="atLeast"/>
              <w:rPr>
                <w:rFonts w:ascii="新細明體" w:hAnsi="新細明體" w:cs="SimSun"/>
                <w:sz w:val="2"/>
                <w:szCs w:val="2"/>
              </w:rPr>
            </w:pPr>
          </w:p>
        </w:tc>
        <w:tc>
          <w:tcPr>
            <w:tcW w:w="2699" w:type="dxa"/>
            <w:gridSpan w:val="4"/>
            <w:tcBorders>
              <w:top w:val="single" w:color="auto" w:sz="4" w:space="0"/>
              <w:bottom w:val="nil"/>
            </w:tcBorders>
            <w:vAlign w:val="center"/>
          </w:tcPr>
          <w:p>
            <w:pPr>
              <w:widowControl w:val="0"/>
              <w:spacing w:after="0" w:line="0" w:lineRule="atLeast"/>
              <w:jc w:val="center"/>
              <w:rPr>
                <w:rFonts w:ascii="新細明體" w:hAnsi="新細明體" w:cs="SimSun"/>
                <w:sz w:val="2"/>
                <w:szCs w:val="2"/>
              </w:rPr>
            </w:pPr>
          </w:p>
        </w:tc>
        <w:tc>
          <w:tcPr>
            <w:tcW w:w="1370" w:type="dxa"/>
            <w:gridSpan w:val="2"/>
            <w:tcBorders>
              <w:top w:val="single" w:color="auto" w:sz="4" w:space="0"/>
              <w:bottom w:val="nil"/>
            </w:tcBorders>
            <w:vAlign w:val="center"/>
          </w:tcPr>
          <w:p>
            <w:pPr>
              <w:widowControl w:val="0"/>
              <w:spacing w:after="0" w:line="0" w:lineRule="atLeast"/>
              <w:jc w:val="center"/>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right w:val="nil"/>
            </w:tcBorders>
            <w:vAlign w:val="center"/>
          </w:tcPr>
          <w:p>
            <w:pPr>
              <w:widowControl w:val="0"/>
              <w:spacing w:after="0" w:line="220" w:lineRule="exact"/>
              <w:ind w:left="-113"/>
              <w:jc w:val="center"/>
              <w:rPr>
                <w:rFonts w:ascii="新細明體" w:hAnsi="新細明體" w:cs="SimSun"/>
                <w:sz w:val="18"/>
                <w:szCs w:val="18"/>
              </w:rPr>
            </w:pPr>
            <w:r>
              <w:rPr>
                <w:rFonts w:hint="eastAsia" w:ascii="新細明體" w:hAnsi="新細明體" w:cs="SimSun"/>
                <w:sz w:val="18"/>
                <w:szCs w:val="18"/>
              </w:rPr>
              <w:t>基本計劃</w:t>
            </w:r>
          </w:p>
        </w:tc>
        <w:tc>
          <w:tcPr>
            <w:tcW w:w="5355" w:type="dxa"/>
            <w:gridSpan w:val="5"/>
            <w:tcBorders>
              <w:top w:val="nil"/>
              <w:left w:val="nil"/>
              <w:bottom w:val="nil"/>
            </w:tcBorders>
            <w:vAlign w:val="center"/>
          </w:tcPr>
          <w:p>
            <w:pPr>
              <w:widowControl w:val="0"/>
              <w:spacing w:after="0" w:line="220" w:lineRule="exact"/>
              <w:rPr>
                <w:rFonts w:ascii="新細明體" w:hAnsi="新細明體" w:cs="SimSun"/>
                <w:sz w:val="18"/>
                <w:szCs w:val="18"/>
              </w:rPr>
            </w:pPr>
            <w:r>
              <w:rPr>
                <w:rFonts w:hint="eastAsia" w:ascii="新細明體" w:hAnsi="新細明體" w:cs="SimSun"/>
                <w:sz w:val="18"/>
                <w:szCs w:val="18"/>
              </w:rPr>
              <w:t>『月賞您 』</w:t>
            </w:r>
            <w:r>
              <w:rPr>
                <w:rFonts w:ascii="新細明體" w:hAnsi="新細明體" w:cs="SimSun"/>
                <w:sz w:val="18"/>
                <w:szCs w:val="18"/>
              </w:rPr>
              <w:fldChar w:fldCharType="begin"/>
            </w:r>
            <w:r>
              <w:rPr>
                <w:rFonts w:ascii="新細明體" w:hAnsi="新細明體" w:cs="SimSun"/>
                <w:sz w:val="18"/>
                <w:szCs w:val="18"/>
              </w:rPr>
              <w:instrText xml:space="preserve"> MERGEFIELD  mipYr  \* MERGEFORMAT </w:instrText>
            </w:r>
            <w:r>
              <w:rPr>
                <w:rFonts w:ascii="新細明體" w:hAnsi="新細明體" w:cs="SimSun"/>
                <w:sz w:val="18"/>
                <w:szCs w:val="18"/>
              </w:rPr>
              <w:fldChar w:fldCharType="separate"/>
            </w:r>
            <w:r>
              <w:rPr>
                <w:rFonts w:ascii="新細明體" w:hAnsi="新細明體" w:cs="SimSun"/>
                <w:sz w:val="18"/>
                <w:szCs w:val="18"/>
              </w:rPr>
              <w:t>«mipYr»</w:t>
            </w:r>
            <w:r>
              <w:rPr>
                <w:rFonts w:ascii="新細明體" w:hAnsi="新細明體" w:cs="SimSun"/>
                <w:sz w:val="18"/>
                <w:szCs w:val="18"/>
              </w:rPr>
              <w:fldChar w:fldCharType="end"/>
            </w:r>
            <w:r>
              <w:rPr>
                <w:rFonts w:hint="eastAsia" w:ascii="新細明體" w:hAnsi="新細明體" w:cs="SimSun"/>
                <w:sz w:val="18"/>
                <w:szCs w:val="18"/>
              </w:rPr>
              <w:t>年</w:t>
            </w:r>
          </w:p>
        </w:tc>
        <w:tc>
          <w:tcPr>
            <w:tcW w:w="2699" w:type="dxa"/>
            <w:gridSpan w:val="4"/>
            <w:tcBorders>
              <w:top w:val="nil"/>
              <w:bottom w:val="nil"/>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basicSA  \* MERGEFORMAT </w:instrText>
            </w:r>
            <w:r>
              <w:rPr>
                <w:rFonts w:ascii="新細明體" w:hAnsi="新細明體" w:cs="SimSun"/>
                <w:sz w:val="18"/>
                <w:szCs w:val="18"/>
              </w:rPr>
              <w:fldChar w:fldCharType="separate"/>
            </w:r>
            <w:r>
              <w:rPr>
                <w:rFonts w:ascii="新細明體" w:hAnsi="新細明體" w:cs="SimSun"/>
                <w:sz w:val="18"/>
                <w:szCs w:val="18"/>
              </w:rPr>
              <w:t>«basicSA»</w:t>
            </w:r>
            <w:r>
              <w:rPr>
                <w:rFonts w:ascii="新細明體" w:hAnsi="新細明體" w:cs="SimSun"/>
                <w:sz w:val="18"/>
                <w:szCs w:val="18"/>
              </w:rPr>
              <w:fldChar w:fldCharType="end"/>
            </w:r>
          </w:p>
        </w:tc>
        <w:tc>
          <w:tcPr>
            <w:tcW w:w="1370" w:type="dxa"/>
            <w:gridSpan w:val="2"/>
            <w:tcBorders>
              <w:top w:val="nil"/>
              <w:bottom w:val="nil"/>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polMTm  \* MERGEFORMAT </w:instrText>
            </w:r>
            <w:r>
              <w:rPr>
                <w:rFonts w:ascii="新細明體" w:hAnsi="新細明體" w:cs="SimSun"/>
                <w:sz w:val="18"/>
                <w:szCs w:val="18"/>
              </w:rPr>
              <w:fldChar w:fldCharType="separate"/>
            </w:r>
            <w:r>
              <w:rPr>
                <w:rFonts w:ascii="新細明體" w:hAnsi="新細明體" w:cs="SimSun"/>
                <w:sz w:val="18"/>
                <w:szCs w:val="18"/>
              </w:rPr>
              <w:t>«polMTm»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right w:val="nil"/>
            </w:tcBorders>
            <w:vAlign w:val="center"/>
          </w:tcPr>
          <w:p>
            <w:pPr>
              <w:widowControl w:val="0"/>
              <w:spacing w:after="0" w:line="220" w:lineRule="exact"/>
              <w:ind w:left="-113"/>
              <w:jc w:val="center"/>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TableStart:rider  \* MERGEFORMAT </w:instrText>
            </w:r>
            <w:r>
              <w:rPr>
                <w:rFonts w:ascii="新細明體" w:hAnsi="新細明體" w:cs="SimSun"/>
                <w:sz w:val="2"/>
                <w:szCs w:val="2"/>
              </w:rPr>
              <w:fldChar w:fldCharType="separate"/>
            </w:r>
            <w:r>
              <w:rPr>
                <w:rFonts w:ascii="新細明體" w:hAnsi="新細明體" w:cs="SimSun"/>
                <w:sz w:val="2"/>
                <w:szCs w:val="2"/>
              </w:rPr>
              <w:t>«TableStart:rider»</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ridLab1  \* MERGEFORMAT </w:instrText>
            </w:r>
            <w:r>
              <w:rPr>
                <w:rFonts w:ascii="新細明體" w:hAnsi="新細明體" w:cs="SimSun"/>
                <w:sz w:val="18"/>
                <w:szCs w:val="18"/>
              </w:rPr>
              <w:fldChar w:fldCharType="separate"/>
            </w:r>
            <w:r>
              <w:rPr>
                <w:rFonts w:ascii="新細明體" w:hAnsi="新細明體" w:cs="SimSun"/>
                <w:sz w:val="18"/>
                <w:szCs w:val="18"/>
              </w:rPr>
              <w:t>«ridLab1»</w:t>
            </w:r>
            <w:r>
              <w:rPr>
                <w:rFonts w:ascii="新細明體" w:hAnsi="新細明體" w:cs="SimSun"/>
                <w:sz w:val="18"/>
                <w:szCs w:val="18"/>
              </w:rPr>
              <w:fldChar w:fldCharType="end"/>
            </w:r>
          </w:p>
        </w:tc>
        <w:tc>
          <w:tcPr>
            <w:tcW w:w="5355" w:type="dxa"/>
            <w:gridSpan w:val="5"/>
            <w:tcBorders>
              <w:top w:val="nil"/>
              <w:left w:val="nil"/>
              <w:bottom w:val="nil"/>
            </w:tcBorders>
            <w:vAlign w:val="center"/>
          </w:tcPr>
          <w:p>
            <w:pPr>
              <w:widowControl w:val="0"/>
              <w:spacing w:after="0" w:line="220" w:lineRule="exact"/>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riderPlan  \* MERGEFORMAT </w:instrText>
            </w:r>
            <w:r>
              <w:rPr>
                <w:rFonts w:ascii="新細明體" w:hAnsi="新細明體" w:cs="SimSun"/>
                <w:sz w:val="18"/>
                <w:szCs w:val="18"/>
              </w:rPr>
              <w:fldChar w:fldCharType="separate"/>
            </w:r>
            <w:r>
              <w:rPr>
                <w:rFonts w:ascii="新細明體" w:hAnsi="新細明體" w:cs="SimSun"/>
                <w:sz w:val="18"/>
                <w:szCs w:val="18"/>
              </w:rPr>
              <w:t>«riderPlan»</w:t>
            </w:r>
            <w:r>
              <w:rPr>
                <w:rFonts w:ascii="新細明體" w:hAnsi="新細明體" w:cs="SimSun"/>
                <w:sz w:val="18"/>
                <w:szCs w:val="18"/>
              </w:rPr>
              <w:fldChar w:fldCharType="end"/>
            </w:r>
          </w:p>
        </w:tc>
        <w:tc>
          <w:tcPr>
            <w:tcW w:w="2699" w:type="dxa"/>
            <w:gridSpan w:val="4"/>
            <w:tcBorders>
              <w:top w:val="nil"/>
              <w:bottom w:val="nil"/>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riderSA  \* MERGEFORMAT </w:instrText>
            </w:r>
            <w:r>
              <w:rPr>
                <w:rFonts w:ascii="新細明體" w:hAnsi="新細明體" w:cs="SimSun"/>
                <w:sz w:val="18"/>
                <w:szCs w:val="18"/>
              </w:rPr>
              <w:fldChar w:fldCharType="separate"/>
            </w:r>
            <w:r>
              <w:rPr>
                <w:rFonts w:ascii="新細明體" w:hAnsi="新細明體" w:cs="SimSun"/>
                <w:sz w:val="18"/>
                <w:szCs w:val="18"/>
              </w:rPr>
              <w:t>«riderSA»</w:t>
            </w:r>
            <w:r>
              <w:rPr>
                <w:rFonts w:ascii="新細明體" w:hAnsi="新細明體" w:cs="SimSun"/>
                <w:sz w:val="18"/>
                <w:szCs w:val="18"/>
              </w:rPr>
              <w:fldChar w:fldCharType="end"/>
            </w:r>
          </w:p>
        </w:tc>
        <w:tc>
          <w:tcPr>
            <w:tcW w:w="1370" w:type="dxa"/>
            <w:gridSpan w:val="2"/>
            <w:tcBorders>
              <w:top w:val="nil"/>
              <w:bottom w:val="nil"/>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ridMTm  \* MERGEFORMAT </w:instrText>
            </w:r>
            <w:r>
              <w:rPr>
                <w:rFonts w:ascii="新細明體" w:hAnsi="新細明體" w:cs="SimSun"/>
                <w:sz w:val="18"/>
                <w:szCs w:val="18"/>
              </w:rPr>
              <w:fldChar w:fldCharType="separate"/>
            </w:r>
            <w:r>
              <w:rPr>
                <w:rFonts w:ascii="新細明體" w:hAnsi="新細明體" w:cs="SimSun"/>
                <w:sz w:val="18"/>
                <w:szCs w:val="18"/>
              </w:rPr>
              <w:t>«ridMTm»</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TableEnd:rider  \* MERGEFORMAT </w:instrText>
            </w:r>
            <w:r>
              <w:rPr>
                <w:rFonts w:ascii="新細明體" w:hAnsi="新細明體" w:cs="SimSun"/>
                <w:sz w:val="2"/>
                <w:szCs w:val="2"/>
              </w:rPr>
              <w:fldChar w:fldCharType="separate"/>
            </w:r>
            <w:r>
              <w:rPr>
                <w:rFonts w:ascii="新細明體" w:hAnsi="新細明體" w:cs="SimSun"/>
                <w:sz w:val="2"/>
                <w:szCs w:val="2"/>
              </w:rPr>
              <w:t>«TableEnd:rider»</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single" w:color="auto" w:sz="4" w:space="0"/>
              <w:right w:val="nil"/>
            </w:tcBorders>
            <w:vAlign w:val="center"/>
          </w:tcPr>
          <w:p>
            <w:pPr>
              <w:widowControl w:val="0"/>
              <w:spacing w:after="0" w:line="0" w:lineRule="atLeast"/>
              <w:rPr>
                <w:rFonts w:ascii="新細明體" w:hAnsi="新細明體" w:cs="SimSun"/>
                <w:sz w:val="2"/>
                <w:szCs w:val="2"/>
              </w:rPr>
            </w:pPr>
          </w:p>
        </w:tc>
        <w:tc>
          <w:tcPr>
            <w:tcW w:w="5355" w:type="dxa"/>
            <w:gridSpan w:val="5"/>
            <w:tcBorders>
              <w:top w:val="nil"/>
              <w:left w:val="nil"/>
              <w:bottom w:val="single" w:color="auto" w:sz="4" w:space="0"/>
            </w:tcBorders>
            <w:vAlign w:val="center"/>
          </w:tcPr>
          <w:p>
            <w:pPr>
              <w:widowControl w:val="0"/>
              <w:spacing w:after="0" w:line="0" w:lineRule="atLeast"/>
              <w:rPr>
                <w:rFonts w:ascii="新細明體" w:hAnsi="新細明體" w:cs="SimSun"/>
                <w:sz w:val="2"/>
                <w:szCs w:val="2"/>
              </w:rPr>
            </w:pPr>
          </w:p>
        </w:tc>
        <w:tc>
          <w:tcPr>
            <w:tcW w:w="2699" w:type="dxa"/>
            <w:gridSpan w:val="4"/>
            <w:tcBorders>
              <w:top w:val="nil"/>
              <w:bottom w:val="single" w:color="auto" w:sz="4" w:space="0"/>
            </w:tcBorders>
            <w:vAlign w:val="center"/>
          </w:tcPr>
          <w:p>
            <w:pPr>
              <w:widowControl w:val="0"/>
              <w:spacing w:after="0" w:line="0" w:lineRule="atLeast"/>
              <w:jc w:val="center"/>
              <w:rPr>
                <w:rFonts w:ascii="新細明體" w:hAnsi="新細明體" w:cs="SimSun"/>
                <w:sz w:val="2"/>
                <w:szCs w:val="2"/>
              </w:rPr>
            </w:pPr>
          </w:p>
        </w:tc>
        <w:tc>
          <w:tcPr>
            <w:tcW w:w="1370" w:type="dxa"/>
            <w:gridSpan w:val="2"/>
            <w:tcBorders>
              <w:top w:val="nil"/>
              <w:bottom w:val="single" w:color="auto" w:sz="4" w:space="0"/>
            </w:tcBorders>
            <w:vAlign w:val="center"/>
          </w:tcPr>
          <w:p>
            <w:pPr>
              <w:widowControl w:val="0"/>
              <w:spacing w:after="0" w:line="0" w:lineRule="atLeast"/>
              <w:jc w:val="center"/>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3"/>
            <w:tcBorders>
              <w:left w:val="nil"/>
              <w:right w:val="nil"/>
            </w:tcBorders>
            <w:vAlign w:val="center"/>
          </w:tcPr>
          <w:p>
            <w:pPr>
              <w:widowControl w:val="0"/>
              <w:spacing w:after="0" w:line="280" w:lineRule="exact"/>
              <w:ind w:left="-113"/>
              <w:rPr>
                <w:rFonts w:ascii="新細明體" w:hAnsi="新細明體" w:cs="SimSun"/>
                <w:sz w:val="18"/>
                <w:szCs w:val="20"/>
              </w:rPr>
            </w:pPr>
            <w:r>
              <w:rPr>
                <w:rFonts w:ascii="新細明體" w:hAnsi="新細明體" w:cs="SimSun"/>
                <w:sz w:val="18"/>
                <w:szCs w:val="20"/>
              </w:rPr>
              <w:t>5</w:t>
            </w:r>
            <w:r>
              <w:rPr>
                <w:rFonts w:hint="eastAsia" w:ascii="新細明體" w:hAnsi="新細明體" w:cs="SimSun"/>
                <w:sz w:val="18"/>
                <w:szCs w:val="20"/>
              </w:rPr>
              <w:t xml:space="preserve">. 保費摘要 (貨幣: </w:t>
            </w:r>
            <w:r>
              <w:rPr>
                <w:rFonts w:ascii="新細明體" w:hAnsi="新細明體" w:cs="SimSun"/>
                <w:sz w:val="18"/>
                <w:szCs w:val="20"/>
              </w:rPr>
              <w:fldChar w:fldCharType="begin"/>
            </w:r>
            <w:r>
              <w:rPr>
                <w:rFonts w:ascii="新細明體" w:hAnsi="新細明體" w:cs="SimSun"/>
                <w:sz w:val="18"/>
                <w:szCs w:val="20"/>
              </w:rPr>
              <w:instrText xml:space="preserve"> </w:instrText>
            </w:r>
            <w:r>
              <w:rPr>
                <w:rFonts w:hint="eastAsia" w:ascii="新細明體" w:hAnsi="新細明體" w:cs="SimSun"/>
                <w:sz w:val="18"/>
                <w:szCs w:val="20"/>
              </w:rPr>
              <w:instrText xml:space="preserve">MERGEFIELD  ccy  \* MERGEFORMAT</w:instrText>
            </w:r>
            <w:r>
              <w:rPr>
                <w:rFonts w:ascii="新細明體" w:hAnsi="新細明體" w:cs="SimSun"/>
                <w:sz w:val="18"/>
                <w:szCs w:val="20"/>
              </w:rPr>
              <w:instrText xml:space="preserve"> </w:instrText>
            </w:r>
            <w:r>
              <w:rPr>
                <w:rFonts w:ascii="新細明體" w:hAnsi="新細明體" w:cs="SimSun"/>
                <w:sz w:val="18"/>
                <w:szCs w:val="20"/>
              </w:rPr>
              <w:fldChar w:fldCharType="separate"/>
            </w:r>
            <w:r>
              <w:rPr>
                <w:rFonts w:ascii="新細明體" w:hAnsi="新細明體" w:cs="SimSun"/>
                <w:sz w:val="18"/>
                <w:szCs w:val="20"/>
              </w:rPr>
              <w:t>«ccy»</w:t>
            </w:r>
            <w:r>
              <w:rPr>
                <w:rFonts w:ascii="新細明體" w:hAnsi="新細明體" w:cs="SimSun"/>
                <w:sz w:val="18"/>
                <w:szCs w:val="20"/>
              </w:rPr>
              <w:fldChar w:fldCharType="end"/>
            </w:r>
            <w:r>
              <w:rPr>
                <w:rFonts w:hint="eastAsia" w:ascii="新細明體" w:hAnsi="新細明體" w:cs="SimSun"/>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restart"/>
            <w:vAlign w:val="center"/>
          </w:tcPr>
          <w:p>
            <w:pPr>
              <w:widowControl w:val="0"/>
              <w:spacing w:after="0" w:line="220" w:lineRule="exact"/>
              <w:ind w:left="-113" w:right="-40"/>
              <w:jc w:val="center"/>
              <w:rPr>
                <w:rFonts w:ascii="新細明體" w:hAnsi="新細明體" w:cs="SimSun"/>
                <w:sz w:val="18"/>
                <w:szCs w:val="18"/>
              </w:rPr>
            </w:pPr>
            <w:r>
              <w:rPr>
                <w:rFonts w:hint="eastAsia" w:ascii="新細明體" w:hAnsi="新細明體" w:cs="SimSun"/>
                <w:sz w:val="18"/>
                <w:szCs w:val="18"/>
              </w:rPr>
              <w:t>保費項目</w:t>
            </w:r>
          </w:p>
        </w:tc>
        <w:tc>
          <w:tcPr>
            <w:tcW w:w="5355" w:type="dxa"/>
            <w:gridSpan w:val="5"/>
            <w:vMerge w:val="restart"/>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投保時之保費</w:t>
            </w:r>
          </w:p>
        </w:tc>
        <w:tc>
          <w:tcPr>
            <w:tcW w:w="956" w:type="dxa"/>
            <w:vMerge w:val="restart"/>
            <w:vAlign w:val="center"/>
          </w:tcPr>
          <w:p>
            <w:pPr>
              <w:widowControl w:val="0"/>
              <w:spacing w:after="0" w:line="220" w:lineRule="exact"/>
              <w:ind w:left="-108" w:right="-108"/>
              <w:jc w:val="center"/>
              <w:rPr>
                <w:rFonts w:ascii="新細明體" w:hAnsi="新細明體" w:cs="SimSun"/>
                <w:sz w:val="18"/>
                <w:szCs w:val="18"/>
              </w:rPr>
            </w:pPr>
            <w:r>
              <w:rPr>
                <w:rFonts w:hint="eastAsia" w:ascii="新細明體" w:hAnsi="新細明體" w:cs="SimSun"/>
                <w:sz w:val="18"/>
                <w:szCs w:val="18"/>
              </w:rPr>
              <w:t>繳費模式</w:t>
            </w:r>
          </w:p>
        </w:tc>
        <w:tc>
          <w:tcPr>
            <w:tcW w:w="996" w:type="dxa"/>
            <w:gridSpan w:val="2"/>
            <w:vMerge w:val="restart"/>
            <w:vAlign w:val="center"/>
          </w:tcPr>
          <w:p>
            <w:pPr>
              <w:widowControl w:val="0"/>
              <w:spacing w:after="0" w:line="220" w:lineRule="exact"/>
              <w:ind w:left="-108" w:right="-108"/>
              <w:jc w:val="center"/>
              <w:rPr>
                <w:rFonts w:ascii="新細明體" w:hAnsi="新細明體" w:cs="SimSun"/>
                <w:sz w:val="18"/>
                <w:szCs w:val="18"/>
              </w:rPr>
            </w:pPr>
            <w:r>
              <w:rPr>
                <w:rFonts w:hint="eastAsia" w:ascii="新細明體" w:hAnsi="新細明體" w:cs="SimSun"/>
                <w:sz w:val="18"/>
                <w:szCs w:val="18"/>
              </w:rPr>
              <w:t>繳費年期</w:t>
            </w:r>
          </w:p>
        </w:tc>
        <w:tc>
          <w:tcPr>
            <w:tcW w:w="2117" w:type="dxa"/>
            <w:gridSpan w:val="3"/>
            <w:vAlign w:val="center"/>
          </w:tcPr>
          <w:p>
            <w:pPr>
              <w:widowControl w:val="0"/>
              <w:spacing w:after="0" w:line="220" w:lineRule="exact"/>
              <w:ind w:left="-108" w:right="-108"/>
              <w:jc w:val="center"/>
              <w:rPr>
                <w:rFonts w:ascii="新細明體" w:hAnsi="新細明體" w:cs="SimSun"/>
                <w:sz w:val="18"/>
                <w:szCs w:val="18"/>
              </w:rPr>
            </w:pPr>
            <w:r>
              <w:rPr>
                <w:rFonts w:hint="eastAsia" w:ascii="新細明體" w:hAnsi="新細明體" w:cs="SimSun"/>
                <w:sz w:val="18"/>
                <w:szCs w:val="18"/>
              </w:rPr>
              <w:t>費率結構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continue"/>
            <w:tcBorders>
              <w:bottom w:val="single" w:color="auto" w:sz="4" w:space="0"/>
            </w:tcBorders>
            <w:vAlign w:val="center"/>
          </w:tcPr>
          <w:p>
            <w:pPr>
              <w:widowControl w:val="0"/>
              <w:spacing w:after="0" w:line="220" w:lineRule="exact"/>
              <w:ind w:right="-40"/>
              <w:jc w:val="center"/>
              <w:rPr>
                <w:rFonts w:ascii="新細明體" w:hAnsi="新細明體" w:cs="SimSun"/>
                <w:sz w:val="18"/>
                <w:szCs w:val="18"/>
              </w:rPr>
            </w:pPr>
          </w:p>
        </w:tc>
        <w:tc>
          <w:tcPr>
            <w:tcW w:w="5355" w:type="dxa"/>
            <w:gridSpan w:val="5"/>
            <w:vMerge w:val="continue"/>
            <w:tcBorders>
              <w:bottom w:val="single" w:color="auto" w:sz="4" w:space="0"/>
            </w:tcBorders>
            <w:vAlign w:val="center"/>
          </w:tcPr>
          <w:p>
            <w:pPr>
              <w:widowControl w:val="0"/>
              <w:spacing w:after="0" w:line="220" w:lineRule="exact"/>
              <w:jc w:val="right"/>
              <w:rPr>
                <w:rFonts w:ascii="新細明體" w:hAnsi="新細明體" w:cs="SimSun"/>
                <w:sz w:val="18"/>
                <w:szCs w:val="18"/>
              </w:rPr>
            </w:pPr>
          </w:p>
        </w:tc>
        <w:tc>
          <w:tcPr>
            <w:tcW w:w="956" w:type="dxa"/>
            <w:vMerge w:val="continue"/>
            <w:tcBorders>
              <w:bottom w:val="single" w:color="auto" w:sz="4" w:space="0"/>
            </w:tcBorders>
            <w:vAlign w:val="center"/>
          </w:tcPr>
          <w:p>
            <w:pPr>
              <w:widowControl w:val="0"/>
              <w:spacing w:after="0" w:line="220" w:lineRule="exact"/>
              <w:ind w:right="-108"/>
              <w:jc w:val="right"/>
              <w:rPr>
                <w:rFonts w:ascii="新細明體" w:hAnsi="新細明體" w:cs="SimSun"/>
                <w:sz w:val="18"/>
                <w:szCs w:val="18"/>
              </w:rPr>
            </w:pPr>
          </w:p>
        </w:tc>
        <w:tc>
          <w:tcPr>
            <w:tcW w:w="996" w:type="dxa"/>
            <w:gridSpan w:val="2"/>
            <w:vMerge w:val="continue"/>
            <w:tcBorders>
              <w:bottom w:val="single" w:color="auto" w:sz="4" w:space="0"/>
            </w:tcBorders>
            <w:vAlign w:val="center"/>
          </w:tcPr>
          <w:p>
            <w:pPr>
              <w:widowControl w:val="0"/>
              <w:spacing w:after="0" w:line="220" w:lineRule="exact"/>
              <w:ind w:left="-108" w:right="-108"/>
              <w:jc w:val="right"/>
              <w:rPr>
                <w:rFonts w:ascii="新細明體" w:hAnsi="新細明體" w:cs="SimSun"/>
                <w:sz w:val="18"/>
                <w:szCs w:val="18"/>
              </w:rPr>
            </w:pPr>
          </w:p>
        </w:tc>
        <w:tc>
          <w:tcPr>
            <w:tcW w:w="1130" w:type="dxa"/>
            <w:gridSpan w:val="2"/>
            <w:tcBorders>
              <w:bottom w:val="single" w:color="auto" w:sz="4" w:space="0"/>
            </w:tcBorders>
            <w:vAlign w:val="center"/>
          </w:tcPr>
          <w:p>
            <w:pPr>
              <w:widowControl w:val="0"/>
              <w:spacing w:after="0" w:line="220" w:lineRule="exact"/>
              <w:ind w:left="-108" w:right="-108"/>
              <w:jc w:val="center"/>
              <w:rPr>
                <w:rFonts w:ascii="新細明體" w:hAnsi="新細明體" w:cs="SimSun"/>
                <w:sz w:val="18"/>
                <w:szCs w:val="18"/>
              </w:rPr>
            </w:pPr>
            <w:r>
              <w:rPr>
                <w:rFonts w:hint="eastAsia" w:ascii="新細明體" w:hAnsi="新細明體" w:cs="SimSun"/>
                <w:sz w:val="18"/>
                <w:szCs w:val="18"/>
              </w:rPr>
              <w:t>均衡式保費</w:t>
            </w:r>
          </w:p>
        </w:tc>
        <w:tc>
          <w:tcPr>
            <w:tcW w:w="987" w:type="dxa"/>
            <w:tcBorders>
              <w:bottom w:val="single" w:color="auto" w:sz="4" w:space="0"/>
            </w:tcBorders>
            <w:vAlign w:val="center"/>
          </w:tcPr>
          <w:p>
            <w:pPr>
              <w:widowControl w:val="0"/>
              <w:spacing w:after="0" w:line="220" w:lineRule="exact"/>
              <w:ind w:left="-108" w:right="-108"/>
              <w:jc w:val="center"/>
              <w:rPr>
                <w:rFonts w:ascii="新細明體" w:hAnsi="新細明體" w:cs="SimSun"/>
                <w:sz w:val="18"/>
                <w:szCs w:val="18"/>
              </w:rPr>
            </w:pPr>
            <w:r>
              <w:rPr>
                <w:rFonts w:hint="eastAsia" w:ascii="新細明體" w:hAnsi="新細明體" w:cs="SimSun"/>
                <w:sz w:val="18"/>
                <w:szCs w:val="18"/>
              </w:rPr>
              <w:t>保證費率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bottom w:val="nil"/>
            </w:tcBorders>
            <w:vAlign w:val="center"/>
          </w:tcPr>
          <w:p>
            <w:pPr>
              <w:widowControl w:val="0"/>
              <w:spacing w:after="0" w:line="0" w:lineRule="atLeast"/>
              <w:jc w:val="center"/>
              <w:rPr>
                <w:rFonts w:ascii="新細明體" w:hAnsi="新細明體" w:cs="SimSun"/>
                <w:sz w:val="2"/>
                <w:szCs w:val="2"/>
              </w:rPr>
            </w:pPr>
          </w:p>
        </w:tc>
        <w:tc>
          <w:tcPr>
            <w:tcW w:w="4326" w:type="dxa"/>
            <w:gridSpan w:val="4"/>
            <w:tcBorders>
              <w:bottom w:val="nil"/>
              <w:right w:val="nil"/>
            </w:tcBorders>
            <w:vAlign w:val="center"/>
          </w:tcPr>
          <w:p>
            <w:pPr>
              <w:widowControl w:val="0"/>
              <w:spacing w:after="0" w:line="0" w:lineRule="atLeast"/>
              <w:rPr>
                <w:rFonts w:ascii="新細明體" w:hAnsi="新細明體" w:cs="SimSun"/>
                <w:sz w:val="2"/>
                <w:szCs w:val="2"/>
              </w:rPr>
            </w:pPr>
          </w:p>
        </w:tc>
        <w:tc>
          <w:tcPr>
            <w:tcW w:w="1029" w:type="dxa"/>
            <w:tcBorders>
              <w:left w:val="nil"/>
              <w:bottom w:val="nil"/>
            </w:tcBorders>
            <w:vAlign w:val="center"/>
          </w:tcPr>
          <w:p>
            <w:pPr>
              <w:widowControl w:val="0"/>
              <w:spacing w:after="0" w:line="0" w:lineRule="atLeast"/>
              <w:jc w:val="center"/>
              <w:rPr>
                <w:rFonts w:ascii="新細明體" w:hAnsi="新細明體" w:cs="SimSun"/>
                <w:sz w:val="2"/>
                <w:szCs w:val="2"/>
              </w:rPr>
            </w:pPr>
          </w:p>
        </w:tc>
        <w:tc>
          <w:tcPr>
            <w:tcW w:w="956" w:type="dxa"/>
            <w:tcBorders>
              <w:bottom w:val="nil"/>
            </w:tcBorders>
            <w:vAlign w:val="center"/>
          </w:tcPr>
          <w:p>
            <w:pPr>
              <w:widowControl w:val="0"/>
              <w:spacing w:after="0" w:line="0" w:lineRule="atLeast"/>
              <w:jc w:val="center"/>
              <w:rPr>
                <w:rFonts w:ascii="新細明體" w:hAnsi="新細明體" w:cs="SimSun"/>
                <w:sz w:val="2"/>
                <w:szCs w:val="2"/>
              </w:rPr>
            </w:pPr>
          </w:p>
        </w:tc>
        <w:tc>
          <w:tcPr>
            <w:tcW w:w="996" w:type="dxa"/>
            <w:gridSpan w:val="2"/>
            <w:tcBorders>
              <w:bottom w:val="nil"/>
            </w:tcBorders>
            <w:vAlign w:val="center"/>
          </w:tcPr>
          <w:p>
            <w:pPr>
              <w:widowControl w:val="0"/>
              <w:spacing w:after="0" w:line="0" w:lineRule="atLeast"/>
              <w:rPr>
                <w:rFonts w:ascii="新細明體" w:hAnsi="新細明體" w:cs="SimSun"/>
                <w:sz w:val="2"/>
                <w:szCs w:val="2"/>
              </w:rPr>
            </w:pPr>
          </w:p>
        </w:tc>
        <w:tc>
          <w:tcPr>
            <w:tcW w:w="1130" w:type="dxa"/>
            <w:gridSpan w:val="2"/>
            <w:tcBorders>
              <w:bottom w:val="nil"/>
            </w:tcBorders>
            <w:vAlign w:val="center"/>
          </w:tcPr>
          <w:p>
            <w:pPr>
              <w:widowControl w:val="0"/>
              <w:spacing w:after="0" w:line="0" w:lineRule="atLeast"/>
              <w:rPr>
                <w:rFonts w:ascii="新細明體" w:hAnsi="新細明體" w:cs="SimSun"/>
                <w:sz w:val="2"/>
                <w:szCs w:val="2"/>
              </w:rPr>
            </w:pPr>
          </w:p>
        </w:tc>
        <w:tc>
          <w:tcPr>
            <w:tcW w:w="987" w:type="dxa"/>
            <w:tcBorders>
              <w:bottom w:val="nil"/>
            </w:tcBorders>
            <w:vAlign w:val="center"/>
          </w:tcPr>
          <w:p>
            <w:pPr>
              <w:widowControl w:val="0"/>
              <w:spacing w:after="0" w:line="0" w:lineRule="atLeast"/>
              <w:jc w:val="center"/>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tcBorders>
            <w:vAlign w:val="center"/>
          </w:tcPr>
          <w:p>
            <w:pPr>
              <w:widowControl w:val="0"/>
              <w:spacing w:after="0" w:line="220" w:lineRule="exact"/>
              <w:ind w:left="-113" w:right="-40"/>
              <w:jc w:val="center"/>
              <w:rPr>
                <w:rFonts w:ascii="新細明體" w:hAnsi="新細明體" w:cs="SimSun"/>
                <w:sz w:val="18"/>
                <w:szCs w:val="16"/>
              </w:rPr>
            </w:pPr>
            <w:r>
              <w:rPr>
                <w:rFonts w:hint="eastAsia" w:ascii="新細明體" w:hAnsi="新細明體" w:cs="SimSun"/>
                <w:sz w:val="18"/>
                <w:szCs w:val="16"/>
              </w:rPr>
              <w:t>基本計劃保費</w:t>
            </w:r>
          </w:p>
        </w:tc>
        <w:tc>
          <w:tcPr>
            <w:tcW w:w="4326" w:type="dxa"/>
            <w:gridSpan w:val="4"/>
            <w:tcBorders>
              <w:top w:val="nil"/>
              <w:bottom w:val="nil"/>
              <w:right w:val="nil"/>
            </w:tcBorders>
            <w:vAlign w:val="center"/>
          </w:tcPr>
          <w:p>
            <w:pPr>
              <w:widowControl w:val="0"/>
              <w:spacing w:after="0" w:line="220" w:lineRule="exact"/>
              <w:rPr>
                <w:rFonts w:ascii="新細明體" w:hAnsi="新細明體" w:cs="SimSun"/>
                <w:sz w:val="18"/>
                <w:szCs w:val="18"/>
              </w:rPr>
            </w:pPr>
            <w:r>
              <w:rPr>
                <w:rFonts w:hint="eastAsia" w:ascii="新細明體" w:hAnsi="新細明體" w:cs="SimSun"/>
                <w:sz w:val="18"/>
                <w:szCs w:val="18"/>
              </w:rPr>
              <w:t>『月賞您 』</w:t>
            </w:r>
            <w:r>
              <w:rPr>
                <w:rFonts w:ascii="新細明體" w:hAnsi="新細明體" w:cs="SimSun"/>
                <w:sz w:val="18"/>
                <w:szCs w:val="18"/>
              </w:rPr>
              <w:fldChar w:fldCharType="begin"/>
            </w:r>
            <w:r>
              <w:rPr>
                <w:rFonts w:ascii="新細明體" w:hAnsi="新細明體" w:cs="SimSun"/>
                <w:sz w:val="18"/>
                <w:szCs w:val="18"/>
              </w:rPr>
              <w:instrText xml:space="preserve"> MERGEFIELD  mipYr  \* MERGEFORMAT </w:instrText>
            </w:r>
            <w:r>
              <w:rPr>
                <w:rFonts w:ascii="新細明體" w:hAnsi="新細明體" w:cs="SimSun"/>
                <w:sz w:val="18"/>
                <w:szCs w:val="18"/>
              </w:rPr>
              <w:fldChar w:fldCharType="separate"/>
            </w:r>
            <w:r>
              <w:rPr>
                <w:rFonts w:ascii="新細明體" w:hAnsi="新細明體" w:cs="SimSun"/>
                <w:sz w:val="18"/>
                <w:szCs w:val="18"/>
              </w:rPr>
              <w:t>«mipYr»</w:t>
            </w:r>
            <w:r>
              <w:rPr>
                <w:rFonts w:ascii="新細明體" w:hAnsi="新細明體" w:cs="SimSun"/>
                <w:sz w:val="18"/>
                <w:szCs w:val="18"/>
              </w:rPr>
              <w:fldChar w:fldCharType="end"/>
            </w:r>
            <w:r>
              <w:rPr>
                <w:rFonts w:hint="eastAsia" w:ascii="新細明體" w:hAnsi="新細明體" w:cs="SimSun"/>
                <w:sz w:val="18"/>
                <w:szCs w:val="18"/>
              </w:rPr>
              <w:t>年</w:t>
            </w:r>
          </w:p>
        </w:tc>
        <w:tc>
          <w:tcPr>
            <w:tcW w:w="1029" w:type="dxa"/>
            <w:tcBorders>
              <w:top w:val="nil"/>
              <w:left w:val="nil"/>
              <w:bottom w:val="nil"/>
            </w:tcBorders>
            <w:vAlign w:val="center"/>
          </w:tcPr>
          <w:p>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basMPm  \* MERGEFORMAT </w:instrText>
            </w:r>
            <w:r>
              <w:rPr>
                <w:rFonts w:ascii="新細明體" w:hAnsi="新細明體" w:cs="SimSun"/>
                <w:sz w:val="18"/>
                <w:szCs w:val="16"/>
              </w:rPr>
              <w:fldChar w:fldCharType="separate"/>
            </w:r>
            <w:r>
              <w:rPr>
                <w:rFonts w:ascii="新細明體" w:hAnsi="新細明體" w:cs="SimSun"/>
                <w:sz w:val="18"/>
                <w:szCs w:val="16"/>
              </w:rPr>
              <w:t>«basMPm»</w:t>
            </w:r>
            <w:r>
              <w:rPr>
                <w:rFonts w:ascii="新細明體" w:hAnsi="新細明體" w:cs="SimSun"/>
                <w:sz w:val="18"/>
                <w:szCs w:val="16"/>
              </w:rPr>
              <w:fldChar w:fldCharType="end"/>
            </w:r>
          </w:p>
        </w:tc>
        <w:tc>
          <w:tcPr>
            <w:tcW w:w="956" w:type="dxa"/>
            <w:tcBorders>
              <w:top w:val="nil"/>
              <w:bottom w:val="nil"/>
            </w:tcBorders>
            <w:vAlign w:val="center"/>
          </w:tcPr>
          <w:p>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payMode  \* MERGEFORMAT </w:instrText>
            </w:r>
            <w:r>
              <w:rPr>
                <w:rFonts w:ascii="新細明體" w:hAnsi="新細明體" w:cs="SimSun"/>
                <w:sz w:val="18"/>
                <w:szCs w:val="16"/>
              </w:rPr>
              <w:fldChar w:fldCharType="separate"/>
            </w:r>
            <w:r>
              <w:rPr>
                <w:rFonts w:ascii="新細明體" w:hAnsi="新細明體" w:cs="SimSun"/>
                <w:sz w:val="18"/>
                <w:szCs w:val="16"/>
              </w:rPr>
              <w:t>«payMode»</w:t>
            </w:r>
            <w:r>
              <w:rPr>
                <w:rFonts w:ascii="新細明體" w:hAnsi="新細明體" w:cs="SimSun"/>
                <w:sz w:val="18"/>
                <w:szCs w:val="16"/>
              </w:rPr>
              <w:fldChar w:fldCharType="end"/>
            </w:r>
          </w:p>
        </w:tc>
        <w:tc>
          <w:tcPr>
            <w:tcW w:w="996" w:type="dxa"/>
            <w:gridSpan w:val="2"/>
            <w:tcBorders>
              <w:top w:val="nil"/>
              <w:bottom w:val="nil"/>
            </w:tcBorders>
            <w:vAlign w:val="center"/>
          </w:tcPr>
          <w:p>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polPTm  \* MERGEFORMAT </w:instrText>
            </w:r>
            <w:r>
              <w:rPr>
                <w:rFonts w:ascii="新細明體" w:hAnsi="新細明體" w:cs="SimSun"/>
                <w:sz w:val="18"/>
                <w:szCs w:val="16"/>
              </w:rPr>
              <w:fldChar w:fldCharType="separate"/>
            </w:r>
            <w:r>
              <w:rPr>
                <w:rFonts w:ascii="新細明體" w:hAnsi="新細明體" w:cs="SimSun"/>
                <w:sz w:val="18"/>
                <w:szCs w:val="16"/>
              </w:rPr>
              <w:t>«polPTm»</w:t>
            </w:r>
            <w:r>
              <w:rPr>
                <w:rFonts w:ascii="新細明體" w:hAnsi="新細明體" w:cs="SimSun"/>
                <w:sz w:val="18"/>
                <w:szCs w:val="16"/>
              </w:rPr>
              <w:fldChar w:fldCharType="end"/>
            </w:r>
          </w:p>
        </w:tc>
        <w:tc>
          <w:tcPr>
            <w:tcW w:w="1130" w:type="dxa"/>
            <w:gridSpan w:val="2"/>
            <w:tcBorders>
              <w:top w:val="nil"/>
              <w:bottom w:val="nil"/>
            </w:tcBorders>
            <w:vAlign w:val="center"/>
          </w:tcPr>
          <w:p>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polLvlP  \* MERGEFORMAT </w:instrText>
            </w:r>
            <w:r>
              <w:rPr>
                <w:rFonts w:ascii="新細明體" w:hAnsi="新細明體" w:cs="SimSun"/>
                <w:sz w:val="18"/>
                <w:szCs w:val="16"/>
              </w:rPr>
              <w:fldChar w:fldCharType="separate"/>
            </w:r>
            <w:r>
              <w:rPr>
                <w:rFonts w:ascii="新細明體" w:hAnsi="新細明體" w:cs="SimSun"/>
                <w:sz w:val="18"/>
                <w:szCs w:val="16"/>
              </w:rPr>
              <w:t>«polLvlP»</w:t>
            </w:r>
            <w:r>
              <w:rPr>
                <w:rFonts w:ascii="新細明體" w:hAnsi="新細明體" w:cs="SimSun"/>
                <w:sz w:val="18"/>
                <w:szCs w:val="16"/>
              </w:rPr>
              <w:fldChar w:fldCharType="end"/>
            </w:r>
          </w:p>
        </w:tc>
        <w:tc>
          <w:tcPr>
            <w:tcW w:w="987" w:type="dxa"/>
            <w:tcBorders>
              <w:top w:val="nil"/>
              <w:bottom w:val="nil"/>
            </w:tcBorders>
            <w:vAlign w:val="center"/>
          </w:tcPr>
          <w:p>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polGrtRt  \* MERGEFORMAT </w:instrText>
            </w:r>
            <w:r>
              <w:rPr>
                <w:rFonts w:ascii="新細明體" w:hAnsi="新細明體" w:cs="SimSun"/>
                <w:sz w:val="18"/>
                <w:szCs w:val="16"/>
              </w:rPr>
              <w:fldChar w:fldCharType="separate"/>
            </w:r>
            <w:r>
              <w:rPr>
                <w:rFonts w:ascii="新細明體" w:hAnsi="新細明體" w:cs="SimSun"/>
                <w:sz w:val="18"/>
                <w:szCs w:val="16"/>
              </w:rPr>
              <w:t>«polGrtRt»</w:t>
            </w:r>
            <w:r>
              <w:rPr>
                <w:rFonts w:ascii="新細明體" w:hAnsi="新細明體" w:cs="SimSun"/>
                <w:sz w:val="18"/>
                <w:szCs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tcBorders>
            <w:vAlign w:val="center"/>
          </w:tcPr>
          <w:p>
            <w:pPr>
              <w:widowControl w:val="0"/>
              <w:spacing w:after="0" w:line="220" w:lineRule="exact"/>
              <w:ind w:left="-113" w:right="-40"/>
              <w:jc w:val="center"/>
              <w:rPr>
                <w:rFonts w:ascii="新細明體" w:hAnsi="新細明體" w:cs="SimSun"/>
                <w:sz w:val="18"/>
                <w:szCs w:val="16"/>
              </w:rPr>
            </w:pPr>
            <w:r>
              <w:rPr>
                <w:rFonts w:ascii="新細明體" w:hAnsi="新細明體" w:cs="SimSun"/>
                <w:sz w:val="2"/>
                <w:szCs w:val="2"/>
              </w:rPr>
              <w:fldChar w:fldCharType="begin"/>
            </w:r>
            <w:r>
              <w:rPr>
                <w:rFonts w:ascii="新細明體" w:hAnsi="新細明體" w:cs="SimSun"/>
                <w:sz w:val="2"/>
                <w:szCs w:val="2"/>
              </w:rPr>
              <w:instrText xml:space="preserve"> MERGEFIELD  TableStart:rider  \* MERGEFORMAT </w:instrText>
            </w:r>
            <w:r>
              <w:rPr>
                <w:rFonts w:ascii="新細明體" w:hAnsi="新細明體" w:cs="SimSun"/>
                <w:sz w:val="2"/>
                <w:szCs w:val="2"/>
              </w:rPr>
              <w:fldChar w:fldCharType="separate"/>
            </w:r>
            <w:r>
              <w:rPr>
                <w:rFonts w:ascii="新細明體" w:hAnsi="新細明體" w:cs="SimSun"/>
                <w:sz w:val="2"/>
                <w:szCs w:val="2"/>
              </w:rPr>
              <w:t>«TableStart:rider»</w:t>
            </w:r>
            <w:r>
              <w:rPr>
                <w:rFonts w:ascii="新細明體" w:hAnsi="新細明體" w:cs="SimSun"/>
                <w:sz w:val="2"/>
                <w:szCs w:val="2"/>
              </w:rPr>
              <w:fldChar w:fldCharType="end"/>
            </w:r>
            <w:r>
              <w:rPr>
                <w:rFonts w:ascii="新細明體" w:hAnsi="新細明體" w:cs="SimSun"/>
                <w:sz w:val="18"/>
                <w:szCs w:val="16"/>
              </w:rPr>
              <w:fldChar w:fldCharType="begin"/>
            </w:r>
            <w:r>
              <w:rPr>
                <w:rFonts w:ascii="新細明體" w:hAnsi="新細明體" w:cs="SimSun"/>
                <w:sz w:val="18"/>
                <w:szCs w:val="16"/>
              </w:rPr>
              <w:instrText xml:space="preserve"> MERGEFIELD  ridLab2  \* MERGEFORMAT </w:instrText>
            </w:r>
            <w:r>
              <w:rPr>
                <w:rFonts w:ascii="新細明體" w:hAnsi="新細明體" w:cs="SimSun"/>
                <w:sz w:val="18"/>
                <w:szCs w:val="16"/>
              </w:rPr>
              <w:fldChar w:fldCharType="separate"/>
            </w:r>
            <w:r>
              <w:rPr>
                <w:rFonts w:ascii="新細明體" w:hAnsi="新細明體" w:cs="SimSun"/>
                <w:sz w:val="18"/>
                <w:szCs w:val="16"/>
              </w:rPr>
              <w:t>«ridLab2»</w:t>
            </w:r>
            <w:r>
              <w:rPr>
                <w:rFonts w:ascii="新細明體" w:hAnsi="新細明體" w:cs="SimSun"/>
                <w:sz w:val="18"/>
                <w:szCs w:val="16"/>
              </w:rPr>
              <w:fldChar w:fldCharType="end"/>
            </w:r>
          </w:p>
        </w:tc>
        <w:tc>
          <w:tcPr>
            <w:tcW w:w="4326" w:type="dxa"/>
            <w:gridSpan w:val="4"/>
            <w:tcBorders>
              <w:top w:val="nil"/>
              <w:bottom w:val="nil"/>
              <w:right w:val="nil"/>
            </w:tcBorders>
            <w:vAlign w:val="center"/>
          </w:tcPr>
          <w:p>
            <w:pPr>
              <w:widowControl w:val="0"/>
              <w:spacing w:after="0" w:line="220" w:lineRule="exact"/>
              <w:ind w:left="-37" w:right="-108"/>
              <w:rPr>
                <w:rFonts w:ascii="新細明體" w:hAnsi="新細明體" w:cs="SimSun"/>
                <w:sz w:val="18"/>
                <w:szCs w:val="16"/>
              </w:rPr>
            </w:pPr>
            <w:r>
              <w:rPr>
                <w:rFonts w:ascii="新細明體" w:hAnsi="新細明體" w:cs="SimSun"/>
                <w:sz w:val="18"/>
                <w:szCs w:val="18"/>
              </w:rPr>
              <w:fldChar w:fldCharType="begin"/>
            </w:r>
            <w:r>
              <w:rPr>
                <w:rFonts w:ascii="新細明體" w:hAnsi="新細明體" w:cs="SimSun"/>
                <w:sz w:val="18"/>
                <w:szCs w:val="18"/>
              </w:rPr>
              <w:instrText xml:space="preserve"> MERGEFIELD  riderPlan  \* MERGEFORMAT </w:instrText>
            </w:r>
            <w:r>
              <w:rPr>
                <w:rFonts w:ascii="新細明體" w:hAnsi="新細明體" w:cs="SimSun"/>
                <w:sz w:val="18"/>
                <w:szCs w:val="18"/>
              </w:rPr>
              <w:fldChar w:fldCharType="separate"/>
            </w:r>
            <w:r>
              <w:rPr>
                <w:rFonts w:ascii="新細明體" w:hAnsi="新細明體" w:cs="SimSun"/>
                <w:sz w:val="18"/>
                <w:szCs w:val="18"/>
              </w:rPr>
              <w:t>«riderPlan»</w:t>
            </w:r>
            <w:r>
              <w:rPr>
                <w:rFonts w:ascii="新細明體" w:hAnsi="新細明體" w:cs="SimSun"/>
                <w:sz w:val="18"/>
                <w:szCs w:val="18"/>
              </w:rPr>
              <w:fldChar w:fldCharType="end"/>
            </w:r>
          </w:p>
        </w:tc>
        <w:tc>
          <w:tcPr>
            <w:tcW w:w="1029" w:type="dxa"/>
            <w:tcBorders>
              <w:top w:val="nil"/>
              <w:left w:val="nil"/>
              <w:bottom w:val="nil"/>
            </w:tcBorders>
            <w:vAlign w:val="center"/>
          </w:tcPr>
          <w:p>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ridMPm  \* MERGEFORMAT </w:instrText>
            </w:r>
            <w:r>
              <w:rPr>
                <w:rFonts w:ascii="新細明體" w:hAnsi="新細明體" w:cs="SimSun"/>
                <w:sz w:val="18"/>
                <w:szCs w:val="16"/>
              </w:rPr>
              <w:fldChar w:fldCharType="separate"/>
            </w:r>
            <w:r>
              <w:rPr>
                <w:rFonts w:ascii="新細明體" w:hAnsi="新細明體" w:cs="SimSun"/>
                <w:sz w:val="18"/>
                <w:szCs w:val="16"/>
              </w:rPr>
              <w:t>«ridMPm»</w:t>
            </w:r>
            <w:r>
              <w:rPr>
                <w:rFonts w:ascii="新細明體" w:hAnsi="新細明體" w:cs="SimSun"/>
                <w:sz w:val="18"/>
                <w:szCs w:val="16"/>
              </w:rPr>
              <w:fldChar w:fldCharType="end"/>
            </w:r>
          </w:p>
        </w:tc>
        <w:tc>
          <w:tcPr>
            <w:tcW w:w="956" w:type="dxa"/>
            <w:tcBorders>
              <w:top w:val="nil"/>
              <w:bottom w:val="nil"/>
            </w:tcBorders>
            <w:vAlign w:val="center"/>
          </w:tcPr>
          <w:p>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payMode  \* MERGEFORMAT </w:instrText>
            </w:r>
            <w:r>
              <w:rPr>
                <w:rFonts w:ascii="新細明體" w:hAnsi="新細明體" w:cs="SimSun"/>
                <w:sz w:val="18"/>
                <w:szCs w:val="16"/>
              </w:rPr>
              <w:fldChar w:fldCharType="separate"/>
            </w:r>
            <w:r>
              <w:rPr>
                <w:rFonts w:ascii="新細明體" w:hAnsi="新細明體" w:cs="SimSun"/>
                <w:sz w:val="18"/>
                <w:szCs w:val="16"/>
              </w:rPr>
              <w:t>«payMode»</w:t>
            </w:r>
            <w:r>
              <w:rPr>
                <w:rFonts w:ascii="新細明體" w:hAnsi="新細明體" w:cs="SimSun"/>
                <w:sz w:val="18"/>
                <w:szCs w:val="16"/>
              </w:rPr>
              <w:fldChar w:fldCharType="end"/>
            </w:r>
          </w:p>
        </w:tc>
        <w:tc>
          <w:tcPr>
            <w:tcW w:w="996" w:type="dxa"/>
            <w:gridSpan w:val="2"/>
            <w:tcBorders>
              <w:top w:val="nil"/>
              <w:bottom w:val="nil"/>
            </w:tcBorders>
            <w:vAlign w:val="center"/>
          </w:tcPr>
          <w:p>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ridPTm  \* MERGEFORMAT </w:instrText>
            </w:r>
            <w:r>
              <w:rPr>
                <w:rFonts w:ascii="新細明體" w:hAnsi="新細明體" w:cs="SimSun"/>
                <w:sz w:val="18"/>
                <w:szCs w:val="16"/>
              </w:rPr>
              <w:fldChar w:fldCharType="separate"/>
            </w:r>
            <w:r>
              <w:rPr>
                <w:rFonts w:ascii="新細明體" w:hAnsi="新細明體" w:cs="SimSun"/>
                <w:sz w:val="18"/>
                <w:szCs w:val="16"/>
              </w:rPr>
              <w:t>«ridPTm»</w:t>
            </w:r>
            <w:r>
              <w:rPr>
                <w:rFonts w:ascii="新細明體" w:hAnsi="新細明體" w:cs="SimSun"/>
                <w:sz w:val="18"/>
                <w:szCs w:val="16"/>
              </w:rPr>
              <w:fldChar w:fldCharType="end"/>
            </w:r>
          </w:p>
        </w:tc>
        <w:tc>
          <w:tcPr>
            <w:tcW w:w="1130" w:type="dxa"/>
            <w:gridSpan w:val="2"/>
            <w:tcBorders>
              <w:top w:val="nil"/>
              <w:bottom w:val="nil"/>
            </w:tcBorders>
            <w:vAlign w:val="center"/>
          </w:tcPr>
          <w:p>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ridLvlP  \* MERGEFORMAT </w:instrText>
            </w:r>
            <w:r>
              <w:rPr>
                <w:rFonts w:ascii="新細明體" w:hAnsi="新細明體" w:cs="SimSun"/>
                <w:sz w:val="18"/>
                <w:szCs w:val="16"/>
              </w:rPr>
              <w:fldChar w:fldCharType="separate"/>
            </w:r>
            <w:r>
              <w:rPr>
                <w:rFonts w:ascii="新細明體" w:hAnsi="新細明體" w:cs="SimSun"/>
                <w:sz w:val="18"/>
                <w:szCs w:val="16"/>
              </w:rPr>
              <w:t>«ridLvlP»</w:t>
            </w:r>
            <w:r>
              <w:rPr>
                <w:rFonts w:ascii="新細明體" w:hAnsi="新細明體" w:cs="SimSun"/>
                <w:sz w:val="18"/>
                <w:szCs w:val="16"/>
              </w:rPr>
              <w:fldChar w:fldCharType="end"/>
            </w:r>
          </w:p>
        </w:tc>
        <w:tc>
          <w:tcPr>
            <w:tcW w:w="987" w:type="dxa"/>
            <w:tcBorders>
              <w:top w:val="nil"/>
              <w:bottom w:val="nil"/>
            </w:tcBorders>
            <w:vAlign w:val="center"/>
          </w:tcPr>
          <w:p>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ridGrtRt  \* MERGEFORMAT </w:instrText>
            </w:r>
            <w:r>
              <w:rPr>
                <w:rFonts w:ascii="新細明體" w:hAnsi="新細明體" w:cs="SimSun"/>
                <w:sz w:val="18"/>
                <w:szCs w:val="16"/>
              </w:rPr>
              <w:fldChar w:fldCharType="separate"/>
            </w:r>
            <w:r>
              <w:rPr>
                <w:rFonts w:ascii="新細明體" w:hAnsi="新細明體" w:cs="SimSun"/>
                <w:sz w:val="18"/>
                <w:szCs w:val="16"/>
              </w:rPr>
              <w:t>«ridGrtRt»</w:t>
            </w:r>
            <w:r>
              <w:rPr>
                <w:rFonts w:ascii="新細明體" w:hAnsi="新細明體" w:cs="SimSun"/>
                <w:sz w:val="18"/>
                <w:szCs w:val="16"/>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TableEnd:rider  \* MERGEFORMAT </w:instrText>
            </w:r>
            <w:r>
              <w:rPr>
                <w:rFonts w:ascii="新細明體" w:hAnsi="新細明體" w:cs="SimSun"/>
                <w:sz w:val="2"/>
                <w:szCs w:val="2"/>
              </w:rPr>
              <w:fldChar w:fldCharType="separate"/>
            </w:r>
            <w:r>
              <w:rPr>
                <w:rFonts w:ascii="新細明體" w:hAnsi="新細明體" w:cs="SimSun"/>
                <w:sz w:val="2"/>
                <w:szCs w:val="2"/>
              </w:rPr>
              <w:t>«TableEnd:rider»</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tcBorders>
            <w:vAlign w:val="center"/>
          </w:tcPr>
          <w:p>
            <w:pPr>
              <w:widowControl w:val="0"/>
              <w:spacing w:after="0" w:line="0" w:lineRule="atLeast"/>
              <w:ind w:left="-113" w:right="-40"/>
              <w:jc w:val="center"/>
              <w:rPr>
                <w:rFonts w:ascii="新細明體" w:hAnsi="新細明體" w:cs="SimSun"/>
                <w:sz w:val="2"/>
                <w:szCs w:val="2"/>
              </w:rPr>
            </w:pPr>
          </w:p>
        </w:tc>
        <w:tc>
          <w:tcPr>
            <w:tcW w:w="4326" w:type="dxa"/>
            <w:gridSpan w:val="4"/>
            <w:tcBorders>
              <w:top w:val="nil"/>
              <w:right w:val="nil"/>
            </w:tcBorders>
            <w:vAlign w:val="center"/>
          </w:tcPr>
          <w:p>
            <w:pPr>
              <w:widowControl w:val="0"/>
              <w:spacing w:after="0" w:line="0" w:lineRule="atLeast"/>
              <w:ind w:left="-37" w:right="-108"/>
              <w:rPr>
                <w:rFonts w:ascii="新細明體" w:hAnsi="新細明體" w:cs="SimSun"/>
                <w:sz w:val="2"/>
                <w:szCs w:val="2"/>
              </w:rPr>
            </w:pPr>
          </w:p>
        </w:tc>
        <w:tc>
          <w:tcPr>
            <w:tcW w:w="1029" w:type="dxa"/>
            <w:tcBorders>
              <w:top w:val="nil"/>
              <w:left w:val="nil"/>
            </w:tcBorders>
            <w:vAlign w:val="center"/>
          </w:tcPr>
          <w:p>
            <w:pPr>
              <w:widowControl w:val="0"/>
              <w:spacing w:after="0" w:line="0" w:lineRule="atLeast"/>
              <w:ind w:left="-108" w:right="-108"/>
              <w:jc w:val="center"/>
              <w:rPr>
                <w:rFonts w:ascii="新細明體" w:hAnsi="新細明體" w:cs="SimSun"/>
                <w:sz w:val="2"/>
                <w:szCs w:val="2"/>
              </w:rPr>
            </w:pPr>
          </w:p>
        </w:tc>
        <w:tc>
          <w:tcPr>
            <w:tcW w:w="956" w:type="dxa"/>
            <w:tcBorders>
              <w:top w:val="nil"/>
            </w:tcBorders>
            <w:vAlign w:val="center"/>
          </w:tcPr>
          <w:p>
            <w:pPr>
              <w:widowControl w:val="0"/>
              <w:spacing w:after="0" w:line="0" w:lineRule="atLeast"/>
              <w:ind w:left="-108" w:right="-108"/>
              <w:jc w:val="center"/>
              <w:rPr>
                <w:rFonts w:ascii="新細明體" w:hAnsi="新細明體" w:cs="SimSun"/>
                <w:sz w:val="2"/>
                <w:szCs w:val="2"/>
              </w:rPr>
            </w:pPr>
          </w:p>
        </w:tc>
        <w:tc>
          <w:tcPr>
            <w:tcW w:w="996" w:type="dxa"/>
            <w:gridSpan w:val="2"/>
            <w:tcBorders>
              <w:top w:val="nil"/>
            </w:tcBorders>
            <w:vAlign w:val="center"/>
          </w:tcPr>
          <w:p>
            <w:pPr>
              <w:widowControl w:val="0"/>
              <w:spacing w:after="0" w:line="0" w:lineRule="atLeast"/>
              <w:ind w:left="-108" w:right="-108"/>
              <w:jc w:val="center"/>
              <w:rPr>
                <w:rFonts w:ascii="新細明體" w:hAnsi="新細明體" w:cs="SimSun"/>
                <w:sz w:val="2"/>
                <w:szCs w:val="2"/>
              </w:rPr>
            </w:pPr>
          </w:p>
        </w:tc>
        <w:tc>
          <w:tcPr>
            <w:tcW w:w="1130" w:type="dxa"/>
            <w:gridSpan w:val="2"/>
            <w:tcBorders>
              <w:top w:val="nil"/>
            </w:tcBorders>
            <w:vAlign w:val="center"/>
          </w:tcPr>
          <w:p>
            <w:pPr>
              <w:widowControl w:val="0"/>
              <w:spacing w:after="0" w:line="0" w:lineRule="atLeast"/>
              <w:ind w:left="-108" w:right="-108"/>
              <w:jc w:val="center"/>
              <w:rPr>
                <w:rFonts w:ascii="新細明體" w:hAnsi="新細明體" w:cs="SimSun"/>
                <w:sz w:val="2"/>
                <w:szCs w:val="2"/>
              </w:rPr>
            </w:pPr>
          </w:p>
        </w:tc>
        <w:tc>
          <w:tcPr>
            <w:tcW w:w="987" w:type="dxa"/>
            <w:tcBorders>
              <w:top w:val="nil"/>
            </w:tcBorders>
            <w:vAlign w:val="center"/>
          </w:tcPr>
          <w:p>
            <w:pPr>
              <w:widowControl w:val="0"/>
              <w:spacing w:after="0" w:line="0" w:lineRule="atLeast"/>
              <w:ind w:left="-108" w:right="-108"/>
              <w:jc w:val="center"/>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single" w:color="auto" w:sz="4" w:space="0"/>
            </w:tcBorders>
            <w:vAlign w:val="center"/>
          </w:tcPr>
          <w:p>
            <w:pPr>
              <w:widowControl w:val="0"/>
              <w:spacing w:after="0" w:line="220" w:lineRule="exact"/>
              <w:ind w:left="-113" w:right="-40"/>
              <w:jc w:val="center"/>
              <w:rPr>
                <w:rFonts w:ascii="新細明體" w:hAnsi="新細明體" w:cs="SimSun"/>
                <w:sz w:val="18"/>
                <w:szCs w:val="18"/>
              </w:rPr>
            </w:pPr>
            <w:r>
              <w:rPr>
                <w:rFonts w:hint="eastAsia" w:ascii="新細明體" w:hAnsi="新細明體" w:cs="SimSun"/>
                <w:sz w:val="18"/>
                <w:szCs w:val="18"/>
              </w:rPr>
              <w:t>保費總額</w:t>
            </w:r>
          </w:p>
        </w:tc>
        <w:tc>
          <w:tcPr>
            <w:tcW w:w="4326" w:type="dxa"/>
            <w:gridSpan w:val="4"/>
            <w:tcBorders>
              <w:top w:val="nil"/>
              <w:bottom w:val="single" w:color="auto" w:sz="4" w:space="0"/>
              <w:right w:val="nil"/>
            </w:tcBorders>
            <w:vAlign w:val="center"/>
          </w:tcPr>
          <w:p>
            <w:pPr>
              <w:widowControl w:val="0"/>
              <w:spacing w:after="0" w:line="220" w:lineRule="exact"/>
              <w:ind w:left="-37" w:right="-108"/>
              <w:rPr>
                <w:rFonts w:ascii="新細明體" w:hAnsi="新細明體" w:cs="SimSun"/>
                <w:sz w:val="18"/>
                <w:szCs w:val="18"/>
              </w:rPr>
            </w:pPr>
          </w:p>
        </w:tc>
        <w:tc>
          <w:tcPr>
            <w:tcW w:w="1029" w:type="dxa"/>
            <w:tcBorders>
              <w:top w:val="nil"/>
              <w:left w:val="nil"/>
              <w:bottom w:val="single" w:color="auto" w:sz="4" w:space="0"/>
            </w:tcBorders>
            <w:vAlign w:val="center"/>
          </w:tcPr>
          <w:p>
            <w:pPr>
              <w:widowControl w:val="0"/>
              <w:spacing w:after="0" w:line="220" w:lineRule="exact"/>
              <w:ind w:left="-108" w:right="-108"/>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totalMPm  \* MERGEFORMAT </w:instrText>
            </w:r>
            <w:r>
              <w:rPr>
                <w:rFonts w:ascii="新細明體" w:hAnsi="新細明體" w:cs="SimSun"/>
                <w:sz w:val="18"/>
                <w:szCs w:val="18"/>
              </w:rPr>
              <w:fldChar w:fldCharType="separate"/>
            </w:r>
            <w:r>
              <w:rPr>
                <w:rFonts w:ascii="新細明體" w:hAnsi="新細明體" w:cs="SimSun"/>
                <w:sz w:val="18"/>
                <w:szCs w:val="18"/>
              </w:rPr>
              <w:t>«totalMPm»</w:t>
            </w:r>
            <w:r>
              <w:rPr>
                <w:rFonts w:ascii="新細明體" w:hAnsi="新細明體" w:cs="SimSun"/>
                <w:sz w:val="18"/>
                <w:szCs w:val="18"/>
              </w:rPr>
              <w:fldChar w:fldCharType="end"/>
            </w:r>
          </w:p>
        </w:tc>
        <w:tc>
          <w:tcPr>
            <w:tcW w:w="956" w:type="dxa"/>
            <w:tcBorders>
              <w:top w:val="nil"/>
              <w:bottom w:val="single" w:color="auto" w:sz="4" w:space="0"/>
            </w:tcBorders>
            <w:vAlign w:val="center"/>
          </w:tcPr>
          <w:p>
            <w:pPr>
              <w:widowControl w:val="0"/>
              <w:spacing w:after="0" w:line="220" w:lineRule="exact"/>
              <w:ind w:left="-108" w:right="-108"/>
              <w:jc w:val="center"/>
              <w:rPr>
                <w:rFonts w:ascii="新細明體" w:hAnsi="新細明體" w:cs="SimSun"/>
                <w:sz w:val="18"/>
                <w:szCs w:val="18"/>
              </w:rPr>
            </w:pPr>
          </w:p>
        </w:tc>
        <w:tc>
          <w:tcPr>
            <w:tcW w:w="996" w:type="dxa"/>
            <w:gridSpan w:val="2"/>
            <w:tcBorders>
              <w:top w:val="nil"/>
              <w:bottom w:val="single" w:color="auto" w:sz="4" w:space="0"/>
            </w:tcBorders>
            <w:vAlign w:val="center"/>
          </w:tcPr>
          <w:p>
            <w:pPr>
              <w:widowControl w:val="0"/>
              <w:spacing w:after="0" w:line="220" w:lineRule="exact"/>
              <w:ind w:left="-108" w:right="-108"/>
              <w:jc w:val="center"/>
              <w:rPr>
                <w:rFonts w:ascii="新細明體" w:hAnsi="新細明體" w:cs="SimSun"/>
                <w:sz w:val="18"/>
                <w:szCs w:val="18"/>
              </w:rPr>
            </w:pPr>
          </w:p>
        </w:tc>
        <w:tc>
          <w:tcPr>
            <w:tcW w:w="1130" w:type="dxa"/>
            <w:gridSpan w:val="2"/>
            <w:tcBorders>
              <w:top w:val="nil"/>
              <w:bottom w:val="single" w:color="auto" w:sz="4" w:space="0"/>
            </w:tcBorders>
            <w:vAlign w:val="center"/>
          </w:tcPr>
          <w:p>
            <w:pPr>
              <w:widowControl w:val="0"/>
              <w:spacing w:after="0" w:line="220" w:lineRule="exact"/>
              <w:ind w:left="-108" w:right="-108"/>
              <w:jc w:val="center"/>
              <w:rPr>
                <w:rFonts w:ascii="新細明體" w:hAnsi="新細明體" w:cs="SimSun"/>
                <w:sz w:val="18"/>
                <w:szCs w:val="18"/>
              </w:rPr>
            </w:pPr>
          </w:p>
        </w:tc>
        <w:tc>
          <w:tcPr>
            <w:tcW w:w="987" w:type="dxa"/>
            <w:tcBorders>
              <w:top w:val="nil"/>
              <w:bottom w:val="single" w:color="auto" w:sz="4" w:space="0"/>
            </w:tcBorders>
            <w:vAlign w:val="center"/>
          </w:tcPr>
          <w:p>
            <w:pPr>
              <w:widowControl w:val="0"/>
              <w:spacing w:after="0" w:line="220" w:lineRule="exact"/>
              <w:ind w:left="-108" w:right="-108"/>
              <w:jc w:val="center"/>
              <w:rPr>
                <w:rFonts w:ascii="新細明體" w:hAnsi="新細明體" w:cs="SimSu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3"/>
            <w:tcBorders>
              <w:left w:val="nil"/>
              <w:bottom w:val="nil"/>
              <w:right w:val="nil"/>
            </w:tcBorders>
            <w:vAlign w:val="center"/>
          </w:tcPr>
          <w:p>
            <w:pPr>
              <w:widowControl w:val="0"/>
              <w:spacing w:after="0" w:line="280" w:lineRule="exact"/>
              <w:ind w:left="-113"/>
              <w:rPr>
                <w:rFonts w:ascii="新細明體" w:hAnsi="新細明體" w:cs="SimSun"/>
                <w:sz w:val="18"/>
                <w:szCs w:val="20"/>
              </w:rPr>
            </w:pPr>
            <w:r>
              <w:rPr>
                <w:rFonts w:hint="eastAsia" w:ascii="新細明體" w:hAnsi="新細明體" w:cs="SimSun"/>
                <w:sz w:val="18"/>
                <w:szCs w:val="20"/>
              </w:rPr>
              <w:t>6.</w:t>
            </w:r>
            <w:r>
              <w:rPr>
                <w:rFonts w:ascii="新細明體" w:hAnsi="新細明體" w:cs="SimSun"/>
                <w:sz w:val="18"/>
                <w:szCs w:val="20"/>
              </w:rPr>
              <w:t xml:space="preserve"> </w:t>
            </w:r>
            <w:r>
              <w:rPr>
                <w:rFonts w:hint="eastAsia" w:ascii="新細明體" w:hAnsi="新細明體" w:cs="SimSun"/>
                <w:sz w:val="18"/>
                <w:szCs w:val="20"/>
              </w:rPr>
              <w:t>說明: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3"/>
            <w:tcBorders>
              <w:top w:val="nil"/>
              <w:left w:val="nil"/>
              <w:bottom w:val="nil"/>
              <w:right w:val="nil"/>
            </w:tcBorders>
            <w:vAlign w:val="center"/>
          </w:tcPr>
          <w:p>
            <w:pPr>
              <w:pStyle w:val="23"/>
              <w:widowControl w:val="0"/>
              <w:numPr>
                <w:ilvl w:val="0"/>
                <w:numId w:val="2"/>
              </w:numPr>
              <w:spacing w:after="0" w:line="220" w:lineRule="exact"/>
              <w:ind w:left="313" w:hanging="75"/>
              <w:jc w:val="both"/>
              <w:rPr>
                <w:rFonts w:ascii="新細明體" w:hAnsi="新細明體" w:cs="SimSun"/>
                <w:sz w:val="17"/>
                <w:szCs w:val="17"/>
              </w:rPr>
            </w:pPr>
            <w:r>
              <w:rPr>
                <w:rFonts w:hint="eastAsia" w:ascii="新細明體" w:hAnsi="新細明體" w:cs="SimSun"/>
                <w:sz w:val="17"/>
                <w:szCs w:val="17"/>
              </w:rPr>
              <w:t xml:space="preserve">上列為貴保單主要利益的說明摘要，如欲得悉更多資料，或索取更詳盡的建議書，請與本公司或閣下的保險代理聯絡。 </w:t>
            </w:r>
          </w:p>
          <w:p>
            <w:pPr>
              <w:pStyle w:val="23"/>
              <w:widowControl w:val="0"/>
              <w:numPr>
                <w:ilvl w:val="0"/>
                <w:numId w:val="2"/>
              </w:numPr>
              <w:spacing w:after="0" w:line="220" w:lineRule="exact"/>
              <w:ind w:left="317" w:hanging="79"/>
              <w:jc w:val="both"/>
              <w:rPr>
                <w:rFonts w:ascii="新細明體" w:hAnsi="新細明體" w:cs="SimSun"/>
                <w:sz w:val="17"/>
                <w:szCs w:val="17"/>
              </w:rPr>
            </w:pPr>
            <w:r>
              <w:rPr>
                <w:rFonts w:hint="eastAsia" w:ascii="新細明體" w:hAnsi="新細明體" w:cs="SimSun"/>
                <w:sz w:val="17"/>
                <w:szCs w:val="17"/>
              </w:rPr>
              <w:t>第三部份及附錄A所顯示的基本計劃說明摘要，並未將第四部份所列之附加或額外保障(如適用者)計算在內，且假設閣下已全數支付第五部份所列之應繳保費。</w:t>
            </w:r>
          </w:p>
          <w:p>
            <w:pPr>
              <w:pStyle w:val="23"/>
              <w:widowControl w:val="0"/>
              <w:numPr>
                <w:ilvl w:val="0"/>
                <w:numId w:val="2"/>
              </w:numPr>
              <w:spacing w:after="0" w:line="220" w:lineRule="exact"/>
              <w:ind w:left="317" w:hanging="79"/>
              <w:jc w:val="both"/>
              <w:rPr>
                <w:rFonts w:ascii="新細明體" w:hAnsi="新細明體" w:cs="SimSun"/>
                <w:sz w:val="17"/>
                <w:szCs w:val="17"/>
              </w:rPr>
            </w:pPr>
            <w:r>
              <w:rPr>
                <w:rFonts w:hint="eastAsia" w:ascii="新細明體" w:hAnsi="新細明體" w:cs="SimSun"/>
                <w:sz w:val="17"/>
                <w:szCs w:val="17"/>
              </w:rPr>
              <w:t>由於需要將金額調整為整數，上列保費總額或會與應繳保費總額稍有出入。</w:t>
            </w:r>
          </w:p>
          <w:p>
            <w:pPr>
              <w:pStyle w:val="23"/>
              <w:widowControl w:val="0"/>
              <w:numPr>
                <w:ilvl w:val="0"/>
                <w:numId w:val="2"/>
              </w:numPr>
              <w:spacing w:after="0" w:line="220" w:lineRule="exact"/>
              <w:ind w:left="317" w:hanging="79"/>
              <w:jc w:val="both"/>
              <w:rPr>
                <w:rFonts w:ascii="新細明體" w:hAnsi="新細明體" w:cs="SimSun"/>
                <w:sz w:val="17"/>
                <w:szCs w:val="17"/>
              </w:rPr>
            </w:pPr>
            <w:r>
              <w:rPr>
                <w:rFonts w:hint="eastAsia" w:ascii="新細明體" w:hAnsi="新細明體" w:cs="SimSun"/>
                <w:sz w:val="17"/>
                <w:szCs w:val="17"/>
              </w:rPr>
              <w:t>上列預期可得紅利金額乃根據本公司</w:t>
            </w:r>
            <w:r>
              <w:rPr>
                <w:rFonts w:hint="eastAsia" w:ascii="新細明體" w:hAnsi="新細明體" w:cs="SimSun"/>
                <w:b/>
                <w:sz w:val="17"/>
                <w:szCs w:val="17"/>
                <w:u w:val="single"/>
              </w:rPr>
              <w:t>現時</w:t>
            </w:r>
            <w:r>
              <w:rPr>
                <w:rFonts w:hint="eastAsia" w:ascii="新細明體" w:hAnsi="新細明體" w:cs="SimSun"/>
                <w:sz w:val="17"/>
                <w:szCs w:val="17"/>
              </w:rPr>
              <w:t>之紅利分配加以預測而是沒有保證的。實際獲發之紅利或會比上表所示者較高或較低。</w:t>
            </w:r>
          </w:p>
          <w:p>
            <w:pPr>
              <w:pStyle w:val="23"/>
              <w:widowControl w:val="0"/>
              <w:numPr>
                <w:ilvl w:val="0"/>
                <w:numId w:val="2"/>
              </w:numPr>
              <w:spacing w:after="0" w:line="220" w:lineRule="exact"/>
              <w:ind w:left="317" w:hanging="79"/>
              <w:jc w:val="both"/>
              <w:rPr>
                <w:rFonts w:ascii="新細明體" w:hAnsi="新細明體" w:cs="SimSun"/>
                <w:sz w:val="17"/>
                <w:szCs w:val="17"/>
              </w:rPr>
            </w:pPr>
            <w:r>
              <w:rPr>
                <w:rFonts w:hint="eastAsia" w:ascii="新細明體" w:hAnsi="新細明體" w:cs="SimSun"/>
                <w:sz w:val="17"/>
                <w:szCs w:val="17"/>
              </w:rPr>
              <w:t xml:space="preserve">如上表所示， 閣下可將上述預期可得金額存放於本公司生息，有關息率將不時調整。上表用以計算累積金額之年利率為 </w:t>
            </w:r>
            <w:r>
              <w:rPr>
                <w:rFonts w:ascii="新細明體" w:hAnsi="新細明體" w:cs="SimSun"/>
                <w:sz w:val="17"/>
                <w:szCs w:val="17"/>
              </w:rPr>
              <w:fldChar w:fldCharType="begin"/>
            </w:r>
            <w:r>
              <w:rPr>
                <w:rFonts w:ascii="新細明體" w:hAnsi="新細明體" w:cs="SimSun"/>
                <w:sz w:val="17"/>
                <w:szCs w:val="17"/>
              </w:rPr>
              <w:instrText xml:space="preserve"> MERGEFIELD  intRate  \* MERGEFORMAT </w:instrText>
            </w:r>
            <w:r>
              <w:rPr>
                <w:rFonts w:ascii="新細明體" w:hAnsi="新細明體" w:cs="SimSun"/>
                <w:sz w:val="17"/>
                <w:szCs w:val="17"/>
              </w:rPr>
              <w:fldChar w:fldCharType="separate"/>
            </w:r>
            <w:r>
              <w:rPr>
                <w:rFonts w:ascii="新細明體" w:hAnsi="新細明體" w:cs="SimSun"/>
                <w:sz w:val="17"/>
                <w:szCs w:val="17"/>
              </w:rPr>
              <w:t>«intRate»</w:t>
            </w:r>
            <w:r>
              <w:rPr>
                <w:rFonts w:ascii="新細明體" w:hAnsi="新細明體" w:cs="SimSun"/>
                <w:sz w:val="17"/>
                <w:szCs w:val="17"/>
              </w:rPr>
              <w:fldChar w:fldCharType="end"/>
            </w:r>
            <w:r>
              <w:rPr>
                <w:rFonts w:hint="eastAsia" w:ascii="新細明體" w:hAnsi="新細明體" w:cs="SimSun"/>
                <w:sz w:val="17"/>
                <w:szCs w:val="17"/>
              </w:rPr>
              <w:t>但此息率並非保證的。閣下亦可選擇提取全數或部份金額。此舉並不會影響保障額，惟上列現金價值將會相應調低。</w:t>
            </w:r>
          </w:p>
          <w:p>
            <w:pPr>
              <w:pStyle w:val="23"/>
              <w:widowControl w:val="0"/>
              <w:numPr>
                <w:ilvl w:val="0"/>
                <w:numId w:val="2"/>
              </w:numPr>
              <w:spacing w:after="0" w:line="220" w:lineRule="exact"/>
              <w:ind w:left="317" w:hanging="79"/>
              <w:jc w:val="both"/>
              <w:rPr>
                <w:rFonts w:ascii="新細明體" w:hAnsi="新細明體" w:cs="SimSun"/>
                <w:b/>
                <w:sz w:val="17"/>
                <w:szCs w:val="17"/>
              </w:rPr>
            </w:pPr>
            <w:r>
              <w:rPr>
                <w:rFonts w:hint="eastAsia" w:ascii="新細明體" w:hAnsi="新細明體" w:cs="SimSun"/>
                <w:b/>
                <w:sz w:val="17"/>
                <w:szCs w:val="17"/>
              </w:rPr>
              <w:t>本說明摘要假設現時所採用之所有非保證因子將於整個保單年期內維持不變，然而，事實情況未必如此，故此，實際可得金額或會比上表所示者較高或較低。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3"/>
            <w:tcBorders>
              <w:top w:val="nil"/>
              <w:left w:val="nil"/>
              <w:bottom w:val="nil"/>
              <w:right w:val="nil"/>
            </w:tcBorders>
            <w:vAlign w:val="center"/>
          </w:tcPr>
          <w:p>
            <w:pPr>
              <w:widowControl w:val="0"/>
              <w:spacing w:after="0" w:line="280" w:lineRule="exact"/>
              <w:ind w:left="-113"/>
              <w:rPr>
                <w:rFonts w:ascii="新細明體" w:hAnsi="新細明體" w:cs="SimSun"/>
                <w:b/>
                <w:sz w:val="18"/>
                <w:szCs w:val="20"/>
              </w:rPr>
            </w:pPr>
            <w:r>
              <w:rPr>
                <w:rFonts w:hint="eastAsia" w:ascii="新細明體" w:hAnsi="新細明體" w:cs="SimSun"/>
                <w:b/>
                <w:sz w:val="18"/>
                <w:szCs w:val="20"/>
              </w:rPr>
              <w:t>7.</w:t>
            </w:r>
            <w:r>
              <w:rPr>
                <w:rFonts w:ascii="新細明體" w:hAnsi="新細明體" w:cs="SimSun"/>
                <w:b/>
                <w:sz w:val="18"/>
                <w:szCs w:val="20"/>
              </w:rPr>
              <w:t xml:space="preserve"> </w:t>
            </w:r>
            <w:r>
              <w:rPr>
                <w:rFonts w:hint="eastAsia" w:ascii="新細明體" w:hAnsi="新細明體" w:cs="SimSun"/>
                <w:b/>
                <w:sz w:val="18"/>
                <w:szCs w:val="20"/>
              </w:rPr>
              <w:t>聲明: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13"/>
            <w:tcBorders>
              <w:top w:val="nil"/>
              <w:left w:val="nil"/>
              <w:bottom w:val="nil"/>
              <w:right w:val="nil"/>
            </w:tcBorders>
            <w:vAlign w:val="center"/>
          </w:tcPr>
          <w:p>
            <w:pPr>
              <w:widowControl w:val="0"/>
              <w:spacing w:after="0" w:line="280" w:lineRule="exact"/>
              <w:ind w:left="313"/>
              <w:rPr>
                <w:rFonts w:ascii="新細明體" w:hAnsi="新細明體" w:cs="SimSun"/>
                <w:sz w:val="18"/>
                <w:szCs w:val="18"/>
              </w:rPr>
            </w:pPr>
            <w:r>
              <w:rPr>
                <w:rFonts w:ascii="新細明體" w:hAnsi="新細明體" w:cs="SimSun"/>
                <w:sz w:val="18"/>
                <w:szCs w:val="18"/>
              </w:rPr>
              <w:t>本人確認已閱讀及明白本保險利益說明摘要所提供的資料,並已收到本說明摘要的副本。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562" w:type="dxa"/>
            <w:tcBorders>
              <w:top w:val="nil"/>
              <w:left w:val="nil"/>
              <w:bottom w:val="nil"/>
              <w:right w:val="nil"/>
            </w:tcBorders>
            <w:vAlign w:val="bottom"/>
          </w:tcPr>
          <w:p>
            <w:pPr>
              <w:widowControl w:val="0"/>
              <w:spacing w:after="0" w:line="280" w:lineRule="exact"/>
              <w:ind w:left="-113" w:right="-37"/>
              <w:rPr>
                <w:rFonts w:ascii="新細明體" w:hAnsi="新細明體" w:cs="SimSun"/>
                <w:sz w:val="18"/>
                <w:szCs w:val="20"/>
              </w:rPr>
            </w:pPr>
            <w:r>
              <w:rPr>
                <w:rFonts w:hint="eastAsia" w:ascii="新細明體" w:hAnsi="新細明體" w:cs="SimSun"/>
                <w:sz w:val="18"/>
                <w:szCs w:val="20"/>
              </w:rPr>
              <w:t>姓名:</w:t>
            </w:r>
          </w:p>
        </w:tc>
        <w:tc>
          <w:tcPr>
            <w:tcW w:w="2118" w:type="dxa"/>
            <w:gridSpan w:val="2"/>
            <w:tcBorders>
              <w:top w:val="nil"/>
              <w:left w:val="nil"/>
              <w:bottom w:val="single" w:color="auto" w:sz="4" w:space="0"/>
              <w:right w:val="nil"/>
            </w:tcBorders>
            <w:vAlign w:val="bottom"/>
          </w:tcPr>
          <w:p>
            <w:pPr>
              <w:widowControl w:val="0"/>
              <w:spacing w:after="0" w:line="280" w:lineRule="exact"/>
              <w:rPr>
                <w:rFonts w:ascii="新細明體" w:hAnsi="新細明體" w:cs="SimSun"/>
                <w:sz w:val="18"/>
                <w:szCs w:val="20"/>
              </w:rPr>
            </w:pPr>
          </w:p>
        </w:tc>
        <w:tc>
          <w:tcPr>
            <w:tcW w:w="1338" w:type="dxa"/>
            <w:tcBorders>
              <w:top w:val="nil"/>
              <w:left w:val="nil"/>
              <w:bottom w:val="single" w:color="auto" w:sz="4" w:space="0"/>
              <w:right w:val="nil"/>
            </w:tcBorders>
            <w:vAlign w:val="bottom"/>
          </w:tcPr>
          <w:p>
            <w:pPr>
              <w:widowControl w:val="0"/>
              <w:spacing w:after="0" w:line="280" w:lineRule="exact"/>
              <w:rPr>
                <w:rFonts w:ascii="新細明體" w:hAnsi="新細明體" w:cs="SimSun"/>
                <w:sz w:val="18"/>
                <w:szCs w:val="20"/>
              </w:rPr>
            </w:pPr>
          </w:p>
        </w:tc>
        <w:tc>
          <w:tcPr>
            <w:tcW w:w="1336" w:type="dxa"/>
            <w:tcBorders>
              <w:top w:val="nil"/>
              <w:left w:val="nil"/>
              <w:bottom w:val="nil"/>
              <w:right w:val="nil"/>
            </w:tcBorders>
            <w:vAlign w:val="bottom"/>
          </w:tcPr>
          <w:p>
            <w:pPr>
              <w:widowControl w:val="0"/>
              <w:spacing w:after="0" w:line="280" w:lineRule="exact"/>
              <w:jc w:val="right"/>
              <w:rPr>
                <w:rFonts w:ascii="新細明體" w:hAnsi="新細明體" w:cs="SimSun"/>
                <w:sz w:val="18"/>
                <w:szCs w:val="20"/>
              </w:rPr>
            </w:pPr>
            <w:r>
              <w:rPr>
                <w:rFonts w:hint="eastAsia" w:ascii="新細明體" w:hAnsi="新細明體" w:cs="SimSun"/>
                <w:sz w:val="18"/>
                <w:szCs w:val="20"/>
              </w:rPr>
              <w:t>簽署:</w:t>
            </w:r>
          </w:p>
        </w:tc>
        <w:tc>
          <w:tcPr>
            <w:tcW w:w="1340" w:type="dxa"/>
            <w:gridSpan w:val="2"/>
            <w:tcBorders>
              <w:top w:val="nil"/>
              <w:left w:val="nil"/>
              <w:bottom w:val="single" w:color="auto" w:sz="4" w:space="0"/>
              <w:right w:val="nil"/>
            </w:tcBorders>
            <w:vAlign w:val="bottom"/>
          </w:tcPr>
          <w:p>
            <w:pPr>
              <w:widowControl w:val="0"/>
              <w:spacing w:after="0" w:line="280" w:lineRule="exact"/>
              <w:rPr>
                <w:rFonts w:ascii="新細明體" w:hAnsi="新細明體" w:cs="SimSun"/>
                <w:sz w:val="18"/>
                <w:szCs w:val="20"/>
              </w:rPr>
            </w:pPr>
          </w:p>
        </w:tc>
        <w:tc>
          <w:tcPr>
            <w:tcW w:w="1361" w:type="dxa"/>
            <w:gridSpan w:val="2"/>
            <w:tcBorders>
              <w:top w:val="nil"/>
              <w:left w:val="nil"/>
              <w:bottom w:val="single" w:color="auto" w:sz="4" w:space="0"/>
              <w:right w:val="nil"/>
            </w:tcBorders>
            <w:vAlign w:val="bottom"/>
          </w:tcPr>
          <w:p>
            <w:pPr>
              <w:widowControl w:val="0"/>
              <w:spacing w:after="0" w:line="280" w:lineRule="exact"/>
              <w:rPr>
                <w:rFonts w:ascii="新細明體" w:hAnsi="新細明體" w:cs="SimSun"/>
                <w:sz w:val="18"/>
                <w:szCs w:val="20"/>
              </w:rPr>
            </w:pPr>
          </w:p>
        </w:tc>
        <w:tc>
          <w:tcPr>
            <w:tcW w:w="1338" w:type="dxa"/>
            <w:gridSpan w:val="2"/>
            <w:tcBorders>
              <w:top w:val="nil"/>
              <w:left w:val="nil"/>
              <w:bottom w:val="nil"/>
              <w:right w:val="nil"/>
            </w:tcBorders>
            <w:vAlign w:val="bottom"/>
          </w:tcPr>
          <w:p>
            <w:pPr>
              <w:widowControl w:val="0"/>
              <w:spacing w:after="0" w:line="280" w:lineRule="exact"/>
              <w:jc w:val="right"/>
              <w:rPr>
                <w:rFonts w:ascii="新細明體" w:hAnsi="新細明體" w:cs="SimSun"/>
                <w:sz w:val="18"/>
                <w:szCs w:val="20"/>
              </w:rPr>
            </w:pPr>
            <w:r>
              <w:rPr>
                <w:rFonts w:hint="eastAsia" w:ascii="新細明體" w:hAnsi="新細明體" w:cs="SimSun"/>
                <w:sz w:val="18"/>
                <w:szCs w:val="20"/>
              </w:rPr>
              <w:t>日期:</w:t>
            </w:r>
          </w:p>
        </w:tc>
        <w:tc>
          <w:tcPr>
            <w:tcW w:w="1370" w:type="dxa"/>
            <w:gridSpan w:val="2"/>
            <w:tcBorders>
              <w:top w:val="nil"/>
              <w:left w:val="nil"/>
              <w:bottom w:val="single" w:color="auto" w:sz="4" w:space="0"/>
              <w:right w:val="nil"/>
            </w:tcBorders>
            <w:vAlign w:val="bottom"/>
          </w:tcPr>
          <w:p>
            <w:pPr>
              <w:widowControl w:val="0"/>
              <w:spacing w:after="0" w:line="280" w:lineRule="exact"/>
              <w:rPr>
                <w:rFonts w:ascii="新細明體" w:hAnsi="新細明體" w:cs="SimSun"/>
                <w:sz w:val="12"/>
                <w:szCs w:val="12"/>
              </w:rPr>
            </w:pPr>
          </w:p>
        </w:tc>
      </w:tr>
    </w:tbl>
    <w:p>
      <w:pPr>
        <w:spacing w:after="0" w:line="240" w:lineRule="auto"/>
        <w:rPr>
          <w:rFonts w:ascii="新細明體" w:hAnsi="新細明體" w:cs="SimSun"/>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spacing w:after="0"/>
        <w:rPr>
          <w:rFonts w:ascii="新細明體" w:hAnsi="新細明體" w:cs="SimSun"/>
          <w:sz w:val="20"/>
          <w:szCs w:val="20"/>
        </w:rPr>
        <w:sectPr>
          <w:headerReference r:id="rId9" w:type="default"/>
          <w:footerReference r:id="rId10" w:type="default"/>
          <w:type w:val="continuous"/>
          <w:pgSz w:w="11907" w:h="16840"/>
          <w:pgMar w:top="284" w:right="567" w:bottom="369" w:left="567" w:header="227" w:footer="227" w:gutter="0"/>
          <w:cols w:space="720" w:num="1"/>
          <w:formProt w:val="0"/>
          <w:docGrid w:linePitch="299" w:charSpace="-2049"/>
        </w:sectPr>
      </w:pPr>
      <w:r>
        <w:rPr>
          <w:rFonts w:ascii="新細明體" w:hAnsi="新細明體" w:cs="SimSun"/>
          <w:sz w:val="20"/>
          <w:szCs w:val="20"/>
        </w:rPr>
        <w:br w:type="page"/>
      </w:r>
    </w:p>
    <w:p>
      <w:pPr>
        <w:spacing w:after="0" w:line="240" w:lineRule="auto"/>
        <w:rPr>
          <w:rFonts w:ascii="新細明體" w:hAnsi="新細明體" w:cs="SimSun"/>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p>
      <w:pPr>
        <w:tabs>
          <w:tab w:val="right" w:pos="10632"/>
        </w:tabs>
        <w:spacing w:after="0" w:line="240" w:lineRule="exact"/>
        <w:rPr>
          <w:rFonts w:ascii="新細明體" w:hAnsi="新細明體" w:cs="SimSun"/>
          <w:sz w:val="20"/>
          <w:szCs w:val="20"/>
        </w:rPr>
      </w:pPr>
      <w:r>
        <w:rPr>
          <w:rFonts w:hint="eastAsia" w:ascii="新細明體" w:hAnsi="新細明體" w:cs="SimSun"/>
          <w:sz w:val="20"/>
          <w:szCs w:val="20"/>
        </w:rPr>
        <w:t>附錄A.</w:t>
      </w:r>
      <w:r>
        <w:rPr>
          <w:rFonts w:ascii="新細明體" w:hAnsi="新細明體" w:cs="SimSun"/>
          <w:sz w:val="20"/>
          <w:szCs w:val="20"/>
        </w:rPr>
        <w:t xml:space="preserve"> </w:t>
      </w:r>
      <w:r>
        <w:rPr>
          <w:rFonts w:hint="eastAsia" w:ascii="新細明體" w:hAnsi="新細明體" w:cs="SimSun"/>
          <w:sz w:val="20"/>
          <w:szCs w:val="20"/>
        </w:rPr>
        <w:t xml:space="preserve">基本計劃一[投資回報] 變動對保險利益的影響 </w:t>
      </w:r>
      <w:r>
        <w:rPr>
          <w:rFonts w:ascii="新細明體" w:hAnsi="新細明體" w:cs="SimSun"/>
          <w:sz w:val="20"/>
          <w:szCs w:val="20"/>
        </w:rPr>
        <w:t>(</w:t>
      </w:r>
      <w:r>
        <w:rPr>
          <w:rFonts w:hint="eastAsia" w:ascii="新細明體" w:hAnsi="新細明體" w:cs="SimSun"/>
          <w:sz w:val="20"/>
          <w:szCs w:val="20"/>
        </w:rPr>
        <w:t>貨幣:</w:t>
      </w:r>
      <w:r>
        <w:rPr>
          <w:rFonts w:ascii="新細明體" w:hAnsi="新細明體" w:cs="SimSun"/>
          <w:sz w:val="20"/>
          <w:szCs w:val="20"/>
        </w:rPr>
        <w:t xml:space="preserve"> </w:t>
      </w:r>
      <w:r>
        <w:rPr>
          <w:rFonts w:ascii="新細明體" w:hAnsi="新細明體" w:cs="SimSun"/>
          <w:sz w:val="20"/>
          <w:szCs w:val="20"/>
        </w:rPr>
        <w:fldChar w:fldCharType="begin"/>
      </w:r>
      <w:r>
        <w:rPr>
          <w:rFonts w:ascii="新細明體" w:hAnsi="新細明體" w:cs="SimSun"/>
          <w:sz w:val="20"/>
          <w:szCs w:val="20"/>
        </w:rPr>
        <w:instrText xml:space="preserve"> MERGEFIELD  ccy  \* MERGEFORMAT </w:instrText>
      </w:r>
      <w:r>
        <w:rPr>
          <w:rFonts w:ascii="新細明體" w:hAnsi="新細明體" w:cs="SimSun"/>
          <w:sz w:val="20"/>
          <w:szCs w:val="20"/>
        </w:rPr>
        <w:fldChar w:fldCharType="separate"/>
      </w:r>
      <w:r>
        <w:rPr>
          <w:rFonts w:ascii="新細明體" w:hAnsi="新細明體" w:cs="SimSun"/>
          <w:sz w:val="20"/>
          <w:szCs w:val="20"/>
        </w:rPr>
        <w:t>«ccy»</w:t>
      </w:r>
      <w:r>
        <w:rPr>
          <w:rFonts w:ascii="新細明體" w:hAnsi="新細明體" w:cs="SimSun"/>
          <w:sz w:val="20"/>
          <w:szCs w:val="20"/>
        </w:rPr>
        <w:fldChar w:fldCharType="end"/>
      </w:r>
      <w:r>
        <w:rPr>
          <w:rFonts w:ascii="新細明體" w:hAnsi="新細明體" w:cs="SimSun"/>
          <w:sz w:val="20"/>
          <w:szCs w:val="20"/>
        </w:rPr>
        <w:t>)</w:t>
      </w:r>
      <w:r>
        <w:rPr>
          <w:rFonts w:ascii="新細明體" w:hAnsi="新細明體" w:cs="SimSun"/>
          <w:sz w:val="20"/>
          <w:szCs w:val="20"/>
        </w:rPr>
        <w:tab/>
      </w:r>
      <w:r>
        <w:rPr>
          <w:rFonts w:hint="eastAsia" w:ascii="新細明體" w:hAnsi="新細明體" w:cs="SimSun"/>
          <w:sz w:val="20"/>
          <w:szCs w:val="20"/>
        </w:rPr>
        <w:t>每月入息及保證獎賞:積存生息</w:t>
      </w:r>
    </w:p>
    <w:p>
      <w:pPr>
        <w:spacing w:after="0" w:line="240" w:lineRule="auto"/>
        <w:rPr>
          <w:rFonts w:ascii="新細明體" w:hAnsi="新細明體" w:cs="SimSun"/>
          <w:sz w:val="12"/>
          <w:szCs w:val="12"/>
        </w:rPr>
      </w:pPr>
    </w:p>
    <w:tbl>
      <w:tblPr>
        <w:tblStyle w:val="9"/>
        <w:tblW w:w="10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7"/>
        <w:gridCol w:w="1187"/>
        <w:gridCol w:w="1201"/>
        <w:gridCol w:w="1195"/>
        <w:gridCol w:w="1193"/>
        <w:gridCol w:w="1192"/>
        <w:gridCol w:w="1193"/>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vMerge w:val="restart"/>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保單年度</w:t>
            </w:r>
          </w:p>
          <w:p>
            <w:pPr>
              <w:spacing w:after="0" w:line="240" w:lineRule="exact"/>
              <w:jc w:val="center"/>
              <w:rPr>
                <w:rFonts w:ascii="新細明體" w:hAnsi="新細明體" w:cs="SimSun"/>
                <w:sz w:val="18"/>
                <w:szCs w:val="20"/>
              </w:rPr>
            </w:pPr>
            <w:r>
              <w:rPr>
                <w:rFonts w:hint="eastAsia" w:ascii="新細明體" w:hAnsi="新細明體" w:cs="SimSun"/>
                <w:sz w:val="18"/>
                <w:szCs w:val="20"/>
              </w:rPr>
              <w:t>完結</w:t>
            </w:r>
          </w:p>
        </w:tc>
        <w:tc>
          <w:tcPr>
            <w:tcW w:w="1187" w:type="dxa"/>
            <w:vMerge w:val="restart"/>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已繳保費</w:t>
            </w:r>
          </w:p>
          <w:p>
            <w:pPr>
              <w:spacing w:after="0" w:line="240" w:lineRule="exact"/>
              <w:jc w:val="center"/>
              <w:rPr>
                <w:rFonts w:ascii="新細明體" w:hAnsi="新細明體" w:cs="SimSun"/>
                <w:sz w:val="18"/>
                <w:szCs w:val="20"/>
              </w:rPr>
            </w:pPr>
            <w:r>
              <w:rPr>
                <w:rFonts w:hint="eastAsia" w:ascii="新細明體" w:hAnsi="新細明體" w:cs="SimSun"/>
                <w:sz w:val="18"/>
                <w:szCs w:val="20"/>
              </w:rPr>
              <w:t>總和</w:t>
            </w:r>
          </w:p>
        </w:tc>
        <w:tc>
          <w:tcPr>
            <w:tcW w:w="8391" w:type="dxa"/>
            <w:gridSpan w:val="7"/>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現金價值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vMerge w:val="continue"/>
            <w:vAlign w:val="center"/>
          </w:tcPr>
          <w:p>
            <w:pPr>
              <w:spacing w:after="0" w:line="240" w:lineRule="exact"/>
              <w:rPr>
                <w:rFonts w:ascii="新細明體" w:hAnsi="新細明體" w:cs="SimSun"/>
                <w:sz w:val="18"/>
                <w:szCs w:val="20"/>
              </w:rPr>
            </w:pPr>
          </w:p>
        </w:tc>
        <w:tc>
          <w:tcPr>
            <w:tcW w:w="1187" w:type="dxa"/>
            <w:vMerge w:val="continue"/>
            <w:vAlign w:val="center"/>
          </w:tcPr>
          <w:p>
            <w:pPr>
              <w:spacing w:after="0" w:line="240" w:lineRule="exact"/>
              <w:rPr>
                <w:rFonts w:ascii="新細明體" w:hAnsi="新細明體" w:cs="SimSun"/>
                <w:sz w:val="18"/>
                <w:szCs w:val="20"/>
              </w:rPr>
            </w:pPr>
          </w:p>
        </w:tc>
        <w:tc>
          <w:tcPr>
            <w:tcW w:w="1187" w:type="dxa"/>
            <w:vMerge w:val="restart"/>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保證</w:t>
            </w:r>
          </w:p>
          <w:p>
            <w:pPr>
              <w:spacing w:after="0" w:line="240" w:lineRule="exact"/>
              <w:jc w:val="center"/>
              <w:rPr>
                <w:rFonts w:ascii="新細明體" w:hAnsi="新細明體" w:cs="SimSun"/>
                <w:sz w:val="18"/>
                <w:szCs w:val="20"/>
              </w:rPr>
            </w:pPr>
            <w:r>
              <w:rPr>
                <w:rFonts w:hint="eastAsia" w:ascii="新細明體" w:hAnsi="新細明體" w:cs="SimSun"/>
                <w:sz w:val="18"/>
                <w:szCs w:val="20"/>
              </w:rPr>
              <w:t>可得金額</w:t>
            </w:r>
          </w:p>
        </w:tc>
        <w:tc>
          <w:tcPr>
            <w:tcW w:w="2396" w:type="dxa"/>
            <w:gridSpan w:val="2"/>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按低於 [投資回報]</w:t>
            </w:r>
          </w:p>
          <w:p>
            <w:pPr>
              <w:spacing w:after="0" w:line="240" w:lineRule="exact"/>
              <w:jc w:val="center"/>
              <w:rPr>
                <w:rFonts w:ascii="新細明體" w:hAnsi="新細明體" w:cs="SimSun"/>
                <w:sz w:val="18"/>
                <w:szCs w:val="20"/>
              </w:rPr>
            </w:pPr>
            <w:r>
              <w:rPr>
                <w:rFonts w:hint="eastAsia" w:ascii="新細明體" w:hAnsi="新細明體" w:cs="SimSun"/>
                <w:sz w:val="18"/>
                <w:szCs w:val="20"/>
              </w:rPr>
              <w:t>每年0.</w:t>
            </w:r>
            <w:r>
              <w:rPr>
                <w:rFonts w:ascii="新細明體" w:hAnsi="新細明體" w:cs="SimSun"/>
                <w:sz w:val="18"/>
                <w:szCs w:val="20"/>
              </w:rPr>
              <w:t>5</w:t>
            </w:r>
            <w:r>
              <w:rPr>
                <w:rFonts w:hint="eastAsia" w:ascii="新細明體" w:hAnsi="新細明體" w:cs="SimSun"/>
                <w:sz w:val="18"/>
                <w:szCs w:val="20"/>
              </w:rPr>
              <w:t>0% 計算</w:t>
            </w:r>
          </w:p>
        </w:tc>
        <w:tc>
          <w:tcPr>
            <w:tcW w:w="2385" w:type="dxa"/>
            <w:gridSpan w:val="2"/>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按[投資回報] 計算</w:t>
            </w:r>
          </w:p>
        </w:tc>
        <w:tc>
          <w:tcPr>
            <w:tcW w:w="2423" w:type="dxa"/>
            <w:gridSpan w:val="2"/>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按高於 [投資回報]</w:t>
            </w:r>
          </w:p>
          <w:p>
            <w:pPr>
              <w:spacing w:after="0" w:line="240" w:lineRule="exact"/>
              <w:jc w:val="center"/>
              <w:rPr>
                <w:rFonts w:ascii="新細明體" w:hAnsi="新細明體" w:cs="SimSun"/>
                <w:sz w:val="18"/>
                <w:szCs w:val="20"/>
              </w:rPr>
            </w:pPr>
            <w:r>
              <w:rPr>
                <w:rFonts w:hint="eastAsia" w:ascii="新細明體" w:hAnsi="新細明體" w:cs="SimSun"/>
                <w:sz w:val="18"/>
                <w:szCs w:val="20"/>
              </w:rPr>
              <w:t>每年0</w:t>
            </w:r>
            <w:r>
              <w:rPr>
                <w:rFonts w:ascii="新細明體" w:hAnsi="新細明體" w:cs="SimSun"/>
                <w:sz w:val="18"/>
                <w:szCs w:val="20"/>
              </w:rPr>
              <w:t>.5</w:t>
            </w:r>
            <w:r>
              <w:rPr>
                <w:rFonts w:hint="eastAsia" w:ascii="新細明體" w:hAnsi="新細明體" w:cs="SimSun"/>
                <w:sz w:val="18"/>
                <w:szCs w:val="20"/>
              </w:rPr>
              <w:t>0% 計算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vMerge w:val="continue"/>
            <w:vAlign w:val="center"/>
          </w:tcPr>
          <w:p>
            <w:pPr>
              <w:spacing w:after="0" w:line="240" w:lineRule="exact"/>
              <w:rPr>
                <w:rFonts w:ascii="新細明體" w:hAnsi="新細明體" w:cs="SimSun"/>
                <w:sz w:val="18"/>
                <w:szCs w:val="20"/>
              </w:rPr>
            </w:pPr>
          </w:p>
        </w:tc>
        <w:tc>
          <w:tcPr>
            <w:tcW w:w="1187" w:type="dxa"/>
            <w:vMerge w:val="continue"/>
            <w:vAlign w:val="center"/>
          </w:tcPr>
          <w:p>
            <w:pPr>
              <w:spacing w:after="0" w:line="240" w:lineRule="exact"/>
              <w:rPr>
                <w:rFonts w:ascii="新細明體" w:hAnsi="新細明體" w:cs="SimSun"/>
                <w:sz w:val="18"/>
                <w:szCs w:val="20"/>
              </w:rPr>
            </w:pPr>
          </w:p>
        </w:tc>
        <w:tc>
          <w:tcPr>
            <w:tcW w:w="1187" w:type="dxa"/>
            <w:vMerge w:val="continue"/>
            <w:vAlign w:val="center"/>
          </w:tcPr>
          <w:p>
            <w:pPr>
              <w:spacing w:after="0" w:line="240" w:lineRule="exact"/>
              <w:jc w:val="center"/>
              <w:rPr>
                <w:rFonts w:ascii="新細明體" w:hAnsi="新細明體" w:cs="SimSun"/>
                <w:sz w:val="18"/>
                <w:szCs w:val="20"/>
              </w:rPr>
            </w:pPr>
          </w:p>
        </w:tc>
        <w:tc>
          <w:tcPr>
            <w:tcW w:w="1201"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預期</w:t>
            </w:r>
          </w:p>
          <w:p>
            <w:pPr>
              <w:spacing w:after="0" w:line="240" w:lineRule="exact"/>
              <w:jc w:val="center"/>
              <w:rPr>
                <w:rFonts w:ascii="新細明體" w:hAnsi="新細明體" w:cs="SimSun"/>
                <w:sz w:val="18"/>
                <w:szCs w:val="20"/>
              </w:rPr>
            </w:pPr>
            <w:r>
              <w:rPr>
                <w:rFonts w:hint="eastAsia" w:ascii="新細明體" w:hAnsi="新細明體" w:cs="SimSun"/>
                <w:sz w:val="18"/>
                <w:szCs w:val="20"/>
              </w:rPr>
              <w:t>可得金額</w:t>
            </w:r>
          </w:p>
        </w:tc>
        <w:tc>
          <w:tcPr>
            <w:tcW w:w="1195"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總額</w:t>
            </w:r>
          </w:p>
        </w:tc>
        <w:tc>
          <w:tcPr>
            <w:tcW w:w="1193"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預期</w:t>
            </w:r>
          </w:p>
          <w:p>
            <w:pPr>
              <w:spacing w:after="0" w:line="240" w:lineRule="exact"/>
              <w:jc w:val="center"/>
              <w:rPr>
                <w:rFonts w:ascii="新細明體" w:hAnsi="新細明體" w:cs="SimSun"/>
                <w:sz w:val="18"/>
                <w:szCs w:val="20"/>
              </w:rPr>
            </w:pPr>
            <w:r>
              <w:rPr>
                <w:rFonts w:hint="eastAsia" w:ascii="新細明體" w:hAnsi="新細明體" w:cs="SimSun"/>
                <w:sz w:val="18"/>
                <w:szCs w:val="20"/>
              </w:rPr>
              <w:t>可得金額</w:t>
            </w:r>
          </w:p>
        </w:tc>
        <w:tc>
          <w:tcPr>
            <w:tcW w:w="1192"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總額</w:t>
            </w:r>
          </w:p>
        </w:tc>
        <w:tc>
          <w:tcPr>
            <w:tcW w:w="1193"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預期</w:t>
            </w:r>
          </w:p>
          <w:p>
            <w:pPr>
              <w:spacing w:after="0" w:line="240" w:lineRule="exact"/>
              <w:jc w:val="center"/>
              <w:rPr>
                <w:rFonts w:ascii="新細明體" w:hAnsi="新細明體" w:cs="SimSun"/>
                <w:sz w:val="18"/>
                <w:szCs w:val="20"/>
              </w:rPr>
            </w:pPr>
            <w:r>
              <w:rPr>
                <w:rFonts w:hint="eastAsia" w:ascii="新細明體" w:hAnsi="新細明體" w:cs="SimSun"/>
                <w:sz w:val="18"/>
                <w:szCs w:val="20"/>
              </w:rPr>
              <w:t>可得金額</w:t>
            </w:r>
          </w:p>
        </w:tc>
        <w:tc>
          <w:tcPr>
            <w:tcW w:w="1230"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TableStart:polval1  \* MERGEFORMAT </w:instrText>
            </w:r>
            <w:r>
              <w:rPr>
                <w:rFonts w:ascii="新細明體" w:hAnsi="新細明體" w:cs="SimSun"/>
                <w:sz w:val="2"/>
                <w:szCs w:val="2"/>
              </w:rPr>
              <w:fldChar w:fldCharType="separate"/>
            </w:r>
            <w:r>
              <w:rPr>
                <w:rFonts w:ascii="新細明體" w:hAnsi="新細明體" w:cs="SimSun"/>
                <w:sz w:val="2"/>
                <w:szCs w:val="2"/>
              </w:rPr>
              <w:t>«TableStart:polval1»</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187" w:type="dxa"/>
            <w:tcBorders>
              <w:bottom w:val="single" w:color="auto" w:sz="4" w:space="0"/>
            </w:tcBorders>
            <w:vAlign w:val="center"/>
          </w:tcPr>
          <w:p>
            <w:pPr>
              <w:spacing w:after="0" w:line="240" w:lineRule="exact"/>
              <w:ind w:left="-32"/>
              <w:jc w:val="center"/>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187" w:type="dxa"/>
            <w:tcBorders>
              <w:bottom w:val="single" w:color="auto" w:sz="4" w:space="0"/>
            </w:tcBorders>
            <w:vAlign w:val="center"/>
          </w:tcPr>
          <w:p>
            <w:pPr>
              <w:spacing w:after="0" w:line="240" w:lineRule="exact"/>
              <w:ind w:left="-94"/>
              <w:jc w:val="center"/>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grtValSV  \* MERGEFORMAT </w:instrText>
            </w:r>
            <w:r>
              <w:rPr>
                <w:rFonts w:ascii="新細明體" w:hAnsi="新細明體" w:cs="SimSun"/>
                <w:sz w:val="18"/>
                <w:szCs w:val="18"/>
              </w:rPr>
              <w:fldChar w:fldCharType="separate"/>
            </w:r>
            <w:r>
              <w:rPr>
                <w:rFonts w:ascii="新細明體" w:hAnsi="新細明體" w:cs="SimSun"/>
                <w:sz w:val="18"/>
                <w:szCs w:val="18"/>
              </w:rPr>
              <w:t>«grtValSV»</w:t>
            </w:r>
            <w:r>
              <w:rPr>
                <w:rFonts w:ascii="新細明體" w:hAnsi="新細明體" w:cs="SimSun"/>
                <w:sz w:val="18"/>
                <w:szCs w:val="18"/>
              </w:rPr>
              <w:fldChar w:fldCharType="end"/>
            </w:r>
          </w:p>
        </w:tc>
        <w:tc>
          <w:tcPr>
            <w:tcW w:w="1201" w:type="dxa"/>
            <w:tcBorders>
              <w:bottom w:val="single" w:color="auto" w:sz="4" w:space="0"/>
            </w:tcBorders>
            <w:vAlign w:val="center"/>
          </w:tcPr>
          <w:p>
            <w:pPr>
              <w:widowControl w:val="0"/>
              <w:spacing w:after="0" w:line="220" w:lineRule="exact"/>
              <w:ind w:left="-14"/>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  \* MERGEFORMAT </w:instrText>
            </w:r>
            <w:r>
              <w:rPr>
                <w:rFonts w:ascii="新細明體" w:hAnsi="新細明體" w:cs="SimSun"/>
                <w:sz w:val="18"/>
                <w:szCs w:val="18"/>
              </w:rPr>
              <w:fldChar w:fldCharType="separate"/>
            </w:r>
            <w:r>
              <w:rPr>
                <w:rFonts w:ascii="新細明體" w:hAnsi="新細明體" w:cs="SimSun"/>
                <w:sz w:val="18"/>
                <w:szCs w:val="18"/>
              </w:rPr>
              <w:t>«accDivL»</w:t>
            </w:r>
            <w:r>
              <w:rPr>
                <w:rFonts w:ascii="新細明體" w:hAnsi="新細明體" w:cs="SimSun"/>
                <w:sz w:val="18"/>
                <w:szCs w:val="18"/>
              </w:rPr>
              <w:fldChar w:fldCharType="end"/>
            </w:r>
          </w:p>
        </w:tc>
        <w:tc>
          <w:tcPr>
            <w:tcW w:w="1195" w:type="dxa"/>
            <w:tcBorders>
              <w:bottom w:val="single" w:color="auto" w:sz="4" w:space="0"/>
            </w:tcBorders>
            <w:vAlign w:val="center"/>
          </w:tcPr>
          <w:p>
            <w:pPr>
              <w:widowControl w:val="0"/>
              <w:spacing w:after="0" w:line="220" w:lineRule="exact"/>
              <w:ind w:left="-76"/>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totalSVL  \* MERGEFORMAT </w:instrText>
            </w:r>
            <w:r>
              <w:rPr>
                <w:rFonts w:ascii="新細明體" w:hAnsi="新細明體" w:cs="SimSun"/>
                <w:sz w:val="18"/>
                <w:szCs w:val="18"/>
              </w:rPr>
              <w:fldChar w:fldCharType="separate"/>
            </w:r>
            <w:r>
              <w:rPr>
                <w:rFonts w:ascii="新細明體" w:hAnsi="新細明體" w:cs="SimSun"/>
                <w:sz w:val="18"/>
                <w:szCs w:val="18"/>
              </w:rPr>
              <w:t>«totalSVL»</w:t>
            </w:r>
            <w:r>
              <w:rPr>
                <w:rFonts w:ascii="新細明體" w:hAnsi="新細明體" w:cs="SimSun"/>
                <w:sz w:val="18"/>
                <w:szCs w:val="18"/>
              </w:rPr>
              <w:fldChar w:fldCharType="end"/>
            </w:r>
          </w:p>
        </w:tc>
        <w:tc>
          <w:tcPr>
            <w:tcW w:w="1193" w:type="dxa"/>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sz w:val="18"/>
                <w:szCs w:val="18"/>
              </w:rPr>
              <w:t>«accDiv»</w:t>
            </w:r>
            <w:r>
              <w:rPr>
                <w:rFonts w:ascii="新細明體" w:hAnsi="新細明體" w:cs="SimSun"/>
                <w:sz w:val="18"/>
                <w:szCs w:val="18"/>
              </w:rPr>
              <w:fldChar w:fldCharType="end"/>
            </w:r>
          </w:p>
        </w:tc>
        <w:tc>
          <w:tcPr>
            <w:tcW w:w="1192" w:type="dxa"/>
            <w:tcBorders>
              <w:bottom w:val="single" w:color="auto" w:sz="4" w:space="0"/>
            </w:tcBorders>
            <w:vAlign w:val="center"/>
          </w:tcPr>
          <w:p>
            <w:pPr>
              <w:widowControl w:val="0"/>
              <w:spacing w:after="0" w:line="220" w:lineRule="exact"/>
              <w:ind w:left="-58"/>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  \* MERGEFORMAT </w:instrText>
            </w:r>
            <w:r>
              <w:rPr>
                <w:rFonts w:ascii="新細明體" w:hAnsi="新細明體" w:cs="SimSun"/>
                <w:sz w:val="18"/>
                <w:szCs w:val="18"/>
              </w:rPr>
              <w:fldChar w:fldCharType="separate"/>
            </w:r>
            <w:r>
              <w:rPr>
                <w:rFonts w:ascii="新細明體" w:hAnsi="新細明體" w:cs="SimSun"/>
                <w:sz w:val="18"/>
                <w:szCs w:val="18"/>
              </w:rPr>
              <w:t>«totalSV»</w:t>
            </w:r>
            <w:r>
              <w:rPr>
                <w:rFonts w:ascii="新細明體" w:hAnsi="新細明體" w:cs="SimSun"/>
                <w:sz w:val="18"/>
                <w:szCs w:val="18"/>
              </w:rPr>
              <w:fldChar w:fldCharType="end"/>
            </w:r>
          </w:p>
        </w:tc>
        <w:tc>
          <w:tcPr>
            <w:tcW w:w="1193" w:type="dxa"/>
            <w:tcBorders>
              <w:bottom w:val="single" w:color="auto" w:sz="4" w:space="0"/>
            </w:tcBorders>
            <w:vAlign w:val="center"/>
          </w:tcPr>
          <w:p>
            <w:pPr>
              <w:widowControl w:val="0"/>
              <w:spacing w:after="0" w:line="220" w:lineRule="exact"/>
              <w:ind w:left="-120"/>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  \* MERGEFORMAT </w:instrText>
            </w:r>
            <w:r>
              <w:rPr>
                <w:rFonts w:ascii="新細明體" w:hAnsi="新細明體" w:cs="SimSun"/>
                <w:sz w:val="18"/>
                <w:szCs w:val="18"/>
              </w:rPr>
              <w:fldChar w:fldCharType="separate"/>
            </w:r>
            <w:r>
              <w:rPr>
                <w:rFonts w:ascii="新細明體" w:hAnsi="新細明體" w:cs="SimSun"/>
                <w:sz w:val="18"/>
                <w:szCs w:val="18"/>
              </w:rPr>
              <w:t>«accDivH»</w:t>
            </w:r>
            <w:r>
              <w:rPr>
                <w:rFonts w:ascii="新細明體" w:hAnsi="新細明體" w:cs="SimSun"/>
                <w:sz w:val="18"/>
                <w:szCs w:val="18"/>
              </w:rPr>
              <w:fldChar w:fldCharType="end"/>
            </w:r>
          </w:p>
        </w:tc>
        <w:tc>
          <w:tcPr>
            <w:tcW w:w="1230" w:type="dxa"/>
            <w:tcBorders>
              <w:bottom w:val="single" w:color="auto" w:sz="4" w:space="0"/>
            </w:tcBorders>
            <w:vAlign w:val="center"/>
          </w:tcPr>
          <w:p>
            <w:pPr>
              <w:widowControl w:val="0"/>
              <w:spacing w:after="0" w:line="220" w:lineRule="exact"/>
              <w:ind w:left="-41"/>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totalSVH  \* MERGEFORMAT </w:instrText>
            </w:r>
            <w:r>
              <w:rPr>
                <w:rFonts w:ascii="新細明體" w:hAnsi="新細明體" w:cs="SimSun"/>
                <w:sz w:val="18"/>
                <w:szCs w:val="18"/>
              </w:rPr>
              <w:fldChar w:fldCharType="separate"/>
            </w:r>
            <w:r>
              <w:rPr>
                <w:rFonts w:ascii="新細明體" w:hAnsi="新細明體" w:cs="SimSun"/>
                <w:sz w:val="18"/>
                <w:szCs w:val="18"/>
              </w:rPr>
              <w:t>«totalSVH»</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TableEnd:polval1  \* MERGEFORMAT </w:instrText>
            </w:r>
            <w:r>
              <w:rPr>
                <w:rFonts w:ascii="新細明體" w:hAnsi="新細明體" w:cs="SimSun"/>
                <w:sz w:val="2"/>
                <w:szCs w:val="2"/>
              </w:rPr>
              <w:fldChar w:fldCharType="separate"/>
            </w:r>
            <w:r>
              <w:rPr>
                <w:rFonts w:ascii="新細明體" w:hAnsi="新細明體" w:cs="SimSun"/>
                <w:sz w:val="2"/>
                <w:szCs w:val="2"/>
              </w:rPr>
              <w:t>«TableEnd:polval1»</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Borders>
              <w:left w:val="nil"/>
              <w:right w:val="nil"/>
            </w:tcBorders>
            <w:vAlign w:val="center"/>
          </w:tcPr>
          <w:p>
            <w:pPr>
              <w:widowControl w:val="0"/>
              <w:spacing w:after="0" w:line="220" w:lineRule="exact"/>
              <w:jc w:val="center"/>
              <w:rPr>
                <w:rFonts w:ascii="新細明體" w:hAnsi="新細明體" w:cs="SimSun"/>
                <w:sz w:val="6"/>
                <w:szCs w:val="6"/>
              </w:rPr>
            </w:pPr>
          </w:p>
        </w:tc>
        <w:tc>
          <w:tcPr>
            <w:tcW w:w="1187" w:type="dxa"/>
            <w:tcBorders>
              <w:left w:val="nil"/>
              <w:right w:val="nil"/>
            </w:tcBorders>
            <w:vAlign w:val="center"/>
          </w:tcPr>
          <w:p>
            <w:pPr>
              <w:spacing w:after="0" w:line="240" w:lineRule="exact"/>
              <w:ind w:left="-32"/>
              <w:jc w:val="right"/>
              <w:rPr>
                <w:rFonts w:ascii="新細明體" w:hAnsi="新細明體" w:cs="SimSun"/>
                <w:sz w:val="18"/>
                <w:szCs w:val="18"/>
              </w:rPr>
            </w:pPr>
          </w:p>
        </w:tc>
        <w:tc>
          <w:tcPr>
            <w:tcW w:w="1187" w:type="dxa"/>
            <w:tcBorders>
              <w:left w:val="nil"/>
              <w:right w:val="nil"/>
            </w:tcBorders>
            <w:vAlign w:val="center"/>
          </w:tcPr>
          <w:p>
            <w:pPr>
              <w:spacing w:after="0" w:line="240" w:lineRule="exact"/>
              <w:ind w:left="-94"/>
              <w:jc w:val="right"/>
              <w:rPr>
                <w:rFonts w:ascii="新細明體" w:hAnsi="新細明體" w:cs="SimSun"/>
                <w:sz w:val="18"/>
                <w:szCs w:val="18"/>
              </w:rPr>
            </w:pPr>
          </w:p>
        </w:tc>
        <w:tc>
          <w:tcPr>
            <w:tcW w:w="1201" w:type="dxa"/>
            <w:tcBorders>
              <w:left w:val="nil"/>
              <w:right w:val="nil"/>
            </w:tcBorders>
            <w:vAlign w:val="center"/>
          </w:tcPr>
          <w:p>
            <w:pPr>
              <w:widowControl w:val="0"/>
              <w:spacing w:after="0" w:line="220" w:lineRule="exact"/>
              <w:ind w:left="-14"/>
              <w:jc w:val="right"/>
              <w:rPr>
                <w:rFonts w:ascii="新細明體" w:hAnsi="新細明體" w:cs="SimSun"/>
                <w:sz w:val="18"/>
                <w:szCs w:val="18"/>
              </w:rPr>
            </w:pPr>
          </w:p>
        </w:tc>
        <w:tc>
          <w:tcPr>
            <w:tcW w:w="1195" w:type="dxa"/>
            <w:tcBorders>
              <w:left w:val="nil"/>
              <w:right w:val="nil"/>
            </w:tcBorders>
            <w:vAlign w:val="center"/>
          </w:tcPr>
          <w:p>
            <w:pPr>
              <w:widowControl w:val="0"/>
              <w:spacing w:after="0" w:line="220" w:lineRule="exact"/>
              <w:ind w:left="-76"/>
              <w:jc w:val="right"/>
              <w:rPr>
                <w:rFonts w:ascii="新細明體" w:hAnsi="新細明體" w:cs="SimSun"/>
                <w:sz w:val="18"/>
                <w:szCs w:val="18"/>
              </w:rPr>
            </w:pPr>
          </w:p>
        </w:tc>
        <w:tc>
          <w:tcPr>
            <w:tcW w:w="1193" w:type="dxa"/>
            <w:tcBorders>
              <w:left w:val="nil"/>
              <w:right w:val="nil"/>
            </w:tcBorders>
            <w:vAlign w:val="center"/>
          </w:tcPr>
          <w:p>
            <w:pPr>
              <w:widowControl w:val="0"/>
              <w:spacing w:after="0" w:line="220" w:lineRule="exact"/>
              <w:jc w:val="right"/>
              <w:rPr>
                <w:rFonts w:ascii="新細明體" w:hAnsi="新細明體" w:cs="SimSun"/>
                <w:sz w:val="18"/>
                <w:szCs w:val="18"/>
              </w:rPr>
            </w:pPr>
          </w:p>
        </w:tc>
        <w:tc>
          <w:tcPr>
            <w:tcW w:w="1192" w:type="dxa"/>
            <w:tcBorders>
              <w:left w:val="nil"/>
              <w:right w:val="nil"/>
            </w:tcBorders>
            <w:vAlign w:val="center"/>
          </w:tcPr>
          <w:p>
            <w:pPr>
              <w:widowControl w:val="0"/>
              <w:spacing w:after="0" w:line="220" w:lineRule="exact"/>
              <w:ind w:left="-58"/>
              <w:jc w:val="right"/>
              <w:rPr>
                <w:rFonts w:ascii="新細明體" w:hAnsi="新細明體" w:cs="SimSun"/>
                <w:sz w:val="18"/>
                <w:szCs w:val="18"/>
              </w:rPr>
            </w:pPr>
          </w:p>
        </w:tc>
        <w:tc>
          <w:tcPr>
            <w:tcW w:w="1193" w:type="dxa"/>
            <w:tcBorders>
              <w:left w:val="nil"/>
              <w:right w:val="nil"/>
            </w:tcBorders>
            <w:vAlign w:val="center"/>
          </w:tcPr>
          <w:p>
            <w:pPr>
              <w:widowControl w:val="0"/>
              <w:spacing w:after="0" w:line="220" w:lineRule="exact"/>
              <w:ind w:left="-120"/>
              <w:jc w:val="right"/>
              <w:rPr>
                <w:rFonts w:ascii="新細明體" w:hAnsi="新細明體" w:cs="SimSun"/>
                <w:sz w:val="18"/>
                <w:szCs w:val="18"/>
              </w:rPr>
            </w:pPr>
          </w:p>
        </w:tc>
        <w:tc>
          <w:tcPr>
            <w:tcW w:w="1230" w:type="dxa"/>
            <w:tcBorders>
              <w:left w:val="nil"/>
              <w:right w:val="nil"/>
            </w:tcBorders>
            <w:vAlign w:val="center"/>
          </w:tcPr>
          <w:p>
            <w:pPr>
              <w:widowControl w:val="0"/>
              <w:spacing w:after="0" w:line="220" w:lineRule="exact"/>
              <w:ind w:left="-41"/>
              <w:jc w:val="right"/>
              <w:rPr>
                <w:rFonts w:ascii="新細明體" w:hAnsi="新細明體" w:cs="SimSu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vMerge w:val="restart"/>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保單年度</w:t>
            </w:r>
          </w:p>
          <w:p>
            <w:pPr>
              <w:spacing w:after="0" w:line="240" w:lineRule="exact"/>
              <w:jc w:val="center"/>
              <w:rPr>
                <w:rFonts w:ascii="新細明體" w:hAnsi="新細明體" w:cs="SimSun"/>
                <w:sz w:val="18"/>
                <w:szCs w:val="20"/>
              </w:rPr>
            </w:pPr>
            <w:r>
              <w:rPr>
                <w:rFonts w:hint="eastAsia" w:ascii="新細明體" w:hAnsi="新細明體" w:cs="SimSun"/>
                <w:sz w:val="18"/>
                <w:szCs w:val="20"/>
              </w:rPr>
              <w:t>完結</w:t>
            </w:r>
          </w:p>
        </w:tc>
        <w:tc>
          <w:tcPr>
            <w:tcW w:w="1187" w:type="dxa"/>
            <w:vMerge w:val="restart"/>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已繳保費</w:t>
            </w:r>
          </w:p>
          <w:p>
            <w:pPr>
              <w:spacing w:after="0" w:line="240" w:lineRule="exact"/>
              <w:jc w:val="center"/>
              <w:rPr>
                <w:rFonts w:ascii="新細明體" w:hAnsi="新細明體" w:cs="SimSun"/>
                <w:sz w:val="18"/>
                <w:szCs w:val="20"/>
              </w:rPr>
            </w:pPr>
            <w:r>
              <w:rPr>
                <w:rFonts w:hint="eastAsia" w:ascii="新細明體" w:hAnsi="新細明體" w:cs="SimSun"/>
                <w:sz w:val="18"/>
                <w:szCs w:val="20"/>
              </w:rPr>
              <w:t>總和</w:t>
            </w:r>
          </w:p>
        </w:tc>
        <w:tc>
          <w:tcPr>
            <w:tcW w:w="8391" w:type="dxa"/>
            <w:gridSpan w:val="7"/>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身故賠償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vMerge w:val="continue"/>
            <w:vAlign w:val="center"/>
          </w:tcPr>
          <w:p>
            <w:pPr>
              <w:spacing w:after="0" w:line="240" w:lineRule="exact"/>
              <w:rPr>
                <w:rFonts w:ascii="新細明體" w:hAnsi="新細明體" w:cs="SimSun"/>
                <w:sz w:val="18"/>
                <w:szCs w:val="20"/>
              </w:rPr>
            </w:pPr>
          </w:p>
        </w:tc>
        <w:tc>
          <w:tcPr>
            <w:tcW w:w="1187" w:type="dxa"/>
            <w:vMerge w:val="continue"/>
            <w:vAlign w:val="center"/>
          </w:tcPr>
          <w:p>
            <w:pPr>
              <w:spacing w:after="0" w:line="240" w:lineRule="exact"/>
              <w:rPr>
                <w:rFonts w:ascii="新細明體" w:hAnsi="新細明體" w:cs="SimSun"/>
                <w:sz w:val="18"/>
                <w:szCs w:val="20"/>
              </w:rPr>
            </w:pPr>
          </w:p>
        </w:tc>
        <w:tc>
          <w:tcPr>
            <w:tcW w:w="1187" w:type="dxa"/>
            <w:vMerge w:val="restart"/>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保證</w:t>
            </w:r>
          </w:p>
          <w:p>
            <w:pPr>
              <w:spacing w:after="0" w:line="240" w:lineRule="exact"/>
              <w:jc w:val="center"/>
              <w:rPr>
                <w:rFonts w:ascii="新細明體" w:hAnsi="新細明體" w:cs="SimSun"/>
                <w:sz w:val="18"/>
                <w:szCs w:val="20"/>
              </w:rPr>
            </w:pPr>
            <w:r>
              <w:rPr>
                <w:rFonts w:hint="eastAsia" w:ascii="新細明體" w:hAnsi="新細明體" w:cs="SimSun"/>
                <w:sz w:val="18"/>
                <w:szCs w:val="20"/>
              </w:rPr>
              <w:t>可得金額</w:t>
            </w:r>
          </w:p>
        </w:tc>
        <w:tc>
          <w:tcPr>
            <w:tcW w:w="2396" w:type="dxa"/>
            <w:gridSpan w:val="2"/>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按低於 [投資回報]</w:t>
            </w:r>
          </w:p>
          <w:p>
            <w:pPr>
              <w:spacing w:after="0" w:line="240" w:lineRule="exact"/>
              <w:jc w:val="center"/>
              <w:rPr>
                <w:rFonts w:ascii="新細明體" w:hAnsi="新細明體" w:cs="SimSun"/>
                <w:sz w:val="18"/>
                <w:szCs w:val="20"/>
              </w:rPr>
            </w:pPr>
            <w:r>
              <w:rPr>
                <w:rFonts w:hint="eastAsia" w:ascii="新細明體" w:hAnsi="新細明體" w:cs="SimSun"/>
                <w:sz w:val="18"/>
                <w:szCs w:val="20"/>
              </w:rPr>
              <w:t>每年0.</w:t>
            </w:r>
            <w:r>
              <w:rPr>
                <w:rFonts w:ascii="新細明體" w:hAnsi="新細明體" w:cs="SimSun"/>
                <w:sz w:val="18"/>
                <w:szCs w:val="20"/>
              </w:rPr>
              <w:t>5</w:t>
            </w:r>
            <w:r>
              <w:rPr>
                <w:rFonts w:hint="eastAsia" w:ascii="新細明體" w:hAnsi="新細明體" w:cs="SimSun"/>
                <w:sz w:val="18"/>
                <w:szCs w:val="20"/>
              </w:rPr>
              <w:t>0% 計算</w:t>
            </w:r>
          </w:p>
        </w:tc>
        <w:tc>
          <w:tcPr>
            <w:tcW w:w="2385" w:type="dxa"/>
            <w:gridSpan w:val="2"/>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按[投資回報] 計算</w:t>
            </w:r>
          </w:p>
        </w:tc>
        <w:tc>
          <w:tcPr>
            <w:tcW w:w="2423" w:type="dxa"/>
            <w:gridSpan w:val="2"/>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按高於 [投資回報]</w:t>
            </w:r>
          </w:p>
          <w:p>
            <w:pPr>
              <w:spacing w:after="0" w:line="240" w:lineRule="exact"/>
              <w:jc w:val="center"/>
              <w:rPr>
                <w:rFonts w:ascii="新細明體" w:hAnsi="新細明體" w:cs="SimSun"/>
                <w:sz w:val="18"/>
                <w:szCs w:val="20"/>
              </w:rPr>
            </w:pPr>
            <w:r>
              <w:rPr>
                <w:rFonts w:hint="eastAsia" w:ascii="新細明體" w:hAnsi="新細明體" w:cs="SimSun"/>
                <w:sz w:val="18"/>
                <w:szCs w:val="20"/>
              </w:rPr>
              <w:t>每年0.</w:t>
            </w:r>
            <w:r>
              <w:rPr>
                <w:rFonts w:ascii="新細明體" w:hAnsi="新細明體" w:cs="SimSun"/>
                <w:sz w:val="18"/>
                <w:szCs w:val="20"/>
              </w:rPr>
              <w:t>5</w:t>
            </w:r>
            <w:r>
              <w:rPr>
                <w:rFonts w:hint="eastAsia" w:ascii="新細明體" w:hAnsi="新細明體" w:cs="SimSun"/>
                <w:sz w:val="18"/>
                <w:szCs w:val="20"/>
              </w:rPr>
              <w:t>0% 計算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vMerge w:val="continue"/>
            <w:vAlign w:val="center"/>
          </w:tcPr>
          <w:p>
            <w:pPr>
              <w:spacing w:after="0" w:line="240" w:lineRule="exact"/>
              <w:rPr>
                <w:rFonts w:ascii="新細明體" w:hAnsi="新細明體" w:cs="SimSun"/>
                <w:sz w:val="18"/>
                <w:szCs w:val="20"/>
              </w:rPr>
            </w:pPr>
          </w:p>
        </w:tc>
        <w:tc>
          <w:tcPr>
            <w:tcW w:w="1187" w:type="dxa"/>
            <w:vMerge w:val="continue"/>
            <w:vAlign w:val="center"/>
          </w:tcPr>
          <w:p>
            <w:pPr>
              <w:spacing w:after="0" w:line="240" w:lineRule="exact"/>
              <w:rPr>
                <w:rFonts w:ascii="新細明體" w:hAnsi="新細明體" w:cs="SimSun"/>
                <w:sz w:val="18"/>
                <w:szCs w:val="20"/>
              </w:rPr>
            </w:pPr>
          </w:p>
        </w:tc>
        <w:tc>
          <w:tcPr>
            <w:tcW w:w="1187" w:type="dxa"/>
            <w:vMerge w:val="continue"/>
            <w:vAlign w:val="center"/>
          </w:tcPr>
          <w:p>
            <w:pPr>
              <w:spacing w:after="0" w:line="240" w:lineRule="exact"/>
              <w:jc w:val="center"/>
              <w:rPr>
                <w:rFonts w:ascii="新細明體" w:hAnsi="新細明體" w:cs="SimSun"/>
                <w:sz w:val="18"/>
                <w:szCs w:val="20"/>
              </w:rPr>
            </w:pPr>
          </w:p>
        </w:tc>
        <w:tc>
          <w:tcPr>
            <w:tcW w:w="1201"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預期</w:t>
            </w:r>
          </w:p>
          <w:p>
            <w:pPr>
              <w:spacing w:after="0" w:line="240" w:lineRule="exact"/>
              <w:jc w:val="center"/>
              <w:rPr>
                <w:rFonts w:ascii="新細明體" w:hAnsi="新細明體" w:cs="SimSun"/>
                <w:sz w:val="18"/>
                <w:szCs w:val="20"/>
              </w:rPr>
            </w:pPr>
            <w:r>
              <w:rPr>
                <w:rFonts w:hint="eastAsia" w:ascii="新細明體" w:hAnsi="新細明體" w:cs="SimSun"/>
                <w:sz w:val="18"/>
                <w:szCs w:val="20"/>
              </w:rPr>
              <w:t>可得金額</w:t>
            </w:r>
          </w:p>
        </w:tc>
        <w:tc>
          <w:tcPr>
            <w:tcW w:w="1195"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總額</w:t>
            </w:r>
          </w:p>
        </w:tc>
        <w:tc>
          <w:tcPr>
            <w:tcW w:w="1193"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預期</w:t>
            </w:r>
          </w:p>
          <w:p>
            <w:pPr>
              <w:spacing w:after="0" w:line="240" w:lineRule="exact"/>
              <w:jc w:val="center"/>
              <w:rPr>
                <w:rFonts w:ascii="新細明體" w:hAnsi="新細明體" w:cs="SimSun"/>
                <w:sz w:val="18"/>
                <w:szCs w:val="20"/>
              </w:rPr>
            </w:pPr>
            <w:r>
              <w:rPr>
                <w:rFonts w:hint="eastAsia" w:ascii="新細明體" w:hAnsi="新細明體" w:cs="SimSun"/>
                <w:sz w:val="18"/>
                <w:szCs w:val="20"/>
              </w:rPr>
              <w:t>可得金額</w:t>
            </w:r>
          </w:p>
        </w:tc>
        <w:tc>
          <w:tcPr>
            <w:tcW w:w="1192"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總額</w:t>
            </w:r>
          </w:p>
        </w:tc>
        <w:tc>
          <w:tcPr>
            <w:tcW w:w="1193"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預期</w:t>
            </w:r>
          </w:p>
          <w:p>
            <w:pPr>
              <w:spacing w:after="0" w:line="240" w:lineRule="exact"/>
              <w:jc w:val="center"/>
              <w:rPr>
                <w:rFonts w:ascii="新細明體" w:hAnsi="新細明體" w:cs="SimSun"/>
                <w:sz w:val="18"/>
                <w:szCs w:val="20"/>
              </w:rPr>
            </w:pPr>
            <w:r>
              <w:rPr>
                <w:rFonts w:hint="eastAsia" w:ascii="新細明體" w:hAnsi="新細明體" w:cs="SimSun"/>
                <w:sz w:val="18"/>
                <w:szCs w:val="20"/>
              </w:rPr>
              <w:t>可得金額</w:t>
            </w:r>
          </w:p>
        </w:tc>
        <w:tc>
          <w:tcPr>
            <w:tcW w:w="1230"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TableStart:polval1  \* MERGEFORMAT </w:instrText>
            </w:r>
            <w:r>
              <w:rPr>
                <w:rFonts w:ascii="新細明體" w:hAnsi="新細明體" w:cs="SimSun"/>
                <w:sz w:val="2"/>
                <w:szCs w:val="2"/>
              </w:rPr>
              <w:fldChar w:fldCharType="separate"/>
            </w:r>
            <w:r>
              <w:rPr>
                <w:rFonts w:ascii="新細明體" w:hAnsi="新細明體" w:cs="SimSun"/>
                <w:sz w:val="2"/>
                <w:szCs w:val="2"/>
              </w:rPr>
              <w:t>«TableStart:polval1»</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187" w:type="dxa"/>
            <w:tcBorders>
              <w:bottom w:val="single" w:color="auto" w:sz="4" w:space="0"/>
            </w:tcBorders>
            <w:vAlign w:val="center"/>
          </w:tcPr>
          <w:p>
            <w:pPr>
              <w:spacing w:after="0" w:line="240" w:lineRule="exact"/>
              <w:ind w:left="-32"/>
              <w:jc w:val="center"/>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187" w:type="dxa"/>
            <w:tcBorders>
              <w:bottom w:val="single" w:color="auto" w:sz="4" w:space="0"/>
            </w:tcBorders>
            <w:vAlign w:val="center"/>
          </w:tcPr>
          <w:p>
            <w:pPr>
              <w:spacing w:after="0" w:line="240" w:lineRule="exact"/>
              <w:ind w:left="-94"/>
              <w:jc w:val="center"/>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grtValDB  \* MERGEFORMAT </w:instrText>
            </w:r>
            <w:r>
              <w:rPr>
                <w:rFonts w:ascii="新細明體" w:hAnsi="新細明體" w:cs="SimSun"/>
                <w:sz w:val="18"/>
                <w:szCs w:val="18"/>
              </w:rPr>
              <w:fldChar w:fldCharType="separate"/>
            </w:r>
            <w:r>
              <w:rPr>
                <w:rFonts w:ascii="新細明體" w:hAnsi="新細明體" w:cs="SimSun"/>
                <w:sz w:val="18"/>
                <w:szCs w:val="18"/>
              </w:rPr>
              <w:t>«grtValDB»</w:t>
            </w:r>
            <w:r>
              <w:rPr>
                <w:rFonts w:ascii="新細明體" w:hAnsi="新細明體" w:cs="SimSun"/>
                <w:sz w:val="18"/>
                <w:szCs w:val="18"/>
              </w:rPr>
              <w:fldChar w:fldCharType="end"/>
            </w:r>
          </w:p>
        </w:tc>
        <w:tc>
          <w:tcPr>
            <w:tcW w:w="1201" w:type="dxa"/>
            <w:tcBorders>
              <w:bottom w:val="single" w:color="auto" w:sz="4" w:space="0"/>
            </w:tcBorders>
            <w:vAlign w:val="center"/>
          </w:tcPr>
          <w:p>
            <w:pPr>
              <w:widowControl w:val="0"/>
              <w:spacing w:after="0" w:line="220" w:lineRule="exact"/>
              <w:ind w:left="-14"/>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  \* MERGEFORMAT </w:instrText>
            </w:r>
            <w:r>
              <w:rPr>
                <w:rFonts w:ascii="新細明體" w:hAnsi="新細明體" w:cs="SimSun"/>
                <w:sz w:val="18"/>
                <w:szCs w:val="18"/>
              </w:rPr>
              <w:fldChar w:fldCharType="separate"/>
            </w:r>
            <w:r>
              <w:rPr>
                <w:rFonts w:ascii="新細明體" w:hAnsi="新細明體" w:cs="SimSun"/>
                <w:sz w:val="18"/>
                <w:szCs w:val="18"/>
              </w:rPr>
              <w:t>«accDivL»</w:t>
            </w:r>
            <w:r>
              <w:rPr>
                <w:rFonts w:ascii="新細明體" w:hAnsi="新細明體" w:cs="SimSun"/>
                <w:sz w:val="18"/>
                <w:szCs w:val="18"/>
              </w:rPr>
              <w:fldChar w:fldCharType="end"/>
            </w:r>
          </w:p>
        </w:tc>
        <w:tc>
          <w:tcPr>
            <w:tcW w:w="1195" w:type="dxa"/>
            <w:tcBorders>
              <w:bottom w:val="single" w:color="auto" w:sz="4" w:space="0"/>
            </w:tcBorders>
            <w:vAlign w:val="center"/>
          </w:tcPr>
          <w:p>
            <w:pPr>
              <w:widowControl w:val="0"/>
              <w:spacing w:after="0" w:line="220" w:lineRule="exact"/>
              <w:ind w:left="-76"/>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totalDBL  \* MERGEFORMAT </w:instrText>
            </w:r>
            <w:r>
              <w:rPr>
                <w:rFonts w:ascii="新細明體" w:hAnsi="新細明體" w:cs="SimSun"/>
                <w:sz w:val="18"/>
                <w:szCs w:val="18"/>
              </w:rPr>
              <w:fldChar w:fldCharType="separate"/>
            </w:r>
            <w:r>
              <w:rPr>
                <w:rFonts w:ascii="新細明體" w:hAnsi="新細明體" w:cs="SimSun"/>
                <w:sz w:val="18"/>
                <w:szCs w:val="18"/>
              </w:rPr>
              <w:t>«totalDBL»</w:t>
            </w:r>
            <w:r>
              <w:rPr>
                <w:rFonts w:ascii="新細明體" w:hAnsi="新細明體" w:cs="SimSun"/>
                <w:sz w:val="18"/>
                <w:szCs w:val="18"/>
              </w:rPr>
              <w:fldChar w:fldCharType="end"/>
            </w:r>
          </w:p>
        </w:tc>
        <w:tc>
          <w:tcPr>
            <w:tcW w:w="1193" w:type="dxa"/>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sz w:val="18"/>
                <w:szCs w:val="18"/>
              </w:rPr>
              <w:t>«accDiv»</w:t>
            </w:r>
            <w:r>
              <w:rPr>
                <w:rFonts w:ascii="新細明體" w:hAnsi="新細明體" w:cs="SimSun"/>
                <w:sz w:val="18"/>
                <w:szCs w:val="18"/>
              </w:rPr>
              <w:fldChar w:fldCharType="end"/>
            </w:r>
          </w:p>
        </w:tc>
        <w:tc>
          <w:tcPr>
            <w:tcW w:w="1192" w:type="dxa"/>
            <w:tcBorders>
              <w:bottom w:val="single" w:color="auto" w:sz="4" w:space="0"/>
            </w:tcBorders>
            <w:vAlign w:val="center"/>
          </w:tcPr>
          <w:p>
            <w:pPr>
              <w:widowControl w:val="0"/>
              <w:spacing w:after="0" w:line="220" w:lineRule="exact"/>
              <w:ind w:left="-58"/>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  \* MERGEFORMAT </w:instrText>
            </w:r>
            <w:r>
              <w:rPr>
                <w:rFonts w:ascii="新細明體" w:hAnsi="新細明體" w:cs="SimSun"/>
                <w:sz w:val="18"/>
                <w:szCs w:val="18"/>
              </w:rPr>
              <w:fldChar w:fldCharType="separate"/>
            </w:r>
            <w:r>
              <w:rPr>
                <w:rFonts w:ascii="新細明體" w:hAnsi="新細明體" w:cs="SimSun"/>
                <w:sz w:val="18"/>
                <w:szCs w:val="18"/>
              </w:rPr>
              <w:t>«totalDB»</w:t>
            </w:r>
            <w:r>
              <w:rPr>
                <w:rFonts w:ascii="新細明體" w:hAnsi="新細明體" w:cs="SimSun"/>
                <w:sz w:val="18"/>
                <w:szCs w:val="18"/>
              </w:rPr>
              <w:fldChar w:fldCharType="end"/>
            </w:r>
          </w:p>
        </w:tc>
        <w:tc>
          <w:tcPr>
            <w:tcW w:w="1193" w:type="dxa"/>
            <w:tcBorders>
              <w:bottom w:val="single" w:color="auto" w:sz="4" w:space="0"/>
            </w:tcBorders>
            <w:vAlign w:val="center"/>
          </w:tcPr>
          <w:p>
            <w:pPr>
              <w:widowControl w:val="0"/>
              <w:spacing w:after="0" w:line="220" w:lineRule="exact"/>
              <w:ind w:left="-120"/>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  \* MERGEFORMAT </w:instrText>
            </w:r>
            <w:r>
              <w:rPr>
                <w:rFonts w:ascii="新細明體" w:hAnsi="新細明體" w:cs="SimSun"/>
                <w:sz w:val="18"/>
                <w:szCs w:val="18"/>
              </w:rPr>
              <w:fldChar w:fldCharType="separate"/>
            </w:r>
            <w:r>
              <w:rPr>
                <w:rFonts w:ascii="新細明體" w:hAnsi="新細明體" w:cs="SimSun"/>
                <w:sz w:val="18"/>
                <w:szCs w:val="18"/>
              </w:rPr>
              <w:t>«accDivH»</w:t>
            </w:r>
            <w:r>
              <w:rPr>
                <w:rFonts w:ascii="新細明體" w:hAnsi="新細明體" w:cs="SimSun"/>
                <w:sz w:val="18"/>
                <w:szCs w:val="18"/>
              </w:rPr>
              <w:fldChar w:fldCharType="end"/>
            </w:r>
          </w:p>
        </w:tc>
        <w:tc>
          <w:tcPr>
            <w:tcW w:w="1230" w:type="dxa"/>
            <w:tcBorders>
              <w:bottom w:val="single" w:color="auto" w:sz="4" w:space="0"/>
            </w:tcBorders>
            <w:vAlign w:val="center"/>
          </w:tcPr>
          <w:p>
            <w:pPr>
              <w:widowControl w:val="0"/>
              <w:spacing w:after="0" w:line="220" w:lineRule="exact"/>
              <w:ind w:left="-41"/>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totalDBH  \* MERGEFORMAT </w:instrText>
            </w:r>
            <w:r>
              <w:rPr>
                <w:rFonts w:ascii="新細明體" w:hAnsi="新細明體" w:cs="SimSun"/>
                <w:sz w:val="18"/>
                <w:szCs w:val="18"/>
              </w:rPr>
              <w:fldChar w:fldCharType="separate"/>
            </w:r>
            <w:r>
              <w:rPr>
                <w:rFonts w:ascii="新細明體" w:hAnsi="新細明體" w:cs="SimSun"/>
                <w:sz w:val="18"/>
                <w:szCs w:val="18"/>
              </w:rPr>
              <w:t>«totalDBH»</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TableEnd:polval1  \* MERGEFORMAT </w:instrText>
            </w:r>
            <w:r>
              <w:rPr>
                <w:rFonts w:ascii="新細明體" w:hAnsi="新細明體" w:cs="SimSun"/>
                <w:sz w:val="2"/>
                <w:szCs w:val="2"/>
              </w:rPr>
              <w:fldChar w:fldCharType="separate"/>
            </w:r>
            <w:r>
              <w:rPr>
                <w:rFonts w:ascii="新細明體" w:hAnsi="新細明體" w:cs="SimSun"/>
                <w:sz w:val="2"/>
                <w:szCs w:val="2"/>
              </w:rPr>
              <w:t>«TableEnd:polval1»</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Borders>
              <w:left w:val="nil"/>
              <w:right w:val="nil"/>
            </w:tcBorders>
            <w:vAlign w:val="center"/>
          </w:tcPr>
          <w:p>
            <w:pPr>
              <w:widowControl w:val="0"/>
              <w:spacing w:after="0" w:line="220" w:lineRule="exact"/>
              <w:jc w:val="center"/>
              <w:rPr>
                <w:rFonts w:ascii="新細明體" w:hAnsi="新細明體" w:cs="SimSun"/>
                <w:sz w:val="6"/>
                <w:szCs w:val="6"/>
              </w:rPr>
            </w:pPr>
          </w:p>
        </w:tc>
        <w:tc>
          <w:tcPr>
            <w:tcW w:w="1187" w:type="dxa"/>
            <w:tcBorders>
              <w:left w:val="nil"/>
              <w:right w:val="nil"/>
            </w:tcBorders>
            <w:vAlign w:val="center"/>
          </w:tcPr>
          <w:p>
            <w:pPr>
              <w:spacing w:after="0" w:line="240" w:lineRule="exact"/>
              <w:ind w:left="-32"/>
              <w:jc w:val="right"/>
              <w:rPr>
                <w:rFonts w:ascii="新細明體" w:hAnsi="新細明體" w:cs="SimSun"/>
                <w:sz w:val="18"/>
                <w:szCs w:val="18"/>
              </w:rPr>
            </w:pPr>
          </w:p>
        </w:tc>
        <w:tc>
          <w:tcPr>
            <w:tcW w:w="1187" w:type="dxa"/>
            <w:tcBorders>
              <w:left w:val="nil"/>
              <w:right w:val="nil"/>
            </w:tcBorders>
            <w:vAlign w:val="center"/>
          </w:tcPr>
          <w:p>
            <w:pPr>
              <w:spacing w:after="0" w:line="240" w:lineRule="exact"/>
              <w:ind w:left="-94"/>
              <w:jc w:val="right"/>
              <w:rPr>
                <w:rFonts w:ascii="新細明體" w:hAnsi="新細明體" w:cs="SimSun"/>
                <w:sz w:val="18"/>
                <w:szCs w:val="18"/>
              </w:rPr>
            </w:pPr>
          </w:p>
        </w:tc>
        <w:tc>
          <w:tcPr>
            <w:tcW w:w="1201" w:type="dxa"/>
            <w:tcBorders>
              <w:left w:val="nil"/>
              <w:right w:val="nil"/>
            </w:tcBorders>
            <w:vAlign w:val="center"/>
          </w:tcPr>
          <w:p>
            <w:pPr>
              <w:widowControl w:val="0"/>
              <w:spacing w:after="0" w:line="220" w:lineRule="exact"/>
              <w:ind w:left="-14"/>
              <w:jc w:val="right"/>
              <w:rPr>
                <w:rFonts w:ascii="新細明體" w:hAnsi="新細明體" w:cs="SimSun"/>
                <w:sz w:val="18"/>
                <w:szCs w:val="18"/>
              </w:rPr>
            </w:pPr>
          </w:p>
        </w:tc>
        <w:tc>
          <w:tcPr>
            <w:tcW w:w="1195" w:type="dxa"/>
            <w:tcBorders>
              <w:left w:val="nil"/>
              <w:right w:val="nil"/>
            </w:tcBorders>
            <w:vAlign w:val="center"/>
          </w:tcPr>
          <w:p>
            <w:pPr>
              <w:widowControl w:val="0"/>
              <w:spacing w:after="0" w:line="220" w:lineRule="exact"/>
              <w:ind w:left="-76"/>
              <w:jc w:val="right"/>
              <w:rPr>
                <w:rFonts w:ascii="新細明體" w:hAnsi="新細明體" w:cs="SimSun"/>
                <w:sz w:val="18"/>
                <w:szCs w:val="18"/>
              </w:rPr>
            </w:pPr>
          </w:p>
        </w:tc>
        <w:tc>
          <w:tcPr>
            <w:tcW w:w="1193" w:type="dxa"/>
            <w:tcBorders>
              <w:left w:val="nil"/>
              <w:right w:val="nil"/>
            </w:tcBorders>
            <w:vAlign w:val="center"/>
          </w:tcPr>
          <w:p>
            <w:pPr>
              <w:widowControl w:val="0"/>
              <w:spacing w:after="0" w:line="220" w:lineRule="exact"/>
              <w:jc w:val="right"/>
              <w:rPr>
                <w:rFonts w:ascii="新細明體" w:hAnsi="新細明體" w:cs="SimSun"/>
                <w:sz w:val="18"/>
                <w:szCs w:val="18"/>
              </w:rPr>
            </w:pPr>
          </w:p>
        </w:tc>
        <w:tc>
          <w:tcPr>
            <w:tcW w:w="1192" w:type="dxa"/>
            <w:tcBorders>
              <w:left w:val="nil"/>
              <w:right w:val="nil"/>
            </w:tcBorders>
            <w:vAlign w:val="center"/>
          </w:tcPr>
          <w:p>
            <w:pPr>
              <w:widowControl w:val="0"/>
              <w:spacing w:after="0" w:line="220" w:lineRule="exact"/>
              <w:ind w:left="-58"/>
              <w:jc w:val="right"/>
              <w:rPr>
                <w:rFonts w:ascii="新細明體" w:hAnsi="新細明體" w:cs="SimSun"/>
                <w:sz w:val="18"/>
                <w:szCs w:val="18"/>
              </w:rPr>
            </w:pPr>
          </w:p>
        </w:tc>
        <w:tc>
          <w:tcPr>
            <w:tcW w:w="1193" w:type="dxa"/>
            <w:tcBorders>
              <w:left w:val="nil"/>
              <w:right w:val="nil"/>
            </w:tcBorders>
            <w:vAlign w:val="center"/>
          </w:tcPr>
          <w:p>
            <w:pPr>
              <w:widowControl w:val="0"/>
              <w:spacing w:after="0" w:line="220" w:lineRule="exact"/>
              <w:ind w:left="-120"/>
              <w:jc w:val="right"/>
              <w:rPr>
                <w:rFonts w:ascii="新細明體" w:hAnsi="新細明體" w:cs="SimSun"/>
                <w:sz w:val="18"/>
                <w:szCs w:val="18"/>
              </w:rPr>
            </w:pPr>
          </w:p>
        </w:tc>
        <w:tc>
          <w:tcPr>
            <w:tcW w:w="1230" w:type="dxa"/>
            <w:tcBorders>
              <w:left w:val="nil"/>
              <w:right w:val="nil"/>
            </w:tcBorders>
            <w:vAlign w:val="center"/>
          </w:tcPr>
          <w:p>
            <w:pPr>
              <w:widowControl w:val="0"/>
              <w:spacing w:after="0" w:line="220" w:lineRule="exact"/>
              <w:ind w:left="-41"/>
              <w:jc w:val="right"/>
              <w:rPr>
                <w:rFonts w:ascii="新細明體" w:hAnsi="新細明體" w:cs="SimSu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vAlign w:val="center"/>
          </w:tcPr>
          <w:p>
            <w:pPr>
              <w:widowControl w:val="0"/>
              <w:spacing w:after="0" w:line="220" w:lineRule="exact"/>
              <w:jc w:val="center"/>
              <w:rPr>
                <w:rFonts w:ascii="新細明體" w:hAnsi="新細明體" w:cs="SimSun"/>
                <w:sz w:val="6"/>
                <w:szCs w:val="6"/>
              </w:rPr>
            </w:pPr>
          </w:p>
        </w:tc>
        <w:tc>
          <w:tcPr>
            <w:tcW w:w="1187" w:type="dxa"/>
            <w:vAlign w:val="center"/>
          </w:tcPr>
          <w:p>
            <w:pPr>
              <w:spacing w:after="0" w:line="240" w:lineRule="exact"/>
              <w:ind w:left="-32"/>
              <w:jc w:val="right"/>
              <w:rPr>
                <w:rFonts w:ascii="新細明體" w:hAnsi="新細明體" w:cs="SimSun"/>
                <w:sz w:val="18"/>
                <w:szCs w:val="18"/>
              </w:rPr>
            </w:pPr>
          </w:p>
        </w:tc>
        <w:tc>
          <w:tcPr>
            <w:tcW w:w="8391" w:type="dxa"/>
            <w:gridSpan w:val="7"/>
            <w:vAlign w:val="center"/>
          </w:tcPr>
          <w:p>
            <w:pPr>
              <w:widowControl w:val="0"/>
              <w:spacing w:after="0" w:line="220" w:lineRule="exact"/>
              <w:ind w:left="-41"/>
              <w:jc w:val="center"/>
              <w:rPr>
                <w:rFonts w:ascii="新細明體" w:hAnsi="新細明體" w:cs="SimSun"/>
                <w:sz w:val="18"/>
                <w:szCs w:val="18"/>
              </w:rPr>
            </w:pPr>
            <w:r>
              <w:rPr>
                <w:rFonts w:hint="eastAsia" w:ascii="新細明體" w:hAnsi="新細明體" w:cs="SimSun"/>
                <w:sz w:val="18"/>
                <w:szCs w:val="18"/>
              </w:rPr>
              <w:t>期滿價值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vAlign w:val="center"/>
          </w:tcPr>
          <w:p>
            <w:pPr>
              <w:widowControl w:val="0"/>
              <w:spacing w:after="0" w:line="220" w:lineRule="exact"/>
              <w:jc w:val="center"/>
              <w:rPr>
                <w:rFonts w:ascii="新細明體" w:hAnsi="新細明體" w:cs="SimSun"/>
                <w:sz w:val="6"/>
                <w:szCs w:val="6"/>
              </w:rPr>
            </w:pPr>
            <w:r>
              <w:rPr>
                <w:rFonts w:ascii="新細明體" w:hAnsi="新細明體" w:cs="SimSun"/>
                <w:sz w:val="18"/>
                <w:szCs w:val="18"/>
              </w:rPr>
              <w:fldChar w:fldCharType="begin"/>
            </w:r>
            <w:r>
              <w:rPr>
                <w:rFonts w:ascii="新細明體" w:hAnsi="新細明體" w:cs="SimSun"/>
                <w:sz w:val="18"/>
                <w:szCs w:val="18"/>
              </w:rPr>
              <w:instrText xml:space="preserve"> MERGEFIELD  polYrM  \* MERGEFORMAT </w:instrText>
            </w:r>
            <w:r>
              <w:rPr>
                <w:rFonts w:ascii="新細明體" w:hAnsi="新細明體" w:cs="SimSun"/>
                <w:sz w:val="18"/>
                <w:szCs w:val="18"/>
              </w:rPr>
              <w:fldChar w:fldCharType="separate"/>
            </w:r>
            <w:r>
              <w:rPr>
                <w:rFonts w:ascii="新細明體" w:hAnsi="新細明體" w:cs="SimSun"/>
                <w:sz w:val="18"/>
                <w:szCs w:val="18"/>
              </w:rPr>
              <w:t>«polYrM»</w:t>
            </w:r>
            <w:r>
              <w:rPr>
                <w:rFonts w:ascii="新細明體" w:hAnsi="新細明體" w:cs="SimSun"/>
                <w:sz w:val="18"/>
                <w:szCs w:val="18"/>
              </w:rPr>
              <w:fldChar w:fldCharType="end"/>
            </w:r>
          </w:p>
        </w:tc>
        <w:tc>
          <w:tcPr>
            <w:tcW w:w="1187" w:type="dxa"/>
            <w:vAlign w:val="center"/>
          </w:tcPr>
          <w:p>
            <w:pPr>
              <w:spacing w:after="0" w:line="240" w:lineRule="exact"/>
              <w:ind w:left="-32"/>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187" w:type="dxa"/>
            <w:vAlign w:val="center"/>
          </w:tcPr>
          <w:p>
            <w:pPr>
              <w:spacing w:after="0" w:line="240" w:lineRule="exact"/>
              <w:ind w:left="-94"/>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grtValM1  \* MERGEFORMAT </w:instrText>
            </w:r>
            <w:r>
              <w:rPr>
                <w:rFonts w:ascii="新細明體" w:hAnsi="新細明體" w:cs="SimSun"/>
                <w:sz w:val="18"/>
                <w:szCs w:val="18"/>
              </w:rPr>
              <w:fldChar w:fldCharType="separate"/>
            </w:r>
            <w:r>
              <w:rPr>
                <w:rFonts w:ascii="新細明體" w:hAnsi="新細明體" w:cs="SimSun"/>
                <w:sz w:val="18"/>
                <w:szCs w:val="18"/>
              </w:rPr>
              <w:t>«grtValM1»</w:t>
            </w:r>
            <w:r>
              <w:rPr>
                <w:rFonts w:ascii="新細明體" w:hAnsi="新細明體" w:cs="SimSun"/>
                <w:sz w:val="18"/>
                <w:szCs w:val="18"/>
              </w:rPr>
              <w:fldChar w:fldCharType="end"/>
            </w:r>
          </w:p>
        </w:tc>
        <w:tc>
          <w:tcPr>
            <w:tcW w:w="1201" w:type="dxa"/>
            <w:vAlign w:val="center"/>
          </w:tcPr>
          <w:p>
            <w:pPr>
              <w:widowControl w:val="0"/>
              <w:spacing w:after="0" w:line="220" w:lineRule="exact"/>
              <w:ind w:left="-14"/>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accDivLM1  \* MERGEFORMAT </w:instrText>
            </w:r>
            <w:r>
              <w:rPr>
                <w:rFonts w:ascii="新細明體" w:hAnsi="新細明體" w:cs="SimSun"/>
                <w:sz w:val="18"/>
                <w:szCs w:val="18"/>
              </w:rPr>
              <w:fldChar w:fldCharType="separate"/>
            </w:r>
            <w:r>
              <w:rPr>
                <w:rFonts w:ascii="新細明體" w:hAnsi="新細明體" w:cs="SimSun"/>
                <w:sz w:val="18"/>
                <w:szCs w:val="18"/>
              </w:rPr>
              <w:t>«accDivLM1»</w:t>
            </w:r>
            <w:r>
              <w:rPr>
                <w:rFonts w:ascii="新細明體" w:hAnsi="新細明體" w:cs="SimSun"/>
                <w:sz w:val="18"/>
                <w:szCs w:val="18"/>
              </w:rPr>
              <w:fldChar w:fldCharType="end"/>
            </w:r>
          </w:p>
        </w:tc>
        <w:tc>
          <w:tcPr>
            <w:tcW w:w="1195" w:type="dxa"/>
            <w:vAlign w:val="center"/>
          </w:tcPr>
          <w:p>
            <w:pPr>
              <w:widowControl w:val="0"/>
              <w:spacing w:after="0" w:line="220" w:lineRule="exact"/>
              <w:ind w:left="-76"/>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totalSVLM1  \* MERGEFORMAT </w:instrText>
            </w:r>
            <w:r>
              <w:rPr>
                <w:rFonts w:ascii="新細明體" w:hAnsi="新細明體" w:cs="SimSun"/>
                <w:sz w:val="18"/>
                <w:szCs w:val="18"/>
              </w:rPr>
              <w:fldChar w:fldCharType="separate"/>
            </w:r>
            <w:r>
              <w:rPr>
                <w:rFonts w:ascii="新細明體" w:hAnsi="新細明體" w:cs="SimSun"/>
                <w:sz w:val="18"/>
                <w:szCs w:val="18"/>
              </w:rPr>
              <w:t>«totalSVLM1»</w:t>
            </w:r>
            <w:r>
              <w:rPr>
                <w:rFonts w:ascii="新細明體" w:hAnsi="新細明體" w:cs="SimSun"/>
                <w:sz w:val="18"/>
                <w:szCs w:val="18"/>
              </w:rPr>
              <w:fldChar w:fldCharType="end"/>
            </w:r>
          </w:p>
        </w:tc>
        <w:tc>
          <w:tcPr>
            <w:tcW w:w="1193" w:type="dxa"/>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accDivM1  \* MERGEFORMAT </w:instrText>
            </w:r>
            <w:r>
              <w:rPr>
                <w:rFonts w:ascii="新細明體" w:hAnsi="新細明體" w:cs="SimSun"/>
                <w:sz w:val="18"/>
                <w:szCs w:val="18"/>
              </w:rPr>
              <w:fldChar w:fldCharType="separate"/>
            </w:r>
            <w:r>
              <w:rPr>
                <w:rFonts w:ascii="新細明體" w:hAnsi="新細明體" w:cs="SimSun"/>
                <w:sz w:val="18"/>
                <w:szCs w:val="18"/>
              </w:rPr>
              <w:t>«accDivM1»</w:t>
            </w:r>
            <w:r>
              <w:rPr>
                <w:rFonts w:ascii="新細明體" w:hAnsi="新細明體" w:cs="SimSun"/>
                <w:sz w:val="18"/>
                <w:szCs w:val="18"/>
              </w:rPr>
              <w:fldChar w:fldCharType="end"/>
            </w:r>
          </w:p>
        </w:tc>
        <w:tc>
          <w:tcPr>
            <w:tcW w:w="1192" w:type="dxa"/>
            <w:vAlign w:val="center"/>
          </w:tcPr>
          <w:p>
            <w:pPr>
              <w:widowControl w:val="0"/>
              <w:spacing w:after="0" w:line="220" w:lineRule="exact"/>
              <w:ind w:left="-58"/>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totalSVM1  \* MERGEFORMAT </w:instrText>
            </w:r>
            <w:r>
              <w:rPr>
                <w:rFonts w:ascii="新細明體" w:hAnsi="新細明體" w:cs="SimSun"/>
                <w:sz w:val="18"/>
                <w:szCs w:val="18"/>
              </w:rPr>
              <w:fldChar w:fldCharType="separate"/>
            </w:r>
            <w:r>
              <w:rPr>
                <w:rFonts w:ascii="新細明體" w:hAnsi="新細明體" w:cs="SimSun"/>
                <w:sz w:val="18"/>
                <w:szCs w:val="18"/>
              </w:rPr>
              <w:t>«totalSVM1»</w:t>
            </w:r>
            <w:r>
              <w:rPr>
                <w:rFonts w:ascii="新細明體" w:hAnsi="新細明體" w:cs="SimSun"/>
                <w:sz w:val="18"/>
                <w:szCs w:val="18"/>
              </w:rPr>
              <w:fldChar w:fldCharType="end"/>
            </w:r>
          </w:p>
        </w:tc>
        <w:tc>
          <w:tcPr>
            <w:tcW w:w="1193" w:type="dxa"/>
            <w:vAlign w:val="center"/>
          </w:tcPr>
          <w:p>
            <w:pPr>
              <w:widowControl w:val="0"/>
              <w:spacing w:after="0" w:line="220" w:lineRule="exact"/>
              <w:ind w:left="-120"/>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accDivHM1  \* MERGEFORMAT </w:instrText>
            </w:r>
            <w:r>
              <w:rPr>
                <w:rFonts w:ascii="新細明體" w:hAnsi="新細明體" w:cs="SimSun"/>
                <w:sz w:val="18"/>
                <w:szCs w:val="18"/>
              </w:rPr>
              <w:fldChar w:fldCharType="separate"/>
            </w:r>
            <w:r>
              <w:rPr>
                <w:rFonts w:ascii="新細明體" w:hAnsi="新細明體" w:cs="SimSun"/>
                <w:sz w:val="18"/>
                <w:szCs w:val="18"/>
              </w:rPr>
              <w:t>«accDivHM1»</w:t>
            </w:r>
            <w:r>
              <w:rPr>
                <w:rFonts w:ascii="新細明體" w:hAnsi="新細明體" w:cs="SimSun"/>
                <w:sz w:val="18"/>
                <w:szCs w:val="18"/>
              </w:rPr>
              <w:fldChar w:fldCharType="end"/>
            </w:r>
          </w:p>
        </w:tc>
        <w:tc>
          <w:tcPr>
            <w:tcW w:w="1230" w:type="dxa"/>
            <w:vAlign w:val="center"/>
          </w:tcPr>
          <w:p>
            <w:pPr>
              <w:widowControl w:val="0"/>
              <w:spacing w:after="0" w:line="220" w:lineRule="exact"/>
              <w:ind w:left="-41"/>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totalSVHM1  \* MERGEFORMAT </w:instrText>
            </w:r>
            <w:r>
              <w:rPr>
                <w:rFonts w:ascii="新細明體" w:hAnsi="新細明體" w:cs="SimSun"/>
                <w:sz w:val="18"/>
                <w:szCs w:val="18"/>
              </w:rPr>
              <w:fldChar w:fldCharType="separate"/>
            </w:r>
            <w:r>
              <w:rPr>
                <w:rFonts w:ascii="新細明體" w:hAnsi="新細明體" w:cs="SimSun"/>
                <w:sz w:val="18"/>
                <w:szCs w:val="18"/>
              </w:rPr>
              <w:t>«totalSVHM1»</w:t>
            </w:r>
            <w:r>
              <w:rPr>
                <w:rFonts w:ascii="新細明體" w:hAnsi="新細明體" w:cs="SimSun"/>
                <w:sz w:val="18"/>
                <w:szCs w:val="18"/>
              </w:rPr>
              <w:fldChar w:fldCharType="end"/>
            </w:r>
          </w:p>
        </w:tc>
      </w:tr>
    </w:tbl>
    <w:p>
      <w:pPr>
        <w:spacing w:after="0" w:line="240" w:lineRule="auto"/>
        <w:rPr>
          <w:rFonts w:ascii="新細明體" w:hAnsi="新細明體" w:cs="SimSun"/>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spacing w:after="0" w:line="240" w:lineRule="exact"/>
        <w:rPr>
          <w:rFonts w:ascii="新細明體" w:hAnsi="新細明體" w:cs="SimSun"/>
          <w:sz w:val="20"/>
          <w:szCs w:val="20"/>
        </w:rPr>
      </w:pPr>
    </w:p>
    <w:p>
      <w:pPr>
        <w:spacing w:after="0"/>
        <w:rPr>
          <w:rFonts w:ascii="新細明體" w:hAnsi="新細明體" w:cs="SimSun"/>
          <w:sz w:val="24"/>
          <w:szCs w:val="24"/>
        </w:rPr>
        <w:sectPr>
          <w:headerReference r:id="rId11" w:type="default"/>
          <w:footerReference r:id="rId12" w:type="default"/>
          <w:type w:val="continuous"/>
          <w:pgSz w:w="11907" w:h="16840"/>
          <w:pgMar w:top="284" w:right="567" w:bottom="369" w:left="567" w:header="227" w:footer="227" w:gutter="0"/>
          <w:cols w:space="720" w:num="1"/>
          <w:formProt w:val="0"/>
          <w:docGrid w:linePitch="299" w:charSpace="-2049"/>
        </w:sectPr>
      </w:pPr>
    </w:p>
    <w:p>
      <w:pPr>
        <w:spacing w:after="0"/>
        <w:rPr>
          <w:rFonts w:ascii="新細明體" w:hAnsi="新細明體" w:cs="SimSun"/>
          <w:sz w:val="24"/>
          <w:szCs w:val="24"/>
        </w:rPr>
      </w:pPr>
      <w:r>
        <w:rPr>
          <w:rFonts w:ascii="新細明體" w:hAnsi="新細明體" w:cs="SimSun"/>
          <w:sz w:val="24"/>
          <w:szCs w:val="24"/>
        </w:rPr>
        <w:br w:type="page"/>
      </w:r>
    </w:p>
    <w:p>
      <w:pPr>
        <w:spacing w:after="0" w:line="240" w:lineRule="auto"/>
        <w:rPr>
          <w:rFonts w:ascii="新細明體" w:hAnsi="新細明體" w:cs="SimSun"/>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p>
      <w:pPr>
        <w:tabs>
          <w:tab w:val="right" w:pos="10632"/>
        </w:tabs>
        <w:spacing w:after="0" w:line="240" w:lineRule="exact"/>
        <w:rPr>
          <w:rFonts w:ascii="新細明體" w:hAnsi="新細明體" w:cs="SimSun"/>
          <w:sz w:val="20"/>
          <w:szCs w:val="20"/>
        </w:rPr>
      </w:pPr>
      <w:r>
        <w:rPr>
          <w:rFonts w:hint="eastAsia" w:ascii="新細明體" w:hAnsi="新細明體" w:cs="SimSun"/>
          <w:sz w:val="20"/>
          <w:szCs w:val="20"/>
        </w:rPr>
        <w:t>附錄A.</w:t>
      </w:r>
      <w:r>
        <w:rPr>
          <w:rFonts w:ascii="新細明體" w:hAnsi="新細明體" w:cs="SimSun"/>
          <w:sz w:val="20"/>
          <w:szCs w:val="20"/>
        </w:rPr>
        <w:t xml:space="preserve"> </w:t>
      </w:r>
      <w:r>
        <w:rPr>
          <w:rFonts w:hint="eastAsia" w:ascii="新細明體" w:hAnsi="新細明體" w:cs="SimSun"/>
          <w:sz w:val="20"/>
          <w:szCs w:val="20"/>
        </w:rPr>
        <w:t xml:space="preserve">基本計劃一[投資回報] 變動對保險利益的影響 </w:t>
      </w:r>
      <w:r>
        <w:rPr>
          <w:rFonts w:ascii="新細明體" w:hAnsi="新細明體" w:cs="SimSun"/>
          <w:sz w:val="20"/>
          <w:szCs w:val="20"/>
        </w:rPr>
        <w:t>(</w:t>
      </w:r>
      <w:r>
        <w:rPr>
          <w:rFonts w:hint="eastAsia" w:ascii="新細明體" w:hAnsi="新細明體" w:cs="SimSun"/>
          <w:sz w:val="20"/>
          <w:szCs w:val="20"/>
        </w:rPr>
        <w:t>貨幣:</w:t>
      </w:r>
      <w:r>
        <w:rPr>
          <w:rFonts w:ascii="新細明體" w:hAnsi="新細明體" w:cs="SimSun"/>
          <w:sz w:val="20"/>
          <w:szCs w:val="20"/>
        </w:rPr>
        <w:t xml:space="preserve"> </w:t>
      </w:r>
      <w:r>
        <w:rPr>
          <w:rFonts w:ascii="新細明體" w:hAnsi="新細明體" w:cs="SimSun"/>
          <w:sz w:val="20"/>
          <w:szCs w:val="20"/>
        </w:rPr>
        <w:fldChar w:fldCharType="begin"/>
      </w:r>
      <w:r>
        <w:rPr>
          <w:rFonts w:ascii="新細明體" w:hAnsi="新細明體" w:cs="SimSun"/>
          <w:sz w:val="20"/>
          <w:szCs w:val="20"/>
        </w:rPr>
        <w:instrText xml:space="preserve"> MERGEFIELD  ccy  \* MERGEFORMAT </w:instrText>
      </w:r>
      <w:r>
        <w:rPr>
          <w:rFonts w:ascii="新細明體" w:hAnsi="新細明體" w:cs="SimSun"/>
          <w:sz w:val="20"/>
          <w:szCs w:val="20"/>
        </w:rPr>
        <w:fldChar w:fldCharType="separate"/>
      </w:r>
      <w:r>
        <w:rPr>
          <w:rFonts w:ascii="新細明體" w:hAnsi="新細明體" w:cs="SimSun"/>
          <w:sz w:val="20"/>
          <w:szCs w:val="20"/>
        </w:rPr>
        <w:t>«ccy»</w:t>
      </w:r>
      <w:r>
        <w:rPr>
          <w:rFonts w:ascii="新細明體" w:hAnsi="新細明體" w:cs="SimSun"/>
          <w:sz w:val="20"/>
          <w:szCs w:val="20"/>
        </w:rPr>
        <w:fldChar w:fldCharType="end"/>
      </w:r>
      <w:r>
        <w:rPr>
          <w:rFonts w:ascii="新細明體" w:hAnsi="新細明體" w:cs="SimSun"/>
          <w:sz w:val="20"/>
          <w:szCs w:val="20"/>
        </w:rPr>
        <w:t>)</w:t>
      </w:r>
      <w:r>
        <w:rPr>
          <w:rFonts w:ascii="新細明體" w:hAnsi="新細明體" w:cs="SimSun"/>
          <w:sz w:val="20"/>
          <w:szCs w:val="20"/>
        </w:rPr>
        <w:tab/>
      </w:r>
      <w:r>
        <w:rPr>
          <w:rFonts w:hint="eastAsia" w:ascii="新細明體" w:hAnsi="新細明體" w:cs="SimSun"/>
          <w:sz w:val="20"/>
          <w:szCs w:val="20"/>
        </w:rPr>
        <w:t>每月入息及保證獎賞:提取現金</w:t>
      </w:r>
    </w:p>
    <w:p>
      <w:pPr>
        <w:spacing w:after="0" w:line="240" w:lineRule="auto"/>
        <w:rPr>
          <w:rFonts w:ascii="新細明體" w:hAnsi="新細明體" w:cs="SimSun"/>
          <w:sz w:val="12"/>
          <w:szCs w:val="12"/>
        </w:rPr>
      </w:pPr>
    </w:p>
    <w:tbl>
      <w:tblPr>
        <w:tblStyle w:val="9"/>
        <w:tblW w:w="10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7"/>
        <w:gridCol w:w="1187"/>
        <w:gridCol w:w="1201"/>
        <w:gridCol w:w="1195"/>
        <w:gridCol w:w="1193"/>
        <w:gridCol w:w="1192"/>
        <w:gridCol w:w="1193"/>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vMerge w:val="restart"/>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保單年度</w:t>
            </w:r>
          </w:p>
          <w:p>
            <w:pPr>
              <w:spacing w:after="0" w:line="240" w:lineRule="exact"/>
              <w:jc w:val="center"/>
              <w:rPr>
                <w:rFonts w:ascii="新細明體" w:hAnsi="新細明體" w:cs="SimSun"/>
                <w:sz w:val="18"/>
                <w:szCs w:val="20"/>
              </w:rPr>
            </w:pPr>
            <w:r>
              <w:rPr>
                <w:rFonts w:hint="eastAsia" w:ascii="新細明體" w:hAnsi="新細明體" w:cs="SimSun"/>
                <w:sz w:val="18"/>
                <w:szCs w:val="20"/>
              </w:rPr>
              <w:t>完結</w:t>
            </w:r>
          </w:p>
        </w:tc>
        <w:tc>
          <w:tcPr>
            <w:tcW w:w="1187" w:type="dxa"/>
            <w:vMerge w:val="restart"/>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已繳保費</w:t>
            </w:r>
          </w:p>
          <w:p>
            <w:pPr>
              <w:spacing w:after="0" w:line="240" w:lineRule="exact"/>
              <w:jc w:val="center"/>
              <w:rPr>
                <w:rFonts w:ascii="新細明體" w:hAnsi="新細明體" w:cs="SimSun"/>
                <w:sz w:val="18"/>
                <w:szCs w:val="20"/>
              </w:rPr>
            </w:pPr>
            <w:r>
              <w:rPr>
                <w:rFonts w:hint="eastAsia" w:ascii="新細明體" w:hAnsi="新細明體" w:cs="SimSun"/>
                <w:sz w:val="18"/>
                <w:szCs w:val="20"/>
              </w:rPr>
              <w:t>總和</w:t>
            </w:r>
          </w:p>
        </w:tc>
        <w:tc>
          <w:tcPr>
            <w:tcW w:w="8391" w:type="dxa"/>
            <w:gridSpan w:val="7"/>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身故賠償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vMerge w:val="continue"/>
            <w:vAlign w:val="center"/>
          </w:tcPr>
          <w:p>
            <w:pPr>
              <w:spacing w:after="0" w:line="240" w:lineRule="exact"/>
              <w:rPr>
                <w:rFonts w:ascii="新細明體" w:hAnsi="新細明體" w:cs="SimSun"/>
                <w:sz w:val="18"/>
                <w:szCs w:val="20"/>
              </w:rPr>
            </w:pPr>
          </w:p>
        </w:tc>
        <w:tc>
          <w:tcPr>
            <w:tcW w:w="1187" w:type="dxa"/>
            <w:vMerge w:val="continue"/>
            <w:vAlign w:val="center"/>
          </w:tcPr>
          <w:p>
            <w:pPr>
              <w:spacing w:after="0" w:line="240" w:lineRule="exact"/>
              <w:rPr>
                <w:rFonts w:ascii="新細明體" w:hAnsi="新細明體" w:cs="SimSun"/>
                <w:sz w:val="18"/>
                <w:szCs w:val="20"/>
              </w:rPr>
            </w:pPr>
          </w:p>
        </w:tc>
        <w:tc>
          <w:tcPr>
            <w:tcW w:w="1187" w:type="dxa"/>
            <w:vMerge w:val="restart"/>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保證</w:t>
            </w:r>
          </w:p>
          <w:p>
            <w:pPr>
              <w:spacing w:after="0" w:line="240" w:lineRule="exact"/>
              <w:jc w:val="center"/>
              <w:rPr>
                <w:rFonts w:ascii="新細明體" w:hAnsi="新細明體" w:cs="SimSun"/>
                <w:sz w:val="18"/>
                <w:szCs w:val="20"/>
              </w:rPr>
            </w:pPr>
            <w:r>
              <w:rPr>
                <w:rFonts w:hint="eastAsia" w:ascii="新細明體" w:hAnsi="新細明體" w:cs="SimSun"/>
                <w:sz w:val="18"/>
                <w:szCs w:val="20"/>
              </w:rPr>
              <w:t>可得金額</w:t>
            </w:r>
          </w:p>
        </w:tc>
        <w:tc>
          <w:tcPr>
            <w:tcW w:w="2396" w:type="dxa"/>
            <w:gridSpan w:val="2"/>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按低於 [投資回報]</w:t>
            </w:r>
          </w:p>
          <w:p>
            <w:pPr>
              <w:spacing w:after="0" w:line="240" w:lineRule="exact"/>
              <w:jc w:val="center"/>
              <w:rPr>
                <w:rFonts w:ascii="新細明體" w:hAnsi="新細明體" w:cs="SimSun"/>
                <w:sz w:val="18"/>
                <w:szCs w:val="20"/>
              </w:rPr>
            </w:pPr>
            <w:r>
              <w:rPr>
                <w:rFonts w:hint="eastAsia" w:ascii="新細明體" w:hAnsi="新細明體" w:cs="SimSun"/>
                <w:sz w:val="18"/>
                <w:szCs w:val="20"/>
              </w:rPr>
              <w:t>每年0.</w:t>
            </w:r>
            <w:r>
              <w:rPr>
                <w:rFonts w:ascii="新細明體" w:hAnsi="新細明體" w:cs="SimSun"/>
                <w:sz w:val="18"/>
                <w:szCs w:val="20"/>
              </w:rPr>
              <w:t>5</w:t>
            </w:r>
            <w:r>
              <w:rPr>
                <w:rFonts w:hint="eastAsia" w:ascii="新細明體" w:hAnsi="新細明體" w:cs="SimSun"/>
                <w:sz w:val="18"/>
                <w:szCs w:val="20"/>
              </w:rPr>
              <w:t>0% 計算</w:t>
            </w:r>
          </w:p>
        </w:tc>
        <w:tc>
          <w:tcPr>
            <w:tcW w:w="2385" w:type="dxa"/>
            <w:gridSpan w:val="2"/>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按[投資回報] 計算</w:t>
            </w:r>
          </w:p>
        </w:tc>
        <w:tc>
          <w:tcPr>
            <w:tcW w:w="2423" w:type="dxa"/>
            <w:gridSpan w:val="2"/>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按高於 [投資回報]</w:t>
            </w:r>
          </w:p>
          <w:p>
            <w:pPr>
              <w:spacing w:after="0" w:line="240" w:lineRule="exact"/>
              <w:jc w:val="center"/>
              <w:rPr>
                <w:rFonts w:ascii="新細明體" w:hAnsi="新細明體" w:cs="SimSun"/>
                <w:sz w:val="18"/>
                <w:szCs w:val="20"/>
              </w:rPr>
            </w:pPr>
            <w:r>
              <w:rPr>
                <w:rFonts w:hint="eastAsia" w:ascii="新細明體" w:hAnsi="新細明體" w:cs="SimSun"/>
                <w:sz w:val="18"/>
                <w:szCs w:val="20"/>
              </w:rPr>
              <w:t>每年0</w:t>
            </w:r>
            <w:r>
              <w:rPr>
                <w:rFonts w:ascii="新細明體" w:hAnsi="新細明體" w:cs="SimSun"/>
                <w:sz w:val="18"/>
                <w:szCs w:val="20"/>
              </w:rPr>
              <w:t>.5</w:t>
            </w:r>
            <w:r>
              <w:rPr>
                <w:rFonts w:hint="eastAsia" w:ascii="新細明體" w:hAnsi="新細明體" w:cs="SimSun"/>
                <w:sz w:val="18"/>
                <w:szCs w:val="20"/>
              </w:rPr>
              <w:t>0% 計算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vMerge w:val="continue"/>
            <w:vAlign w:val="center"/>
          </w:tcPr>
          <w:p>
            <w:pPr>
              <w:spacing w:after="0" w:line="240" w:lineRule="exact"/>
              <w:rPr>
                <w:rFonts w:ascii="新細明體" w:hAnsi="新細明體" w:cs="SimSun"/>
                <w:sz w:val="18"/>
                <w:szCs w:val="20"/>
              </w:rPr>
            </w:pPr>
          </w:p>
        </w:tc>
        <w:tc>
          <w:tcPr>
            <w:tcW w:w="1187" w:type="dxa"/>
            <w:vMerge w:val="continue"/>
            <w:vAlign w:val="center"/>
          </w:tcPr>
          <w:p>
            <w:pPr>
              <w:spacing w:after="0" w:line="240" w:lineRule="exact"/>
              <w:rPr>
                <w:rFonts w:ascii="新細明體" w:hAnsi="新細明體" w:cs="SimSun"/>
                <w:sz w:val="18"/>
                <w:szCs w:val="20"/>
              </w:rPr>
            </w:pPr>
          </w:p>
        </w:tc>
        <w:tc>
          <w:tcPr>
            <w:tcW w:w="1187" w:type="dxa"/>
            <w:vMerge w:val="continue"/>
            <w:vAlign w:val="center"/>
          </w:tcPr>
          <w:p>
            <w:pPr>
              <w:spacing w:after="0" w:line="240" w:lineRule="exact"/>
              <w:jc w:val="center"/>
              <w:rPr>
                <w:rFonts w:ascii="新細明體" w:hAnsi="新細明體" w:cs="SimSun"/>
                <w:sz w:val="18"/>
                <w:szCs w:val="20"/>
              </w:rPr>
            </w:pPr>
          </w:p>
        </w:tc>
        <w:tc>
          <w:tcPr>
            <w:tcW w:w="1201"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預期</w:t>
            </w:r>
          </w:p>
          <w:p>
            <w:pPr>
              <w:spacing w:after="0" w:line="240" w:lineRule="exact"/>
              <w:jc w:val="center"/>
              <w:rPr>
                <w:rFonts w:ascii="新細明體" w:hAnsi="新細明體" w:cs="SimSun"/>
                <w:sz w:val="18"/>
                <w:szCs w:val="20"/>
              </w:rPr>
            </w:pPr>
            <w:r>
              <w:rPr>
                <w:rFonts w:hint="eastAsia" w:ascii="新細明體" w:hAnsi="新細明體" w:cs="SimSun"/>
                <w:sz w:val="18"/>
                <w:szCs w:val="20"/>
              </w:rPr>
              <w:t>可得金額</w:t>
            </w:r>
          </w:p>
        </w:tc>
        <w:tc>
          <w:tcPr>
            <w:tcW w:w="1195"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總額</w:t>
            </w:r>
          </w:p>
        </w:tc>
        <w:tc>
          <w:tcPr>
            <w:tcW w:w="1193"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預期</w:t>
            </w:r>
          </w:p>
          <w:p>
            <w:pPr>
              <w:spacing w:after="0" w:line="240" w:lineRule="exact"/>
              <w:jc w:val="center"/>
              <w:rPr>
                <w:rFonts w:ascii="新細明體" w:hAnsi="新細明體" w:cs="SimSun"/>
                <w:sz w:val="18"/>
                <w:szCs w:val="20"/>
              </w:rPr>
            </w:pPr>
            <w:r>
              <w:rPr>
                <w:rFonts w:hint="eastAsia" w:ascii="新細明體" w:hAnsi="新細明體" w:cs="SimSun"/>
                <w:sz w:val="18"/>
                <w:szCs w:val="20"/>
              </w:rPr>
              <w:t>可得金額</w:t>
            </w:r>
          </w:p>
        </w:tc>
        <w:tc>
          <w:tcPr>
            <w:tcW w:w="1192"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總額</w:t>
            </w:r>
          </w:p>
        </w:tc>
        <w:tc>
          <w:tcPr>
            <w:tcW w:w="1193"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預期</w:t>
            </w:r>
          </w:p>
          <w:p>
            <w:pPr>
              <w:spacing w:after="0" w:line="240" w:lineRule="exact"/>
              <w:jc w:val="center"/>
              <w:rPr>
                <w:rFonts w:ascii="新細明體" w:hAnsi="新細明體" w:cs="SimSun"/>
                <w:sz w:val="18"/>
                <w:szCs w:val="20"/>
              </w:rPr>
            </w:pPr>
            <w:r>
              <w:rPr>
                <w:rFonts w:hint="eastAsia" w:ascii="新細明體" w:hAnsi="新細明體" w:cs="SimSun"/>
                <w:sz w:val="18"/>
                <w:szCs w:val="20"/>
              </w:rPr>
              <w:t>可得金額</w:t>
            </w:r>
          </w:p>
        </w:tc>
        <w:tc>
          <w:tcPr>
            <w:tcW w:w="1230"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TableStart:polval2  \* MERGEFORMAT </w:instrText>
            </w:r>
            <w:r>
              <w:rPr>
                <w:rFonts w:ascii="新細明體" w:hAnsi="新細明體" w:cs="SimSun"/>
                <w:sz w:val="2"/>
                <w:szCs w:val="2"/>
              </w:rPr>
              <w:fldChar w:fldCharType="separate"/>
            </w:r>
            <w:r>
              <w:rPr>
                <w:rFonts w:ascii="新細明體" w:hAnsi="新細明體" w:cs="SimSun"/>
                <w:sz w:val="2"/>
                <w:szCs w:val="2"/>
              </w:rPr>
              <w:t>«TableStart:polval2»</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187" w:type="dxa"/>
            <w:tcBorders>
              <w:bottom w:val="single" w:color="auto" w:sz="4" w:space="0"/>
            </w:tcBorders>
            <w:vAlign w:val="center"/>
          </w:tcPr>
          <w:p>
            <w:pPr>
              <w:spacing w:after="0" w:line="240" w:lineRule="exact"/>
              <w:ind w:left="-32"/>
              <w:jc w:val="center"/>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187" w:type="dxa"/>
            <w:tcBorders>
              <w:bottom w:val="single" w:color="auto" w:sz="4" w:space="0"/>
            </w:tcBorders>
            <w:vAlign w:val="center"/>
          </w:tcPr>
          <w:p>
            <w:pPr>
              <w:spacing w:after="0" w:line="240" w:lineRule="exact"/>
              <w:ind w:left="-94"/>
              <w:jc w:val="center"/>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grtValSV  \* MERGEFORMAT </w:instrText>
            </w:r>
            <w:r>
              <w:rPr>
                <w:rFonts w:ascii="新細明體" w:hAnsi="新細明體" w:cs="SimSun"/>
                <w:sz w:val="18"/>
                <w:szCs w:val="18"/>
              </w:rPr>
              <w:fldChar w:fldCharType="separate"/>
            </w:r>
            <w:r>
              <w:rPr>
                <w:rFonts w:ascii="新細明體" w:hAnsi="新細明體" w:cs="SimSun"/>
                <w:sz w:val="18"/>
                <w:szCs w:val="18"/>
              </w:rPr>
              <w:t>«grtValSV»</w:t>
            </w:r>
            <w:r>
              <w:rPr>
                <w:rFonts w:ascii="新細明體" w:hAnsi="新細明體" w:cs="SimSun"/>
                <w:sz w:val="18"/>
                <w:szCs w:val="18"/>
              </w:rPr>
              <w:fldChar w:fldCharType="end"/>
            </w:r>
          </w:p>
        </w:tc>
        <w:tc>
          <w:tcPr>
            <w:tcW w:w="1201" w:type="dxa"/>
            <w:tcBorders>
              <w:bottom w:val="single" w:color="auto" w:sz="4" w:space="0"/>
            </w:tcBorders>
            <w:vAlign w:val="center"/>
          </w:tcPr>
          <w:p>
            <w:pPr>
              <w:widowControl w:val="0"/>
              <w:spacing w:after="0" w:line="220" w:lineRule="exact"/>
              <w:ind w:left="-14"/>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  \* MERGEFORMAT </w:instrText>
            </w:r>
            <w:r>
              <w:rPr>
                <w:rFonts w:ascii="新細明體" w:hAnsi="新細明體" w:cs="SimSun"/>
                <w:sz w:val="18"/>
                <w:szCs w:val="18"/>
              </w:rPr>
              <w:fldChar w:fldCharType="separate"/>
            </w:r>
            <w:r>
              <w:rPr>
                <w:rFonts w:ascii="新細明體" w:hAnsi="新細明體" w:cs="SimSun"/>
                <w:sz w:val="18"/>
                <w:szCs w:val="18"/>
              </w:rPr>
              <w:t>«accDivL»</w:t>
            </w:r>
            <w:r>
              <w:rPr>
                <w:rFonts w:ascii="新細明體" w:hAnsi="新細明體" w:cs="SimSun"/>
                <w:sz w:val="18"/>
                <w:szCs w:val="18"/>
              </w:rPr>
              <w:fldChar w:fldCharType="end"/>
            </w:r>
          </w:p>
        </w:tc>
        <w:tc>
          <w:tcPr>
            <w:tcW w:w="1195" w:type="dxa"/>
            <w:tcBorders>
              <w:bottom w:val="single" w:color="auto" w:sz="4" w:space="0"/>
            </w:tcBorders>
            <w:vAlign w:val="center"/>
          </w:tcPr>
          <w:p>
            <w:pPr>
              <w:widowControl w:val="0"/>
              <w:spacing w:after="0" w:line="220" w:lineRule="exact"/>
              <w:ind w:left="-76"/>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totalSVL  \* MERGEFORMAT </w:instrText>
            </w:r>
            <w:r>
              <w:rPr>
                <w:rFonts w:ascii="新細明體" w:hAnsi="新細明體" w:cs="SimSun"/>
                <w:sz w:val="18"/>
                <w:szCs w:val="18"/>
              </w:rPr>
              <w:fldChar w:fldCharType="separate"/>
            </w:r>
            <w:r>
              <w:rPr>
                <w:rFonts w:ascii="新細明體" w:hAnsi="新細明體" w:cs="SimSun"/>
                <w:sz w:val="18"/>
                <w:szCs w:val="18"/>
              </w:rPr>
              <w:t>«totalSVL»</w:t>
            </w:r>
            <w:r>
              <w:rPr>
                <w:rFonts w:ascii="新細明體" w:hAnsi="新細明體" w:cs="SimSun"/>
                <w:sz w:val="18"/>
                <w:szCs w:val="18"/>
              </w:rPr>
              <w:fldChar w:fldCharType="end"/>
            </w:r>
          </w:p>
        </w:tc>
        <w:tc>
          <w:tcPr>
            <w:tcW w:w="1193" w:type="dxa"/>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sz w:val="18"/>
                <w:szCs w:val="18"/>
              </w:rPr>
              <w:t>«accDiv»</w:t>
            </w:r>
            <w:r>
              <w:rPr>
                <w:rFonts w:ascii="新細明體" w:hAnsi="新細明體" w:cs="SimSun"/>
                <w:sz w:val="18"/>
                <w:szCs w:val="18"/>
              </w:rPr>
              <w:fldChar w:fldCharType="end"/>
            </w:r>
          </w:p>
        </w:tc>
        <w:tc>
          <w:tcPr>
            <w:tcW w:w="1192" w:type="dxa"/>
            <w:tcBorders>
              <w:bottom w:val="single" w:color="auto" w:sz="4" w:space="0"/>
            </w:tcBorders>
            <w:vAlign w:val="center"/>
          </w:tcPr>
          <w:p>
            <w:pPr>
              <w:widowControl w:val="0"/>
              <w:spacing w:after="0" w:line="220" w:lineRule="exact"/>
              <w:ind w:left="-58"/>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  \* MERGEFORMAT </w:instrText>
            </w:r>
            <w:r>
              <w:rPr>
                <w:rFonts w:ascii="新細明體" w:hAnsi="新細明體" w:cs="SimSun"/>
                <w:sz w:val="18"/>
                <w:szCs w:val="18"/>
              </w:rPr>
              <w:fldChar w:fldCharType="separate"/>
            </w:r>
            <w:r>
              <w:rPr>
                <w:rFonts w:ascii="新細明體" w:hAnsi="新細明體" w:cs="SimSun"/>
                <w:sz w:val="18"/>
                <w:szCs w:val="18"/>
              </w:rPr>
              <w:t>«totalSV»</w:t>
            </w:r>
            <w:r>
              <w:rPr>
                <w:rFonts w:ascii="新細明體" w:hAnsi="新細明體" w:cs="SimSun"/>
                <w:sz w:val="18"/>
                <w:szCs w:val="18"/>
              </w:rPr>
              <w:fldChar w:fldCharType="end"/>
            </w:r>
          </w:p>
        </w:tc>
        <w:tc>
          <w:tcPr>
            <w:tcW w:w="1193" w:type="dxa"/>
            <w:tcBorders>
              <w:bottom w:val="single" w:color="auto" w:sz="4" w:space="0"/>
            </w:tcBorders>
            <w:vAlign w:val="center"/>
          </w:tcPr>
          <w:p>
            <w:pPr>
              <w:widowControl w:val="0"/>
              <w:spacing w:after="0" w:line="220" w:lineRule="exact"/>
              <w:ind w:left="-120"/>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  \* MERGEFORMAT </w:instrText>
            </w:r>
            <w:r>
              <w:rPr>
                <w:rFonts w:ascii="新細明體" w:hAnsi="新細明體" w:cs="SimSun"/>
                <w:sz w:val="18"/>
                <w:szCs w:val="18"/>
              </w:rPr>
              <w:fldChar w:fldCharType="separate"/>
            </w:r>
            <w:r>
              <w:rPr>
                <w:rFonts w:ascii="新細明體" w:hAnsi="新細明體" w:cs="SimSun"/>
                <w:sz w:val="18"/>
                <w:szCs w:val="18"/>
              </w:rPr>
              <w:t>«accDivH»</w:t>
            </w:r>
            <w:r>
              <w:rPr>
                <w:rFonts w:ascii="新細明體" w:hAnsi="新細明體" w:cs="SimSun"/>
                <w:sz w:val="18"/>
                <w:szCs w:val="18"/>
              </w:rPr>
              <w:fldChar w:fldCharType="end"/>
            </w:r>
          </w:p>
        </w:tc>
        <w:tc>
          <w:tcPr>
            <w:tcW w:w="1230" w:type="dxa"/>
            <w:tcBorders>
              <w:bottom w:val="single" w:color="auto" w:sz="4" w:space="0"/>
            </w:tcBorders>
            <w:vAlign w:val="center"/>
          </w:tcPr>
          <w:p>
            <w:pPr>
              <w:widowControl w:val="0"/>
              <w:spacing w:after="0" w:line="220" w:lineRule="exact"/>
              <w:ind w:left="-41"/>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totalSVH  \* MERGEFORMAT </w:instrText>
            </w:r>
            <w:r>
              <w:rPr>
                <w:rFonts w:ascii="新細明體" w:hAnsi="新細明體" w:cs="SimSun"/>
                <w:sz w:val="18"/>
                <w:szCs w:val="18"/>
              </w:rPr>
              <w:fldChar w:fldCharType="separate"/>
            </w:r>
            <w:r>
              <w:rPr>
                <w:rFonts w:ascii="新細明體" w:hAnsi="新細明體" w:cs="SimSun"/>
                <w:sz w:val="18"/>
                <w:szCs w:val="18"/>
              </w:rPr>
              <w:t>«totalSVH»</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TableEnd:polval2  \* MERGEFORMAT </w:instrText>
            </w:r>
            <w:r>
              <w:rPr>
                <w:rFonts w:ascii="新細明體" w:hAnsi="新細明體" w:cs="SimSun"/>
                <w:sz w:val="2"/>
                <w:szCs w:val="2"/>
              </w:rPr>
              <w:fldChar w:fldCharType="separate"/>
            </w:r>
            <w:r>
              <w:rPr>
                <w:rFonts w:ascii="新細明體" w:hAnsi="新細明體" w:cs="SimSun"/>
                <w:sz w:val="2"/>
                <w:szCs w:val="2"/>
              </w:rPr>
              <w:t>«TableEnd:polval2»</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Borders>
              <w:left w:val="nil"/>
              <w:right w:val="nil"/>
            </w:tcBorders>
            <w:vAlign w:val="center"/>
          </w:tcPr>
          <w:p>
            <w:pPr>
              <w:widowControl w:val="0"/>
              <w:spacing w:after="0" w:line="220" w:lineRule="exact"/>
              <w:jc w:val="center"/>
              <w:rPr>
                <w:rFonts w:ascii="新細明體" w:hAnsi="新細明體" w:cs="SimSun"/>
                <w:sz w:val="6"/>
                <w:szCs w:val="6"/>
              </w:rPr>
            </w:pPr>
          </w:p>
        </w:tc>
        <w:tc>
          <w:tcPr>
            <w:tcW w:w="1187" w:type="dxa"/>
            <w:tcBorders>
              <w:left w:val="nil"/>
              <w:right w:val="nil"/>
            </w:tcBorders>
            <w:vAlign w:val="center"/>
          </w:tcPr>
          <w:p>
            <w:pPr>
              <w:spacing w:after="0" w:line="240" w:lineRule="exact"/>
              <w:ind w:left="-32"/>
              <w:jc w:val="right"/>
              <w:rPr>
                <w:rFonts w:ascii="新細明體" w:hAnsi="新細明體" w:cs="SimSun"/>
                <w:sz w:val="18"/>
                <w:szCs w:val="18"/>
              </w:rPr>
            </w:pPr>
          </w:p>
        </w:tc>
        <w:tc>
          <w:tcPr>
            <w:tcW w:w="1187" w:type="dxa"/>
            <w:tcBorders>
              <w:left w:val="nil"/>
              <w:right w:val="nil"/>
            </w:tcBorders>
            <w:vAlign w:val="center"/>
          </w:tcPr>
          <w:p>
            <w:pPr>
              <w:spacing w:after="0" w:line="240" w:lineRule="exact"/>
              <w:ind w:left="-94"/>
              <w:jc w:val="right"/>
              <w:rPr>
                <w:rFonts w:ascii="新細明體" w:hAnsi="新細明體" w:cs="SimSun"/>
                <w:sz w:val="18"/>
                <w:szCs w:val="18"/>
              </w:rPr>
            </w:pPr>
          </w:p>
        </w:tc>
        <w:tc>
          <w:tcPr>
            <w:tcW w:w="1201" w:type="dxa"/>
            <w:tcBorders>
              <w:left w:val="nil"/>
              <w:right w:val="nil"/>
            </w:tcBorders>
            <w:vAlign w:val="center"/>
          </w:tcPr>
          <w:p>
            <w:pPr>
              <w:widowControl w:val="0"/>
              <w:spacing w:after="0" w:line="220" w:lineRule="exact"/>
              <w:ind w:left="-14"/>
              <w:jc w:val="right"/>
              <w:rPr>
                <w:rFonts w:ascii="新細明體" w:hAnsi="新細明體" w:cs="SimSun"/>
                <w:sz w:val="18"/>
                <w:szCs w:val="18"/>
              </w:rPr>
            </w:pPr>
          </w:p>
        </w:tc>
        <w:tc>
          <w:tcPr>
            <w:tcW w:w="1195" w:type="dxa"/>
            <w:tcBorders>
              <w:left w:val="nil"/>
              <w:right w:val="nil"/>
            </w:tcBorders>
            <w:vAlign w:val="center"/>
          </w:tcPr>
          <w:p>
            <w:pPr>
              <w:widowControl w:val="0"/>
              <w:spacing w:after="0" w:line="220" w:lineRule="exact"/>
              <w:ind w:left="-76"/>
              <w:jc w:val="right"/>
              <w:rPr>
                <w:rFonts w:ascii="新細明體" w:hAnsi="新細明體" w:cs="SimSun"/>
                <w:sz w:val="18"/>
                <w:szCs w:val="18"/>
              </w:rPr>
            </w:pPr>
          </w:p>
        </w:tc>
        <w:tc>
          <w:tcPr>
            <w:tcW w:w="1193" w:type="dxa"/>
            <w:tcBorders>
              <w:left w:val="nil"/>
              <w:right w:val="nil"/>
            </w:tcBorders>
            <w:vAlign w:val="center"/>
          </w:tcPr>
          <w:p>
            <w:pPr>
              <w:widowControl w:val="0"/>
              <w:spacing w:after="0" w:line="220" w:lineRule="exact"/>
              <w:jc w:val="right"/>
              <w:rPr>
                <w:rFonts w:ascii="新細明體" w:hAnsi="新細明體" w:cs="SimSun"/>
                <w:sz w:val="18"/>
                <w:szCs w:val="18"/>
              </w:rPr>
            </w:pPr>
          </w:p>
        </w:tc>
        <w:tc>
          <w:tcPr>
            <w:tcW w:w="1192" w:type="dxa"/>
            <w:tcBorders>
              <w:left w:val="nil"/>
              <w:right w:val="nil"/>
            </w:tcBorders>
            <w:vAlign w:val="center"/>
          </w:tcPr>
          <w:p>
            <w:pPr>
              <w:widowControl w:val="0"/>
              <w:spacing w:after="0" w:line="220" w:lineRule="exact"/>
              <w:ind w:left="-58"/>
              <w:jc w:val="right"/>
              <w:rPr>
                <w:rFonts w:ascii="新細明體" w:hAnsi="新細明體" w:cs="SimSun"/>
                <w:sz w:val="18"/>
                <w:szCs w:val="18"/>
              </w:rPr>
            </w:pPr>
          </w:p>
        </w:tc>
        <w:tc>
          <w:tcPr>
            <w:tcW w:w="1193" w:type="dxa"/>
            <w:tcBorders>
              <w:left w:val="nil"/>
              <w:right w:val="nil"/>
            </w:tcBorders>
            <w:vAlign w:val="center"/>
          </w:tcPr>
          <w:p>
            <w:pPr>
              <w:widowControl w:val="0"/>
              <w:spacing w:after="0" w:line="220" w:lineRule="exact"/>
              <w:ind w:left="-120"/>
              <w:jc w:val="right"/>
              <w:rPr>
                <w:rFonts w:ascii="新細明體" w:hAnsi="新細明體" w:cs="SimSun"/>
                <w:sz w:val="18"/>
                <w:szCs w:val="18"/>
              </w:rPr>
            </w:pPr>
          </w:p>
        </w:tc>
        <w:tc>
          <w:tcPr>
            <w:tcW w:w="1230" w:type="dxa"/>
            <w:tcBorders>
              <w:left w:val="nil"/>
              <w:right w:val="nil"/>
            </w:tcBorders>
            <w:vAlign w:val="center"/>
          </w:tcPr>
          <w:p>
            <w:pPr>
              <w:widowControl w:val="0"/>
              <w:spacing w:after="0" w:line="220" w:lineRule="exact"/>
              <w:ind w:left="-41"/>
              <w:jc w:val="right"/>
              <w:rPr>
                <w:rFonts w:ascii="新細明體" w:hAnsi="新細明體" w:cs="SimSu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vMerge w:val="restart"/>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保單年度</w:t>
            </w:r>
          </w:p>
          <w:p>
            <w:pPr>
              <w:spacing w:after="0" w:line="240" w:lineRule="exact"/>
              <w:jc w:val="center"/>
              <w:rPr>
                <w:rFonts w:ascii="新細明體" w:hAnsi="新細明體" w:cs="SimSun"/>
                <w:sz w:val="18"/>
                <w:szCs w:val="20"/>
              </w:rPr>
            </w:pPr>
            <w:r>
              <w:rPr>
                <w:rFonts w:hint="eastAsia" w:ascii="新細明體" w:hAnsi="新細明體" w:cs="SimSun"/>
                <w:sz w:val="18"/>
                <w:szCs w:val="20"/>
              </w:rPr>
              <w:t>完結</w:t>
            </w:r>
          </w:p>
        </w:tc>
        <w:tc>
          <w:tcPr>
            <w:tcW w:w="1187" w:type="dxa"/>
            <w:vMerge w:val="restart"/>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已繳保費</w:t>
            </w:r>
          </w:p>
          <w:p>
            <w:pPr>
              <w:spacing w:after="0" w:line="240" w:lineRule="exact"/>
              <w:jc w:val="center"/>
              <w:rPr>
                <w:rFonts w:ascii="新細明體" w:hAnsi="新細明體" w:cs="SimSun"/>
                <w:sz w:val="18"/>
                <w:szCs w:val="20"/>
              </w:rPr>
            </w:pPr>
            <w:r>
              <w:rPr>
                <w:rFonts w:hint="eastAsia" w:ascii="新細明體" w:hAnsi="新細明體" w:cs="SimSun"/>
                <w:sz w:val="18"/>
                <w:szCs w:val="20"/>
              </w:rPr>
              <w:t>總和</w:t>
            </w:r>
          </w:p>
        </w:tc>
        <w:tc>
          <w:tcPr>
            <w:tcW w:w="8391" w:type="dxa"/>
            <w:gridSpan w:val="7"/>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現金價值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vMerge w:val="continue"/>
            <w:vAlign w:val="center"/>
          </w:tcPr>
          <w:p>
            <w:pPr>
              <w:spacing w:after="0" w:line="240" w:lineRule="exact"/>
              <w:rPr>
                <w:rFonts w:ascii="新細明體" w:hAnsi="新細明體" w:cs="SimSun"/>
                <w:sz w:val="18"/>
                <w:szCs w:val="20"/>
              </w:rPr>
            </w:pPr>
          </w:p>
        </w:tc>
        <w:tc>
          <w:tcPr>
            <w:tcW w:w="1187" w:type="dxa"/>
            <w:vMerge w:val="continue"/>
            <w:vAlign w:val="center"/>
          </w:tcPr>
          <w:p>
            <w:pPr>
              <w:spacing w:after="0" w:line="240" w:lineRule="exact"/>
              <w:rPr>
                <w:rFonts w:ascii="新細明體" w:hAnsi="新細明體" w:cs="SimSun"/>
                <w:sz w:val="18"/>
                <w:szCs w:val="20"/>
              </w:rPr>
            </w:pPr>
          </w:p>
        </w:tc>
        <w:tc>
          <w:tcPr>
            <w:tcW w:w="1187" w:type="dxa"/>
            <w:vMerge w:val="restart"/>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保證</w:t>
            </w:r>
          </w:p>
          <w:p>
            <w:pPr>
              <w:spacing w:after="0" w:line="240" w:lineRule="exact"/>
              <w:jc w:val="center"/>
              <w:rPr>
                <w:rFonts w:ascii="新細明體" w:hAnsi="新細明體" w:cs="SimSun"/>
                <w:sz w:val="18"/>
                <w:szCs w:val="20"/>
              </w:rPr>
            </w:pPr>
            <w:r>
              <w:rPr>
                <w:rFonts w:hint="eastAsia" w:ascii="新細明體" w:hAnsi="新細明體" w:cs="SimSun"/>
                <w:sz w:val="18"/>
                <w:szCs w:val="20"/>
              </w:rPr>
              <w:t>可得金額</w:t>
            </w:r>
          </w:p>
        </w:tc>
        <w:tc>
          <w:tcPr>
            <w:tcW w:w="2396" w:type="dxa"/>
            <w:gridSpan w:val="2"/>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按低於 [投資回報]</w:t>
            </w:r>
          </w:p>
          <w:p>
            <w:pPr>
              <w:spacing w:after="0" w:line="240" w:lineRule="exact"/>
              <w:jc w:val="center"/>
              <w:rPr>
                <w:rFonts w:ascii="新細明體" w:hAnsi="新細明體" w:cs="SimSun"/>
                <w:sz w:val="18"/>
                <w:szCs w:val="20"/>
              </w:rPr>
            </w:pPr>
            <w:r>
              <w:rPr>
                <w:rFonts w:hint="eastAsia" w:ascii="新細明體" w:hAnsi="新細明體" w:cs="SimSun"/>
                <w:sz w:val="18"/>
                <w:szCs w:val="20"/>
              </w:rPr>
              <w:t>每年0.</w:t>
            </w:r>
            <w:r>
              <w:rPr>
                <w:rFonts w:ascii="新細明體" w:hAnsi="新細明體" w:cs="SimSun"/>
                <w:sz w:val="18"/>
                <w:szCs w:val="20"/>
              </w:rPr>
              <w:t>5</w:t>
            </w:r>
            <w:r>
              <w:rPr>
                <w:rFonts w:hint="eastAsia" w:ascii="新細明體" w:hAnsi="新細明體" w:cs="SimSun"/>
                <w:sz w:val="18"/>
                <w:szCs w:val="20"/>
              </w:rPr>
              <w:t>0% 計算</w:t>
            </w:r>
          </w:p>
        </w:tc>
        <w:tc>
          <w:tcPr>
            <w:tcW w:w="2385" w:type="dxa"/>
            <w:gridSpan w:val="2"/>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按[投資回報] 計算</w:t>
            </w:r>
          </w:p>
        </w:tc>
        <w:tc>
          <w:tcPr>
            <w:tcW w:w="2423" w:type="dxa"/>
            <w:gridSpan w:val="2"/>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按高於 [投資回報]</w:t>
            </w:r>
          </w:p>
          <w:p>
            <w:pPr>
              <w:spacing w:after="0" w:line="240" w:lineRule="exact"/>
              <w:jc w:val="center"/>
              <w:rPr>
                <w:rFonts w:ascii="新細明體" w:hAnsi="新細明體" w:cs="SimSun"/>
                <w:sz w:val="18"/>
                <w:szCs w:val="20"/>
              </w:rPr>
            </w:pPr>
            <w:r>
              <w:rPr>
                <w:rFonts w:hint="eastAsia" w:ascii="新細明體" w:hAnsi="新細明體" w:cs="SimSun"/>
                <w:sz w:val="18"/>
                <w:szCs w:val="20"/>
              </w:rPr>
              <w:t>每年0.</w:t>
            </w:r>
            <w:r>
              <w:rPr>
                <w:rFonts w:ascii="新細明體" w:hAnsi="新細明體" w:cs="SimSun"/>
                <w:sz w:val="18"/>
                <w:szCs w:val="20"/>
              </w:rPr>
              <w:t>5</w:t>
            </w:r>
            <w:r>
              <w:rPr>
                <w:rFonts w:hint="eastAsia" w:ascii="新細明體" w:hAnsi="新細明體" w:cs="SimSun"/>
                <w:sz w:val="18"/>
                <w:szCs w:val="20"/>
              </w:rPr>
              <w:t>0% 計算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vMerge w:val="continue"/>
            <w:vAlign w:val="center"/>
          </w:tcPr>
          <w:p>
            <w:pPr>
              <w:spacing w:after="0" w:line="240" w:lineRule="exact"/>
              <w:rPr>
                <w:rFonts w:ascii="新細明體" w:hAnsi="新細明體" w:cs="SimSun"/>
                <w:sz w:val="18"/>
                <w:szCs w:val="20"/>
              </w:rPr>
            </w:pPr>
          </w:p>
        </w:tc>
        <w:tc>
          <w:tcPr>
            <w:tcW w:w="1187" w:type="dxa"/>
            <w:vMerge w:val="continue"/>
            <w:vAlign w:val="center"/>
          </w:tcPr>
          <w:p>
            <w:pPr>
              <w:spacing w:after="0" w:line="240" w:lineRule="exact"/>
              <w:rPr>
                <w:rFonts w:ascii="新細明體" w:hAnsi="新細明體" w:cs="SimSun"/>
                <w:sz w:val="18"/>
                <w:szCs w:val="20"/>
              </w:rPr>
            </w:pPr>
          </w:p>
        </w:tc>
        <w:tc>
          <w:tcPr>
            <w:tcW w:w="1187" w:type="dxa"/>
            <w:vMerge w:val="continue"/>
            <w:vAlign w:val="center"/>
          </w:tcPr>
          <w:p>
            <w:pPr>
              <w:spacing w:after="0" w:line="240" w:lineRule="exact"/>
              <w:jc w:val="center"/>
              <w:rPr>
                <w:rFonts w:ascii="新細明體" w:hAnsi="新細明體" w:cs="SimSun"/>
                <w:sz w:val="18"/>
                <w:szCs w:val="20"/>
              </w:rPr>
            </w:pPr>
          </w:p>
        </w:tc>
        <w:tc>
          <w:tcPr>
            <w:tcW w:w="1201"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預期</w:t>
            </w:r>
          </w:p>
          <w:p>
            <w:pPr>
              <w:spacing w:after="0" w:line="240" w:lineRule="exact"/>
              <w:jc w:val="center"/>
              <w:rPr>
                <w:rFonts w:ascii="新細明體" w:hAnsi="新細明體" w:cs="SimSun"/>
                <w:sz w:val="18"/>
                <w:szCs w:val="20"/>
              </w:rPr>
            </w:pPr>
            <w:r>
              <w:rPr>
                <w:rFonts w:hint="eastAsia" w:ascii="新細明體" w:hAnsi="新細明體" w:cs="SimSun"/>
                <w:sz w:val="18"/>
                <w:szCs w:val="20"/>
              </w:rPr>
              <w:t>可得金額</w:t>
            </w:r>
          </w:p>
        </w:tc>
        <w:tc>
          <w:tcPr>
            <w:tcW w:w="1195"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總額</w:t>
            </w:r>
          </w:p>
        </w:tc>
        <w:tc>
          <w:tcPr>
            <w:tcW w:w="1193"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預期</w:t>
            </w:r>
          </w:p>
          <w:p>
            <w:pPr>
              <w:spacing w:after="0" w:line="240" w:lineRule="exact"/>
              <w:jc w:val="center"/>
              <w:rPr>
                <w:rFonts w:ascii="新細明體" w:hAnsi="新細明體" w:cs="SimSun"/>
                <w:sz w:val="18"/>
                <w:szCs w:val="20"/>
              </w:rPr>
            </w:pPr>
            <w:r>
              <w:rPr>
                <w:rFonts w:hint="eastAsia" w:ascii="新細明體" w:hAnsi="新細明體" w:cs="SimSun"/>
                <w:sz w:val="18"/>
                <w:szCs w:val="20"/>
              </w:rPr>
              <w:t>可得金額</w:t>
            </w:r>
          </w:p>
        </w:tc>
        <w:tc>
          <w:tcPr>
            <w:tcW w:w="1192"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總額</w:t>
            </w:r>
          </w:p>
        </w:tc>
        <w:tc>
          <w:tcPr>
            <w:tcW w:w="1193"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預期</w:t>
            </w:r>
          </w:p>
          <w:p>
            <w:pPr>
              <w:spacing w:after="0" w:line="240" w:lineRule="exact"/>
              <w:jc w:val="center"/>
              <w:rPr>
                <w:rFonts w:ascii="新細明體" w:hAnsi="新細明體" w:cs="SimSun"/>
                <w:sz w:val="18"/>
                <w:szCs w:val="20"/>
              </w:rPr>
            </w:pPr>
            <w:r>
              <w:rPr>
                <w:rFonts w:hint="eastAsia" w:ascii="新細明體" w:hAnsi="新細明體" w:cs="SimSun"/>
                <w:sz w:val="18"/>
                <w:szCs w:val="20"/>
              </w:rPr>
              <w:t>可得金額</w:t>
            </w:r>
          </w:p>
        </w:tc>
        <w:tc>
          <w:tcPr>
            <w:tcW w:w="1230" w:type="dxa"/>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TableStart:polval2  \* MERGEFORMAT </w:instrText>
            </w:r>
            <w:r>
              <w:rPr>
                <w:rFonts w:ascii="新細明體" w:hAnsi="新細明體" w:cs="SimSun"/>
                <w:sz w:val="2"/>
                <w:szCs w:val="2"/>
              </w:rPr>
              <w:fldChar w:fldCharType="separate"/>
            </w:r>
            <w:r>
              <w:rPr>
                <w:rFonts w:ascii="新細明體" w:hAnsi="新細明體" w:cs="SimSun"/>
                <w:sz w:val="2"/>
                <w:szCs w:val="2"/>
              </w:rPr>
              <w:t>«TableStart:polval2»</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187" w:type="dxa"/>
            <w:tcBorders>
              <w:bottom w:val="single" w:color="auto" w:sz="4" w:space="0"/>
            </w:tcBorders>
            <w:vAlign w:val="center"/>
          </w:tcPr>
          <w:p>
            <w:pPr>
              <w:spacing w:after="0" w:line="240" w:lineRule="exact"/>
              <w:ind w:left="-32"/>
              <w:jc w:val="center"/>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187" w:type="dxa"/>
            <w:tcBorders>
              <w:bottom w:val="single" w:color="auto" w:sz="4" w:space="0"/>
            </w:tcBorders>
            <w:vAlign w:val="center"/>
          </w:tcPr>
          <w:p>
            <w:pPr>
              <w:spacing w:after="0" w:line="240" w:lineRule="exact"/>
              <w:ind w:left="-94"/>
              <w:jc w:val="center"/>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grtValDB  \* MERGEFORMAT </w:instrText>
            </w:r>
            <w:r>
              <w:rPr>
                <w:rFonts w:ascii="新細明體" w:hAnsi="新細明體" w:cs="SimSun"/>
                <w:sz w:val="18"/>
                <w:szCs w:val="18"/>
              </w:rPr>
              <w:fldChar w:fldCharType="separate"/>
            </w:r>
            <w:r>
              <w:rPr>
                <w:rFonts w:ascii="新細明體" w:hAnsi="新細明體" w:cs="SimSun"/>
                <w:sz w:val="18"/>
                <w:szCs w:val="18"/>
              </w:rPr>
              <w:t>«grtValDB»</w:t>
            </w:r>
            <w:r>
              <w:rPr>
                <w:rFonts w:ascii="新細明體" w:hAnsi="新細明體" w:cs="SimSun"/>
                <w:sz w:val="18"/>
                <w:szCs w:val="18"/>
              </w:rPr>
              <w:fldChar w:fldCharType="end"/>
            </w:r>
          </w:p>
        </w:tc>
        <w:tc>
          <w:tcPr>
            <w:tcW w:w="1201" w:type="dxa"/>
            <w:tcBorders>
              <w:bottom w:val="single" w:color="auto" w:sz="4" w:space="0"/>
            </w:tcBorders>
            <w:vAlign w:val="center"/>
          </w:tcPr>
          <w:p>
            <w:pPr>
              <w:widowControl w:val="0"/>
              <w:spacing w:after="0" w:line="220" w:lineRule="exact"/>
              <w:ind w:left="-14"/>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  \* MERGEFORMAT </w:instrText>
            </w:r>
            <w:r>
              <w:rPr>
                <w:rFonts w:ascii="新細明體" w:hAnsi="新細明體" w:cs="SimSun"/>
                <w:sz w:val="18"/>
                <w:szCs w:val="18"/>
              </w:rPr>
              <w:fldChar w:fldCharType="separate"/>
            </w:r>
            <w:r>
              <w:rPr>
                <w:rFonts w:ascii="新細明體" w:hAnsi="新細明體" w:cs="SimSun"/>
                <w:sz w:val="18"/>
                <w:szCs w:val="18"/>
              </w:rPr>
              <w:t>«accDivL»</w:t>
            </w:r>
            <w:r>
              <w:rPr>
                <w:rFonts w:ascii="新細明體" w:hAnsi="新細明體" w:cs="SimSun"/>
                <w:sz w:val="18"/>
                <w:szCs w:val="18"/>
              </w:rPr>
              <w:fldChar w:fldCharType="end"/>
            </w:r>
          </w:p>
        </w:tc>
        <w:tc>
          <w:tcPr>
            <w:tcW w:w="1195" w:type="dxa"/>
            <w:tcBorders>
              <w:bottom w:val="single" w:color="auto" w:sz="4" w:space="0"/>
            </w:tcBorders>
            <w:vAlign w:val="center"/>
          </w:tcPr>
          <w:p>
            <w:pPr>
              <w:widowControl w:val="0"/>
              <w:spacing w:after="0" w:line="220" w:lineRule="exact"/>
              <w:ind w:left="-76"/>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totalDBL  \* MERGEFORMAT </w:instrText>
            </w:r>
            <w:r>
              <w:rPr>
                <w:rFonts w:ascii="新細明體" w:hAnsi="新細明體" w:cs="SimSun"/>
                <w:sz w:val="18"/>
                <w:szCs w:val="18"/>
              </w:rPr>
              <w:fldChar w:fldCharType="separate"/>
            </w:r>
            <w:r>
              <w:rPr>
                <w:rFonts w:ascii="新細明體" w:hAnsi="新細明體" w:cs="SimSun"/>
                <w:sz w:val="18"/>
                <w:szCs w:val="18"/>
              </w:rPr>
              <w:t>«totalDBL»</w:t>
            </w:r>
            <w:r>
              <w:rPr>
                <w:rFonts w:ascii="新細明體" w:hAnsi="新細明體" w:cs="SimSun"/>
                <w:sz w:val="18"/>
                <w:szCs w:val="18"/>
              </w:rPr>
              <w:fldChar w:fldCharType="end"/>
            </w:r>
          </w:p>
        </w:tc>
        <w:tc>
          <w:tcPr>
            <w:tcW w:w="1193" w:type="dxa"/>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sz w:val="18"/>
                <w:szCs w:val="18"/>
              </w:rPr>
              <w:t>«accDiv»</w:t>
            </w:r>
            <w:r>
              <w:rPr>
                <w:rFonts w:ascii="新細明體" w:hAnsi="新細明體" w:cs="SimSun"/>
                <w:sz w:val="18"/>
                <w:szCs w:val="18"/>
              </w:rPr>
              <w:fldChar w:fldCharType="end"/>
            </w:r>
          </w:p>
        </w:tc>
        <w:tc>
          <w:tcPr>
            <w:tcW w:w="1192" w:type="dxa"/>
            <w:tcBorders>
              <w:bottom w:val="single" w:color="auto" w:sz="4" w:space="0"/>
            </w:tcBorders>
            <w:vAlign w:val="center"/>
          </w:tcPr>
          <w:p>
            <w:pPr>
              <w:widowControl w:val="0"/>
              <w:spacing w:after="0" w:line="220" w:lineRule="exact"/>
              <w:ind w:left="-58"/>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  \* MERGEFORMAT </w:instrText>
            </w:r>
            <w:r>
              <w:rPr>
                <w:rFonts w:ascii="新細明體" w:hAnsi="新細明體" w:cs="SimSun"/>
                <w:sz w:val="18"/>
                <w:szCs w:val="18"/>
              </w:rPr>
              <w:fldChar w:fldCharType="separate"/>
            </w:r>
            <w:r>
              <w:rPr>
                <w:rFonts w:ascii="新細明體" w:hAnsi="新細明體" w:cs="SimSun"/>
                <w:sz w:val="18"/>
                <w:szCs w:val="18"/>
              </w:rPr>
              <w:t>«totalDB»</w:t>
            </w:r>
            <w:r>
              <w:rPr>
                <w:rFonts w:ascii="新細明體" w:hAnsi="新細明體" w:cs="SimSun"/>
                <w:sz w:val="18"/>
                <w:szCs w:val="18"/>
              </w:rPr>
              <w:fldChar w:fldCharType="end"/>
            </w:r>
          </w:p>
        </w:tc>
        <w:tc>
          <w:tcPr>
            <w:tcW w:w="1193" w:type="dxa"/>
            <w:tcBorders>
              <w:bottom w:val="single" w:color="auto" w:sz="4" w:space="0"/>
            </w:tcBorders>
            <w:vAlign w:val="center"/>
          </w:tcPr>
          <w:p>
            <w:pPr>
              <w:widowControl w:val="0"/>
              <w:spacing w:after="0" w:line="220" w:lineRule="exact"/>
              <w:ind w:left="-120"/>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  \* MERGEFORMAT </w:instrText>
            </w:r>
            <w:r>
              <w:rPr>
                <w:rFonts w:ascii="新細明體" w:hAnsi="新細明體" w:cs="SimSun"/>
                <w:sz w:val="18"/>
                <w:szCs w:val="18"/>
              </w:rPr>
              <w:fldChar w:fldCharType="separate"/>
            </w:r>
            <w:r>
              <w:rPr>
                <w:rFonts w:ascii="新細明體" w:hAnsi="新細明體" w:cs="SimSun"/>
                <w:sz w:val="18"/>
                <w:szCs w:val="18"/>
              </w:rPr>
              <w:t>«accDivH»</w:t>
            </w:r>
            <w:r>
              <w:rPr>
                <w:rFonts w:ascii="新細明體" w:hAnsi="新細明體" w:cs="SimSun"/>
                <w:sz w:val="18"/>
                <w:szCs w:val="18"/>
              </w:rPr>
              <w:fldChar w:fldCharType="end"/>
            </w:r>
          </w:p>
        </w:tc>
        <w:tc>
          <w:tcPr>
            <w:tcW w:w="1230" w:type="dxa"/>
            <w:tcBorders>
              <w:bottom w:val="single" w:color="auto" w:sz="4" w:space="0"/>
            </w:tcBorders>
            <w:vAlign w:val="center"/>
          </w:tcPr>
          <w:p>
            <w:pPr>
              <w:widowControl w:val="0"/>
              <w:spacing w:after="0" w:line="220" w:lineRule="exact"/>
              <w:ind w:left="-41"/>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totalDBH  \* MERGEFORMAT </w:instrText>
            </w:r>
            <w:r>
              <w:rPr>
                <w:rFonts w:ascii="新細明體" w:hAnsi="新細明體" w:cs="SimSun"/>
                <w:sz w:val="18"/>
                <w:szCs w:val="18"/>
              </w:rPr>
              <w:fldChar w:fldCharType="separate"/>
            </w:r>
            <w:r>
              <w:rPr>
                <w:rFonts w:ascii="新細明體" w:hAnsi="新細明體" w:cs="SimSun"/>
                <w:sz w:val="18"/>
                <w:szCs w:val="18"/>
              </w:rPr>
              <w:t>«totalDBH»</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TableEnd:polval2  \* MERGEFORMAT </w:instrText>
            </w:r>
            <w:r>
              <w:rPr>
                <w:rFonts w:ascii="新細明體" w:hAnsi="新細明體" w:cs="SimSun"/>
                <w:sz w:val="2"/>
                <w:szCs w:val="2"/>
              </w:rPr>
              <w:fldChar w:fldCharType="separate"/>
            </w:r>
            <w:r>
              <w:rPr>
                <w:rFonts w:ascii="新細明體" w:hAnsi="新細明體" w:cs="SimSun"/>
                <w:sz w:val="2"/>
                <w:szCs w:val="2"/>
              </w:rPr>
              <w:t>«TableEnd:polval2»</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Borders>
              <w:left w:val="nil"/>
              <w:right w:val="nil"/>
            </w:tcBorders>
            <w:vAlign w:val="center"/>
          </w:tcPr>
          <w:p>
            <w:pPr>
              <w:widowControl w:val="0"/>
              <w:spacing w:after="0" w:line="220" w:lineRule="exact"/>
              <w:jc w:val="center"/>
              <w:rPr>
                <w:rFonts w:ascii="新細明體" w:hAnsi="新細明體" w:cs="SimSun"/>
                <w:sz w:val="6"/>
                <w:szCs w:val="6"/>
              </w:rPr>
            </w:pPr>
          </w:p>
        </w:tc>
        <w:tc>
          <w:tcPr>
            <w:tcW w:w="1187" w:type="dxa"/>
            <w:tcBorders>
              <w:left w:val="nil"/>
              <w:right w:val="nil"/>
            </w:tcBorders>
            <w:vAlign w:val="center"/>
          </w:tcPr>
          <w:p>
            <w:pPr>
              <w:spacing w:after="0" w:line="240" w:lineRule="exact"/>
              <w:ind w:left="-32"/>
              <w:jc w:val="right"/>
              <w:rPr>
                <w:rFonts w:ascii="新細明體" w:hAnsi="新細明體" w:cs="SimSun"/>
                <w:sz w:val="18"/>
                <w:szCs w:val="18"/>
              </w:rPr>
            </w:pPr>
          </w:p>
        </w:tc>
        <w:tc>
          <w:tcPr>
            <w:tcW w:w="1187" w:type="dxa"/>
            <w:tcBorders>
              <w:left w:val="nil"/>
              <w:right w:val="nil"/>
            </w:tcBorders>
            <w:vAlign w:val="center"/>
          </w:tcPr>
          <w:p>
            <w:pPr>
              <w:spacing w:after="0" w:line="240" w:lineRule="exact"/>
              <w:ind w:left="-94"/>
              <w:jc w:val="right"/>
              <w:rPr>
                <w:rFonts w:ascii="新細明體" w:hAnsi="新細明體" w:cs="SimSun"/>
                <w:sz w:val="18"/>
                <w:szCs w:val="18"/>
              </w:rPr>
            </w:pPr>
          </w:p>
        </w:tc>
        <w:tc>
          <w:tcPr>
            <w:tcW w:w="1201" w:type="dxa"/>
            <w:tcBorders>
              <w:left w:val="nil"/>
              <w:right w:val="nil"/>
            </w:tcBorders>
            <w:vAlign w:val="center"/>
          </w:tcPr>
          <w:p>
            <w:pPr>
              <w:widowControl w:val="0"/>
              <w:spacing w:after="0" w:line="220" w:lineRule="exact"/>
              <w:ind w:left="-14"/>
              <w:jc w:val="right"/>
              <w:rPr>
                <w:rFonts w:ascii="新細明體" w:hAnsi="新細明體" w:cs="SimSun"/>
                <w:sz w:val="18"/>
                <w:szCs w:val="18"/>
              </w:rPr>
            </w:pPr>
          </w:p>
        </w:tc>
        <w:tc>
          <w:tcPr>
            <w:tcW w:w="1195" w:type="dxa"/>
            <w:tcBorders>
              <w:left w:val="nil"/>
              <w:right w:val="nil"/>
            </w:tcBorders>
            <w:vAlign w:val="center"/>
          </w:tcPr>
          <w:p>
            <w:pPr>
              <w:widowControl w:val="0"/>
              <w:spacing w:after="0" w:line="220" w:lineRule="exact"/>
              <w:ind w:left="-76"/>
              <w:jc w:val="right"/>
              <w:rPr>
                <w:rFonts w:ascii="新細明體" w:hAnsi="新細明體" w:cs="SimSun"/>
                <w:sz w:val="18"/>
                <w:szCs w:val="18"/>
              </w:rPr>
            </w:pPr>
          </w:p>
        </w:tc>
        <w:tc>
          <w:tcPr>
            <w:tcW w:w="1193" w:type="dxa"/>
            <w:tcBorders>
              <w:left w:val="nil"/>
              <w:right w:val="nil"/>
            </w:tcBorders>
            <w:vAlign w:val="center"/>
          </w:tcPr>
          <w:p>
            <w:pPr>
              <w:widowControl w:val="0"/>
              <w:spacing w:after="0" w:line="220" w:lineRule="exact"/>
              <w:jc w:val="right"/>
              <w:rPr>
                <w:rFonts w:ascii="新細明體" w:hAnsi="新細明體" w:cs="SimSun"/>
                <w:sz w:val="18"/>
                <w:szCs w:val="18"/>
              </w:rPr>
            </w:pPr>
          </w:p>
        </w:tc>
        <w:tc>
          <w:tcPr>
            <w:tcW w:w="1192" w:type="dxa"/>
            <w:tcBorders>
              <w:left w:val="nil"/>
              <w:right w:val="nil"/>
            </w:tcBorders>
            <w:vAlign w:val="center"/>
          </w:tcPr>
          <w:p>
            <w:pPr>
              <w:widowControl w:val="0"/>
              <w:spacing w:after="0" w:line="220" w:lineRule="exact"/>
              <w:ind w:left="-58"/>
              <w:jc w:val="right"/>
              <w:rPr>
                <w:rFonts w:ascii="新細明體" w:hAnsi="新細明體" w:cs="SimSun"/>
                <w:sz w:val="18"/>
                <w:szCs w:val="18"/>
              </w:rPr>
            </w:pPr>
          </w:p>
        </w:tc>
        <w:tc>
          <w:tcPr>
            <w:tcW w:w="1193" w:type="dxa"/>
            <w:tcBorders>
              <w:left w:val="nil"/>
              <w:right w:val="nil"/>
            </w:tcBorders>
            <w:vAlign w:val="center"/>
          </w:tcPr>
          <w:p>
            <w:pPr>
              <w:widowControl w:val="0"/>
              <w:spacing w:after="0" w:line="220" w:lineRule="exact"/>
              <w:ind w:left="-120"/>
              <w:jc w:val="right"/>
              <w:rPr>
                <w:rFonts w:ascii="新細明體" w:hAnsi="新細明體" w:cs="SimSun"/>
                <w:sz w:val="18"/>
                <w:szCs w:val="18"/>
              </w:rPr>
            </w:pPr>
          </w:p>
        </w:tc>
        <w:tc>
          <w:tcPr>
            <w:tcW w:w="1230" w:type="dxa"/>
            <w:tcBorders>
              <w:left w:val="nil"/>
              <w:right w:val="nil"/>
            </w:tcBorders>
            <w:vAlign w:val="center"/>
          </w:tcPr>
          <w:p>
            <w:pPr>
              <w:widowControl w:val="0"/>
              <w:spacing w:after="0" w:line="220" w:lineRule="exact"/>
              <w:ind w:left="-41"/>
              <w:jc w:val="right"/>
              <w:rPr>
                <w:rFonts w:ascii="新細明體" w:hAnsi="新細明體" w:cs="SimSu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vAlign w:val="center"/>
          </w:tcPr>
          <w:p>
            <w:pPr>
              <w:widowControl w:val="0"/>
              <w:spacing w:after="0" w:line="220" w:lineRule="exact"/>
              <w:jc w:val="center"/>
              <w:rPr>
                <w:rFonts w:ascii="新細明體" w:hAnsi="新細明體" w:cs="SimSun"/>
                <w:sz w:val="6"/>
                <w:szCs w:val="6"/>
              </w:rPr>
            </w:pPr>
          </w:p>
        </w:tc>
        <w:tc>
          <w:tcPr>
            <w:tcW w:w="1187" w:type="dxa"/>
            <w:vAlign w:val="center"/>
          </w:tcPr>
          <w:p>
            <w:pPr>
              <w:spacing w:after="0" w:line="240" w:lineRule="exact"/>
              <w:ind w:left="-32"/>
              <w:jc w:val="right"/>
              <w:rPr>
                <w:rFonts w:ascii="新細明體" w:hAnsi="新細明體" w:cs="SimSun"/>
                <w:sz w:val="18"/>
                <w:szCs w:val="18"/>
              </w:rPr>
            </w:pPr>
          </w:p>
        </w:tc>
        <w:tc>
          <w:tcPr>
            <w:tcW w:w="8391" w:type="dxa"/>
            <w:gridSpan w:val="7"/>
            <w:vAlign w:val="center"/>
          </w:tcPr>
          <w:p>
            <w:pPr>
              <w:widowControl w:val="0"/>
              <w:spacing w:after="0" w:line="220" w:lineRule="exact"/>
              <w:ind w:left="-41"/>
              <w:jc w:val="center"/>
              <w:rPr>
                <w:rFonts w:ascii="新細明體" w:hAnsi="新細明體" w:cs="SimSun"/>
                <w:sz w:val="18"/>
                <w:szCs w:val="18"/>
              </w:rPr>
            </w:pPr>
            <w:r>
              <w:rPr>
                <w:rFonts w:hint="eastAsia" w:ascii="新細明體" w:hAnsi="新細明體" w:cs="SimSun"/>
                <w:sz w:val="18"/>
                <w:szCs w:val="18"/>
              </w:rPr>
              <w:t>期滿價值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vAlign w:val="center"/>
          </w:tcPr>
          <w:p>
            <w:pPr>
              <w:widowControl w:val="0"/>
              <w:spacing w:after="0" w:line="220" w:lineRule="exact"/>
              <w:jc w:val="center"/>
              <w:rPr>
                <w:rFonts w:ascii="新細明體" w:hAnsi="新細明體" w:cs="SimSun"/>
                <w:sz w:val="6"/>
                <w:szCs w:val="6"/>
              </w:rPr>
            </w:pPr>
            <w:r>
              <w:rPr>
                <w:rFonts w:ascii="新細明體" w:hAnsi="新細明體" w:cs="SimSun"/>
                <w:sz w:val="18"/>
                <w:szCs w:val="18"/>
              </w:rPr>
              <w:fldChar w:fldCharType="begin"/>
            </w:r>
            <w:r>
              <w:rPr>
                <w:rFonts w:ascii="新細明體" w:hAnsi="新細明體" w:cs="SimSun"/>
                <w:sz w:val="18"/>
                <w:szCs w:val="18"/>
              </w:rPr>
              <w:instrText xml:space="preserve"> MERGEFIELD  polYrM  \* MERGEFORMAT </w:instrText>
            </w:r>
            <w:r>
              <w:rPr>
                <w:rFonts w:ascii="新細明體" w:hAnsi="新細明體" w:cs="SimSun"/>
                <w:sz w:val="18"/>
                <w:szCs w:val="18"/>
              </w:rPr>
              <w:fldChar w:fldCharType="separate"/>
            </w:r>
            <w:r>
              <w:rPr>
                <w:rFonts w:ascii="新細明體" w:hAnsi="新細明體" w:cs="SimSun"/>
                <w:sz w:val="18"/>
                <w:szCs w:val="18"/>
              </w:rPr>
              <w:t>«polYrM»</w:t>
            </w:r>
            <w:r>
              <w:rPr>
                <w:rFonts w:ascii="新細明體" w:hAnsi="新細明體" w:cs="SimSun"/>
                <w:sz w:val="18"/>
                <w:szCs w:val="18"/>
              </w:rPr>
              <w:fldChar w:fldCharType="end"/>
            </w:r>
          </w:p>
        </w:tc>
        <w:tc>
          <w:tcPr>
            <w:tcW w:w="1187" w:type="dxa"/>
            <w:vAlign w:val="center"/>
          </w:tcPr>
          <w:p>
            <w:pPr>
              <w:spacing w:after="0" w:line="240" w:lineRule="exact"/>
              <w:ind w:left="-32"/>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187" w:type="dxa"/>
            <w:vAlign w:val="center"/>
          </w:tcPr>
          <w:p>
            <w:pPr>
              <w:spacing w:after="0" w:line="240" w:lineRule="exact"/>
              <w:ind w:left="-94"/>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grtValM2  \* MERGEFORMAT </w:instrText>
            </w:r>
            <w:r>
              <w:rPr>
                <w:rFonts w:ascii="新細明體" w:hAnsi="新細明體" w:cs="SimSun"/>
                <w:sz w:val="18"/>
                <w:szCs w:val="18"/>
              </w:rPr>
              <w:fldChar w:fldCharType="separate"/>
            </w:r>
            <w:r>
              <w:rPr>
                <w:rFonts w:ascii="新細明體" w:hAnsi="新細明體" w:cs="SimSun"/>
                <w:sz w:val="18"/>
                <w:szCs w:val="18"/>
              </w:rPr>
              <w:t>«grtValM2»</w:t>
            </w:r>
            <w:r>
              <w:rPr>
                <w:rFonts w:ascii="新細明體" w:hAnsi="新細明體" w:cs="SimSun"/>
                <w:sz w:val="18"/>
                <w:szCs w:val="18"/>
              </w:rPr>
              <w:fldChar w:fldCharType="end"/>
            </w:r>
          </w:p>
        </w:tc>
        <w:tc>
          <w:tcPr>
            <w:tcW w:w="1201" w:type="dxa"/>
            <w:vAlign w:val="center"/>
          </w:tcPr>
          <w:p>
            <w:pPr>
              <w:widowControl w:val="0"/>
              <w:spacing w:after="0" w:line="220" w:lineRule="exact"/>
              <w:ind w:left="-14"/>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accDivLM2  \* MERGEFORMAT </w:instrText>
            </w:r>
            <w:r>
              <w:rPr>
                <w:rFonts w:ascii="新細明體" w:hAnsi="新細明體" w:cs="SimSun"/>
                <w:sz w:val="18"/>
                <w:szCs w:val="18"/>
              </w:rPr>
              <w:fldChar w:fldCharType="separate"/>
            </w:r>
            <w:r>
              <w:rPr>
                <w:rFonts w:ascii="新細明體" w:hAnsi="新細明體" w:cs="SimSun"/>
                <w:sz w:val="18"/>
                <w:szCs w:val="18"/>
              </w:rPr>
              <w:t>«accDivLM2»</w:t>
            </w:r>
            <w:r>
              <w:rPr>
                <w:rFonts w:ascii="新細明體" w:hAnsi="新細明體" w:cs="SimSun"/>
                <w:sz w:val="18"/>
                <w:szCs w:val="18"/>
              </w:rPr>
              <w:fldChar w:fldCharType="end"/>
            </w:r>
          </w:p>
        </w:tc>
        <w:tc>
          <w:tcPr>
            <w:tcW w:w="1195" w:type="dxa"/>
            <w:vAlign w:val="center"/>
          </w:tcPr>
          <w:p>
            <w:pPr>
              <w:widowControl w:val="0"/>
              <w:spacing w:after="0" w:line="220" w:lineRule="exact"/>
              <w:ind w:left="-76"/>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totalSVLM2  \* MERGEFORMAT </w:instrText>
            </w:r>
            <w:r>
              <w:rPr>
                <w:rFonts w:ascii="新細明體" w:hAnsi="新細明體" w:cs="SimSun"/>
                <w:sz w:val="18"/>
                <w:szCs w:val="18"/>
              </w:rPr>
              <w:fldChar w:fldCharType="separate"/>
            </w:r>
            <w:r>
              <w:rPr>
                <w:rFonts w:ascii="新細明體" w:hAnsi="新細明體" w:cs="SimSun"/>
                <w:sz w:val="18"/>
                <w:szCs w:val="18"/>
              </w:rPr>
              <w:t>«totalSVLM2»</w:t>
            </w:r>
            <w:r>
              <w:rPr>
                <w:rFonts w:ascii="新細明體" w:hAnsi="新細明體" w:cs="SimSun"/>
                <w:sz w:val="18"/>
                <w:szCs w:val="18"/>
              </w:rPr>
              <w:fldChar w:fldCharType="end"/>
            </w:r>
          </w:p>
        </w:tc>
        <w:tc>
          <w:tcPr>
            <w:tcW w:w="1193" w:type="dxa"/>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accDivM2  \* MERGEFORMAT </w:instrText>
            </w:r>
            <w:r>
              <w:rPr>
                <w:rFonts w:ascii="新細明體" w:hAnsi="新細明體" w:cs="SimSun"/>
                <w:sz w:val="18"/>
                <w:szCs w:val="18"/>
              </w:rPr>
              <w:fldChar w:fldCharType="separate"/>
            </w:r>
            <w:r>
              <w:rPr>
                <w:rFonts w:ascii="新細明體" w:hAnsi="新細明體" w:cs="SimSun"/>
                <w:sz w:val="18"/>
                <w:szCs w:val="18"/>
              </w:rPr>
              <w:t>«accDivM2»</w:t>
            </w:r>
            <w:r>
              <w:rPr>
                <w:rFonts w:ascii="新細明體" w:hAnsi="新細明體" w:cs="SimSun"/>
                <w:sz w:val="18"/>
                <w:szCs w:val="18"/>
              </w:rPr>
              <w:fldChar w:fldCharType="end"/>
            </w:r>
          </w:p>
        </w:tc>
        <w:tc>
          <w:tcPr>
            <w:tcW w:w="1192" w:type="dxa"/>
            <w:vAlign w:val="center"/>
          </w:tcPr>
          <w:p>
            <w:pPr>
              <w:widowControl w:val="0"/>
              <w:spacing w:after="0" w:line="220" w:lineRule="exact"/>
              <w:ind w:left="-58"/>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totalSVM2  \* MERGEFORMAT </w:instrText>
            </w:r>
            <w:r>
              <w:rPr>
                <w:rFonts w:ascii="新細明體" w:hAnsi="新細明體" w:cs="SimSun"/>
                <w:sz w:val="18"/>
                <w:szCs w:val="18"/>
              </w:rPr>
              <w:fldChar w:fldCharType="separate"/>
            </w:r>
            <w:r>
              <w:rPr>
                <w:rFonts w:ascii="新細明體" w:hAnsi="新細明體" w:cs="SimSun"/>
                <w:sz w:val="18"/>
                <w:szCs w:val="18"/>
              </w:rPr>
              <w:t>«totalSVM2»</w:t>
            </w:r>
            <w:r>
              <w:rPr>
                <w:rFonts w:ascii="新細明體" w:hAnsi="新細明體" w:cs="SimSun"/>
                <w:sz w:val="18"/>
                <w:szCs w:val="18"/>
              </w:rPr>
              <w:fldChar w:fldCharType="end"/>
            </w:r>
          </w:p>
        </w:tc>
        <w:tc>
          <w:tcPr>
            <w:tcW w:w="1193" w:type="dxa"/>
            <w:vAlign w:val="center"/>
          </w:tcPr>
          <w:p>
            <w:pPr>
              <w:widowControl w:val="0"/>
              <w:spacing w:after="0" w:line="220" w:lineRule="exact"/>
              <w:ind w:left="-120"/>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accDivHM2  \* MERGEFORMAT </w:instrText>
            </w:r>
            <w:r>
              <w:rPr>
                <w:rFonts w:ascii="新細明體" w:hAnsi="新細明體" w:cs="SimSun"/>
                <w:sz w:val="18"/>
                <w:szCs w:val="18"/>
              </w:rPr>
              <w:fldChar w:fldCharType="separate"/>
            </w:r>
            <w:r>
              <w:rPr>
                <w:rFonts w:ascii="新細明體" w:hAnsi="新細明體" w:cs="SimSun"/>
                <w:sz w:val="18"/>
                <w:szCs w:val="18"/>
              </w:rPr>
              <w:t>«accDivHM2»</w:t>
            </w:r>
            <w:r>
              <w:rPr>
                <w:rFonts w:ascii="新細明體" w:hAnsi="新細明體" w:cs="SimSun"/>
                <w:sz w:val="18"/>
                <w:szCs w:val="18"/>
              </w:rPr>
              <w:fldChar w:fldCharType="end"/>
            </w:r>
          </w:p>
        </w:tc>
        <w:tc>
          <w:tcPr>
            <w:tcW w:w="1230" w:type="dxa"/>
            <w:vAlign w:val="center"/>
          </w:tcPr>
          <w:p>
            <w:pPr>
              <w:widowControl w:val="0"/>
              <w:spacing w:after="0" w:line="220" w:lineRule="exact"/>
              <w:ind w:left="-41"/>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totalSVHM2  \* MERGEFORMAT </w:instrText>
            </w:r>
            <w:r>
              <w:rPr>
                <w:rFonts w:ascii="新細明體" w:hAnsi="新細明體" w:cs="SimSun"/>
                <w:sz w:val="18"/>
                <w:szCs w:val="18"/>
              </w:rPr>
              <w:fldChar w:fldCharType="separate"/>
            </w:r>
            <w:r>
              <w:rPr>
                <w:rFonts w:ascii="新細明體" w:hAnsi="新細明體" w:cs="SimSun"/>
                <w:sz w:val="18"/>
                <w:szCs w:val="18"/>
              </w:rPr>
              <w:t>«totalSVHM2»</w:t>
            </w:r>
            <w:r>
              <w:rPr>
                <w:rFonts w:ascii="新細明體" w:hAnsi="新細明體" w:cs="SimSun"/>
                <w:sz w:val="18"/>
                <w:szCs w:val="18"/>
              </w:rPr>
              <w:fldChar w:fldCharType="end"/>
            </w:r>
          </w:p>
        </w:tc>
      </w:tr>
    </w:tbl>
    <w:p>
      <w:pPr>
        <w:spacing w:after="0" w:line="240" w:lineRule="auto"/>
        <w:rPr>
          <w:rFonts w:ascii="新細明體" w:hAnsi="新細明體" w:cs="SimSun"/>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spacing w:after="0" w:line="240" w:lineRule="exact"/>
        <w:rPr>
          <w:rFonts w:ascii="新細明體" w:hAnsi="新細明體" w:cs="SimSun"/>
          <w:sz w:val="20"/>
          <w:szCs w:val="20"/>
        </w:rPr>
      </w:pPr>
    </w:p>
    <w:p>
      <w:pPr>
        <w:widowControl w:val="0"/>
        <w:spacing w:after="0" w:line="240" w:lineRule="auto"/>
        <w:rPr>
          <w:rFonts w:ascii="新細明體" w:hAnsi="新細明體" w:cs="SimSun"/>
          <w:sz w:val="24"/>
          <w:szCs w:val="24"/>
        </w:rPr>
      </w:pPr>
      <w:bookmarkStart w:id="0" w:name="_GoBack"/>
      <w:bookmarkEnd w:id="0"/>
    </w:p>
    <w:sectPr>
      <w:headerReference r:id="rId13" w:type="default"/>
      <w:footerReference r:id="rId14" w:type="default"/>
      <w:type w:val="continuous"/>
      <w:pgSz w:w="11907" w:h="16840"/>
      <w:pgMar w:top="284" w:right="567" w:bottom="369" w:left="567" w:header="227" w:footer="227" w:gutter="0"/>
      <w:cols w:space="720" w:num="1"/>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EFF" w:usb1="C000605B" w:usb2="00000029" w:usb3="00000000" w:csb0="200101FF" w:csb1="20280000"/>
  </w:font>
  <w:font w:name="新細明體">
    <w:panose1 w:val="02020500000000000000"/>
    <w:charset w:val="88"/>
    <w:family w:val="roman"/>
    <w:pitch w:val="default"/>
    <w:sig w:usb0="A00002FF" w:usb1="28CFFCFA" w:usb2="00000016" w:usb3="00000000" w:csb0="00100001" w:csb1="00000000"/>
  </w:font>
  <w:font w:name="LiSong Pro">
    <w:altName w:val="Segoe Print"/>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OpenSymbol">
    <w:altName w:val="Times New Roman"/>
    <w:panose1 w:val="00000000000000000000"/>
    <w:charset w:val="00"/>
    <w:family w:val="roman"/>
    <w:pitch w:val="default"/>
    <w:sig w:usb0="00000000" w:usb1="00000000" w:usb2="00000000" w:usb3="00000000" w:csb0="00000000" w:csb1="00000000"/>
  </w:font>
  <w:font w:name="PingFang HK">
    <w:altName w:val="Times New Roman"/>
    <w:panose1 w:val="00000000000000000000"/>
    <w:charset w:val="01"/>
    <w:family w:val="roman"/>
    <w:pitch w:val="default"/>
    <w:sig w:usb0="00000000" w:usb1="00000000" w:usb2="00000000" w:usb3="00000000" w:csb0="00000000" w:csb1="00000000"/>
  </w:font>
  <w:font w:name="Heiti TC">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Arial Unicode MS">
    <w:panose1 w:val="020B0604020202020204"/>
    <w:charset w:val="88"/>
    <w:family w:val="swiss"/>
    <w:pitch w:val="default"/>
    <w:sig w:usb0="FFFFFFFF" w:usb1="E9FFFFFF" w:usb2="0000003F" w:usb3="00000000" w:csb0="603F01FF" w:csb1="FFFF0000"/>
  </w:font>
  <w:font w:name="MS Mincho">
    <w:panose1 w:val="02020609040205080304"/>
    <w:charset w:val="80"/>
    <w:family w:val="modern"/>
    <w:pitch w:val="default"/>
    <w:sig w:usb0="E00002FF" w:usb1="6AC7FDFB" w:usb2="00000012" w:usb3="00000000" w:csb0="4002009F" w:csb1="DFD70000"/>
  </w:font>
  <w:font w:name="MS PGothic">
    <w:panose1 w:val="020B0600070205080204"/>
    <w:charset w:val="80"/>
    <w:family w:val="swiss"/>
    <w:pitch w:val="default"/>
    <w:sig w:usb0="E00002FF" w:usb1="6AC7FDFB" w:usb2="00000012" w:usb3="00000000" w:csb0="4002009F" w:csb1="DFD70000"/>
  </w:font>
  <w:font w:name="Noto Sans CJK TC Regular">
    <w:altName w:val="新細明體"/>
    <w:panose1 w:val="00000000000000000000"/>
    <w:charset w:val="88"/>
    <w:family w:val="swiss"/>
    <w:pitch w:val="default"/>
    <w:sig w:usb0="00000000" w:usb1="00000000" w:usb2="00000016" w:usb3="00000000" w:csb0="003A0107" w:csb1="00000000"/>
  </w:font>
  <w:font w:name="Arial Rounded MT Bold">
    <w:panose1 w:val="020F0704030504030204"/>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387"/>
        <w:tab w:val="right" w:pos="10632"/>
      </w:tabs>
      <w:spacing w:line="240" w:lineRule="auto"/>
      <w:rPr>
        <w:rFonts w:ascii="新細明體" w:hAnsi="新細明體"/>
        <w:sz w:val="18"/>
        <w:szCs w:val="18"/>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sz w:val="18"/>
        <w:szCs w:val="18"/>
      </w:rPr>
      <w:t>«templateName»</w:t>
    </w:r>
    <w:r>
      <w:rPr>
        <w:rFonts w:ascii="新細明體" w:hAnsi="新細明體" w:cs="Times New Roman"/>
        <w:sz w:val="18"/>
        <w:szCs w:val="18"/>
      </w:rPr>
      <w:fldChar w:fldCharType="end"/>
    </w:r>
    <w:r>
      <w:rPr>
        <w:rFonts w:ascii="新細明體" w:hAnsi="新細明體" w:cs="Times New Roman"/>
        <w:sz w:val="18"/>
        <w:szCs w:val="18"/>
      </w:rPr>
      <w:tab/>
    </w:r>
    <w:r>
      <w:rPr>
        <w:rFonts w:ascii="新細明體" w:hAnsi="新細明體" w:cs="Times New Roman"/>
        <w:sz w:val="18"/>
        <w:szCs w:val="18"/>
      </w:rPr>
      <w:t>第</w:t>
    </w:r>
    <w:r>
      <w:rPr>
        <w:rFonts w:ascii="新細明體" w:hAnsi="新細明體" w:cs="Times New Roman"/>
        <w:sz w:val="18"/>
        <w:szCs w:val="18"/>
      </w:rPr>
      <w:fldChar w:fldCharType="begin"/>
    </w:r>
    <w:r>
      <w:rPr>
        <w:rFonts w:ascii="新細明體" w:hAnsi="新細明體"/>
        <w:sz w:val="18"/>
        <w:szCs w:val="18"/>
      </w:rPr>
      <w:instrText xml:space="preserve">PAGE</w:instrText>
    </w:r>
    <w:r>
      <w:rPr>
        <w:rFonts w:ascii="新細明體" w:hAnsi="新細明體"/>
        <w:sz w:val="18"/>
        <w:szCs w:val="18"/>
      </w:rPr>
      <w:fldChar w:fldCharType="separate"/>
    </w:r>
    <w:r>
      <w:rPr>
        <w:rFonts w:ascii="新細明體" w:hAnsi="新細明體"/>
        <w:sz w:val="18"/>
        <w:szCs w:val="18"/>
      </w:rPr>
      <w:t>1</w:t>
    </w:r>
    <w:r>
      <w:rPr>
        <w:rFonts w:ascii="新細明體" w:hAnsi="新細明體"/>
        <w:sz w:val="18"/>
        <w:szCs w:val="18"/>
      </w:rPr>
      <w:fldChar w:fldCharType="end"/>
    </w:r>
    <w:r>
      <w:rPr>
        <w:rFonts w:ascii="新細明體" w:hAnsi="新細明體" w:cs="Times New Roman"/>
        <w:sz w:val="18"/>
        <w:szCs w:val="18"/>
      </w:rPr>
      <w:t>頁</w:t>
    </w:r>
    <w:r>
      <w:rPr>
        <w:rFonts w:ascii="新細明體" w:hAnsi="新細明體" w:cs="Times New Roman"/>
        <w:sz w:val="18"/>
        <w:szCs w:val="18"/>
      </w:rPr>
      <w:tab/>
    </w: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sz w:val="18"/>
        <w:szCs w:val="18"/>
      </w:rPr>
      <w:t>«sysVersion»</w:t>
    </w:r>
    <w:r>
      <w:rPr>
        <w:rFonts w:ascii="新細明體" w:hAnsi="新細明體" w:cs="Times New Roman"/>
        <w:sz w:val="18"/>
        <w:szCs w:val="18"/>
      </w:rPr>
      <w:fldChar w:fldCharType="end"/>
    </w:r>
    <w:r>
      <w:rPr>
        <w:rFonts w:hint="eastAsia" w:ascii="新細明體" w:hAnsi="新細明體" w:cs="SimSun"/>
        <w:sz w:val="20"/>
        <w:szCs w:val="20"/>
      </w:rPr>
      <w:fldChar w:fldCharType="begin"/>
    </w:r>
    <w:r>
      <w:rPr>
        <w:rFonts w:hint="eastAsia" w:ascii="新細明體" w:hAnsi="新細明體" w:cs="SimSun"/>
        <w:sz w:val="20"/>
        <w:szCs w:val="20"/>
      </w:rPr>
      <w:instrText xml:space="preserve"> MERGEFIELD  TableEnd:pps  \* MERGEFORMAT </w:instrText>
    </w:r>
    <w:r>
      <w:rPr>
        <w:rFonts w:hint="eastAsia" w:ascii="新細明體" w:hAnsi="新細明體" w:cs="SimSun"/>
        <w:sz w:val="20"/>
        <w:szCs w:val="20"/>
      </w:rPr>
      <w:fldChar w:fldCharType="separate"/>
    </w:r>
    <w:r>
      <w:rPr>
        <w:rFonts w:ascii="新細明體" w:hAnsi="新細明體" w:cs="SimSun"/>
        <w:sz w:val="20"/>
        <w:szCs w:val="20"/>
      </w:rPr>
      <w:t>«</w:t>
    </w:r>
    <w:r>
      <w:rPr>
        <w:rFonts w:ascii="新細明體" w:hAnsi="新細明體" w:cs="SimSun"/>
        <w:sz w:val="16"/>
        <w:szCs w:val="16"/>
      </w:rPr>
      <w:t>TableEnd</w:t>
    </w:r>
    <w:r>
      <w:rPr>
        <w:rFonts w:ascii="新細明體" w:hAnsi="新細明體" w:cs="SimSun"/>
        <w:sz w:val="20"/>
        <w:szCs w:val="20"/>
      </w:rPr>
      <w:t>:pps»</w:t>
    </w:r>
    <w:r>
      <w:rPr>
        <w:rFonts w:hint="eastAsia" w:ascii="新細明體" w:hAnsi="新細明體" w:cs="SimSun"/>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387"/>
        <w:tab w:val="right" w:pos="10632"/>
      </w:tabs>
      <w:spacing w:line="240" w:lineRule="auto"/>
      <w:rPr>
        <w:rFonts w:ascii="新細明體" w:hAnsi="新細明體"/>
        <w:sz w:val="18"/>
        <w:szCs w:val="18"/>
      </w:rPr>
    </w:pPr>
    <w:r>
      <w:rPr>
        <w:rFonts w:ascii="新細明體" w:hAnsi="新細明體" w:cs="SimSun"/>
        <w:sz w:val="16"/>
        <w:szCs w:val="16"/>
      </w:rPr>
      <w:fldChar w:fldCharType="begin"/>
    </w:r>
    <w:r>
      <w:rPr>
        <w:rFonts w:ascii="新細明體" w:hAnsi="新細明體" w:cs="SimSun"/>
        <w:sz w:val="16"/>
        <w:szCs w:val="16"/>
      </w:rPr>
      <w:instrText xml:space="preserve"> </w:instrText>
    </w:r>
    <w:r>
      <w:rPr>
        <w:rFonts w:hint="eastAsia" w:ascii="新細明體" w:hAnsi="新細明體" w:cs="SimSun"/>
        <w:sz w:val="16"/>
        <w:szCs w:val="16"/>
      </w:rPr>
      <w:instrText xml:space="preserve">MERGEFIELD  TableStart:pps  \* MERGEFORMAT</w:instrText>
    </w:r>
    <w:r>
      <w:rPr>
        <w:rFonts w:ascii="新細明體" w:hAnsi="新細明體" w:cs="SimSun"/>
        <w:sz w:val="16"/>
        <w:szCs w:val="16"/>
      </w:rPr>
      <w:instrText xml:space="preserve"> </w:instrText>
    </w:r>
    <w:r>
      <w:rPr>
        <w:rFonts w:ascii="新細明體" w:hAnsi="新細明體" w:cs="SimSun"/>
        <w:sz w:val="16"/>
        <w:szCs w:val="16"/>
      </w:rPr>
      <w:fldChar w:fldCharType="separate"/>
    </w:r>
    <w:r>
      <w:rPr>
        <w:rFonts w:ascii="新細明體" w:hAnsi="新細明體" w:cs="SimSun"/>
        <w:sz w:val="16"/>
        <w:szCs w:val="16"/>
      </w:rPr>
      <w:t>«TableStart:pps»</w:t>
    </w:r>
    <w:r>
      <w:rPr>
        <w:rFonts w:ascii="新細明體" w:hAnsi="新細明體" w:cs="SimSun"/>
        <w:sz w:val="16"/>
        <w:szCs w:val="16"/>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sz w:val="18"/>
        <w:szCs w:val="18"/>
      </w:rPr>
      <w:t>«templateName»</w:t>
    </w:r>
    <w:r>
      <w:rPr>
        <w:rFonts w:ascii="新細明體" w:hAnsi="新細明體" w:cs="Times New Roman"/>
        <w:sz w:val="18"/>
        <w:szCs w:val="18"/>
      </w:rPr>
      <w:fldChar w:fldCharType="end"/>
    </w:r>
    <w:r>
      <w:rPr>
        <w:rFonts w:ascii="新細明體" w:hAnsi="新細明體" w:cs="Times New Roman"/>
        <w:sz w:val="18"/>
        <w:szCs w:val="18"/>
      </w:rPr>
      <w:tab/>
    </w:r>
    <w:r>
      <w:rPr>
        <w:rFonts w:ascii="新細明體" w:hAnsi="新細明體" w:cs="Times New Roman"/>
        <w:sz w:val="18"/>
        <w:szCs w:val="18"/>
      </w:rPr>
      <w:t>第</w:t>
    </w:r>
    <w:r>
      <w:rPr>
        <w:rFonts w:ascii="新細明體" w:hAnsi="新細明體" w:cs="Times New Roman"/>
        <w:sz w:val="18"/>
        <w:szCs w:val="18"/>
      </w:rPr>
      <w:fldChar w:fldCharType="begin"/>
    </w:r>
    <w:r>
      <w:rPr>
        <w:rFonts w:ascii="新細明體" w:hAnsi="新細明體"/>
        <w:sz w:val="18"/>
        <w:szCs w:val="18"/>
      </w:rPr>
      <w:instrText xml:space="preserve">PAGE</w:instrText>
    </w:r>
    <w:r>
      <w:rPr>
        <w:rFonts w:ascii="新細明體" w:hAnsi="新細明體"/>
        <w:sz w:val="18"/>
        <w:szCs w:val="18"/>
      </w:rPr>
      <w:fldChar w:fldCharType="separate"/>
    </w:r>
    <w:r>
      <w:rPr>
        <w:rFonts w:ascii="新細明體" w:hAnsi="新細明體"/>
        <w:sz w:val="18"/>
        <w:szCs w:val="18"/>
      </w:rPr>
      <w:t>5</w:t>
    </w:r>
    <w:r>
      <w:rPr>
        <w:rFonts w:ascii="新細明體" w:hAnsi="新細明體"/>
        <w:sz w:val="18"/>
        <w:szCs w:val="18"/>
      </w:rPr>
      <w:fldChar w:fldCharType="end"/>
    </w:r>
    <w:r>
      <w:rPr>
        <w:rFonts w:ascii="新細明體" w:hAnsi="新細明體" w:cs="Times New Roman"/>
        <w:sz w:val="18"/>
        <w:szCs w:val="18"/>
      </w:rPr>
      <w:t>頁</w:t>
    </w:r>
    <w:r>
      <w:rPr>
        <w:rFonts w:ascii="新細明體" w:hAnsi="新細明體" w:cs="Times New Roman"/>
        <w:sz w:val="18"/>
        <w:szCs w:val="18"/>
      </w:rPr>
      <w:tab/>
    </w: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sz w:val="18"/>
        <w:szCs w:val="18"/>
      </w:rPr>
      <w:t>«sysVersion»</w:t>
    </w:r>
    <w:r>
      <w:rPr>
        <w:rFonts w:ascii="新細明體" w:hAnsi="新細明體" w:cs="Times New Roman"/>
        <w:sz w:val="18"/>
        <w:szCs w:val="18"/>
      </w:rPr>
      <w:fldChar w:fldCharType="end"/>
    </w:r>
    <w:r>
      <w:rPr>
        <w:rFonts w:hint="eastAsia" w:ascii="新細明體" w:hAnsi="新細明體" w:cs="SimSun"/>
        <w:sz w:val="20"/>
        <w:szCs w:val="20"/>
      </w:rPr>
      <w:fldChar w:fldCharType="begin"/>
    </w:r>
    <w:r>
      <w:rPr>
        <w:rFonts w:hint="eastAsia" w:ascii="新細明體" w:hAnsi="新細明體" w:cs="SimSun"/>
        <w:sz w:val="20"/>
        <w:szCs w:val="20"/>
      </w:rPr>
      <w:instrText xml:space="preserve"> MERGEFIELD  TableEnd:pps  \* MERGEFORMAT </w:instrText>
    </w:r>
    <w:r>
      <w:rPr>
        <w:rFonts w:hint="eastAsia" w:ascii="新細明體" w:hAnsi="新細明體" w:cs="SimSun"/>
        <w:sz w:val="20"/>
        <w:szCs w:val="20"/>
      </w:rPr>
      <w:fldChar w:fldCharType="separate"/>
    </w:r>
    <w:r>
      <w:rPr>
        <w:rFonts w:ascii="新細明體" w:hAnsi="新細明體" w:cs="SimSun"/>
        <w:sz w:val="20"/>
        <w:szCs w:val="20"/>
      </w:rPr>
      <w:t>«</w:t>
    </w:r>
    <w:r>
      <w:rPr>
        <w:rFonts w:ascii="新細明體" w:hAnsi="新細明體" w:cs="SimSun"/>
        <w:sz w:val="16"/>
        <w:szCs w:val="16"/>
      </w:rPr>
      <w:t>TableEnd</w:t>
    </w:r>
    <w:r>
      <w:rPr>
        <w:rFonts w:ascii="新細明體" w:hAnsi="新細明體" w:cs="SimSun"/>
        <w:sz w:val="20"/>
        <w:szCs w:val="20"/>
      </w:rPr>
      <w:t>:pps»</w:t>
    </w:r>
    <w:r>
      <w:rPr>
        <w:rFonts w:hint="eastAsia" w:ascii="新細明體" w:hAnsi="新細明體" w:cs="SimSun"/>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387"/>
        <w:tab w:val="right" w:pos="10632"/>
      </w:tabs>
      <w:spacing w:line="200" w:lineRule="exact"/>
      <w:rPr>
        <w:rFonts w:ascii="新細明體" w:hAnsi="新細明體"/>
        <w:sz w:val="18"/>
        <w:szCs w:val="18"/>
        <w:lang w:val="zh-CN"/>
      </w:rPr>
    </w:pPr>
    <w:r>
      <w:rPr>
        <w:rFonts w:ascii="新細明體" w:hAnsi="新細明體" w:cs="SimSun"/>
        <w:sz w:val="16"/>
        <w:szCs w:val="16"/>
      </w:rPr>
      <w:fldChar w:fldCharType="begin"/>
    </w:r>
    <w:r>
      <w:rPr>
        <w:rFonts w:ascii="新細明體" w:hAnsi="新細明體" w:cs="SimSun"/>
        <w:sz w:val="16"/>
        <w:szCs w:val="16"/>
      </w:rPr>
      <w:instrText xml:space="preserve"> </w:instrText>
    </w:r>
    <w:r>
      <w:rPr>
        <w:rFonts w:hint="eastAsia" w:ascii="新細明體" w:hAnsi="新細明體" w:cs="SimSun"/>
        <w:sz w:val="16"/>
        <w:szCs w:val="16"/>
      </w:rPr>
      <w:instrText xml:space="preserve">MERGEFIELD  TableStart:pps  \* MERGEFORMAT</w:instrText>
    </w:r>
    <w:r>
      <w:rPr>
        <w:rFonts w:ascii="新細明體" w:hAnsi="新細明體" w:cs="SimSun"/>
        <w:sz w:val="16"/>
        <w:szCs w:val="16"/>
      </w:rPr>
      <w:instrText xml:space="preserve"> </w:instrText>
    </w:r>
    <w:r>
      <w:rPr>
        <w:rFonts w:ascii="新細明體" w:hAnsi="新細明體" w:cs="SimSun"/>
        <w:sz w:val="16"/>
        <w:szCs w:val="16"/>
      </w:rPr>
      <w:fldChar w:fldCharType="separate"/>
    </w:r>
    <w:r>
      <w:rPr>
        <w:rFonts w:ascii="新細明體" w:hAnsi="新細明體" w:cs="SimSun"/>
        <w:sz w:val="16"/>
        <w:szCs w:val="16"/>
      </w:rPr>
      <w:t>«TableStart:pps»</w:t>
    </w:r>
    <w:r>
      <w:rPr>
        <w:rFonts w:ascii="新細明體" w:hAnsi="新細明體" w:cs="SimSun"/>
        <w:sz w:val="16"/>
        <w:szCs w:val="16"/>
      </w:rPr>
      <w:fldChar w:fldCharType="end"/>
    </w:r>
    <w:r>
      <w:rPr>
        <w:rFonts w:hint="eastAsia" w:ascii="新細明體" w:hAnsi="新細明體" w:cs="Times New Roman"/>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sz w:val="18"/>
        <w:szCs w:val="18"/>
      </w:rPr>
      <w:t>«agentName»</w:t>
    </w:r>
    <w:r>
      <w:rPr>
        <w:rFonts w:ascii="新細明體" w:hAnsi="新細明體" w:cs="Times New Roman"/>
        <w:sz w:val="18"/>
        <w:szCs w:val="18"/>
      </w:rPr>
      <w:fldChar w:fldCharType="end"/>
    </w:r>
    <w:r>
      <w:rPr>
        <w:rFonts w:ascii="新細明體" w:hAnsi="新細明體" w:cs="Times New Roman"/>
        <w:sz w:val="18"/>
        <w:szCs w:val="18"/>
      </w:rPr>
      <w:tab/>
    </w:r>
    <w:r>
      <w:rPr>
        <w:rFonts w:ascii="新細明體" w:hAnsi="新細明體" w:cs="Times New Roman"/>
        <w:sz w:val="18"/>
        <w:szCs w:val="18"/>
      </w:rPr>
      <w:t>第1頁</w:t>
    </w:r>
    <w:r>
      <w:rPr>
        <w:rFonts w:hint="eastAsia" w:ascii="新細明體" w:hAnsi="新細明體" w:cs="Times New Roman"/>
        <w:sz w:val="18"/>
        <w:szCs w:val="18"/>
      </w:rPr>
      <w:t>(共</w:t>
    </w:r>
    <w:r>
      <w:rPr>
        <w:rFonts w:ascii="新細明體" w:hAnsi="新細明體" w:cs="Times New Roman"/>
        <w:sz w:val="18"/>
        <w:szCs w:val="18"/>
      </w:rPr>
      <w:t>4</w:t>
    </w:r>
    <w:r>
      <w:rPr>
        <w:rFonts w:hint="eastAsia" w:ascii="新細明體" w:hAnsi="新細明體" w:cs="Times New Roman"/>
        <w:sz w:val="18"/>
        <w:szCs w:val="18"/>
      </w:rPr>
      <w:t>頁)</w:t>
    </w:r>
    <w:r>
      <w:rPr>
        <w:rFonts w:ascii="新細明體" w:hAnsi="新細明體" w:cs="Times New Roman"/>
        <w:sz w:val="18"/>
        <w:szCs w:val="18"/>
      </w:rPr>
      <w:tab/>
    </w:r>
    <w:r>
      <w:rPr>
        <w:rFonts w:hint="eastAsia" w:ascii="新細明體" w:hAnsi="新細明體" w:cs="Times New Roman"/>
        <w:sz w:val="18"/>
        <w:szCs w:val="18"/>
      </w:rPr>
      <w:t>編製日期 :</w:t>
    </w:r>
    <w:r>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sz w:val="18"/>
        <w:szCs w:val="18"/>
      </w:rPr>
      <w:t>«ppsDate»</w:t>
    </w:r>
    <w:r>
      <w:rPr>
        <w:rFonts w:ascii="新細明體" w:hAnsi="新細明體" w:cs="Times New Roman"/>
        <w:sz w:val="18"/>
        <w:szCs w:val="18"/>
      </w:rPr>
      <w:fldChar w:fldCharType="end"/>
    </w:r>
    <w:r>
      <w:rPr>
        <w:rFonts w:hint="eastAsia" w:ascii="新細明體" w:hAnsi="新細明體" w:cs="SimSun"/>
        <w:sz w:val="20"/>
        <w:szCs w:val="20"/>
      </w:rPr>
      <w:fldChar w:fldCharType="begin"/>
    </w:r>
    <w:r>
      <w:rPr>
        <w:rFonts w:hint="eastAsia" w:ascii="新細明體" w:hAnsi="新細明體" w:cs="SimSun"/>
        <w:sz w:val="20"/>
        <w:szCs w:val="20"/>
      </w:rPr>
      <w:instrText xml:space="preserve"> MERGEFIELD  TableEnd:pps  \* MERGEFORMAT </w:instrText>
    </w:r>
    <w:r>
      <w:rPr>
        <w:rFonts w:hint="eastAsia" w:ascii="新細明體" w:hAnsi="新細明體" w:cs="SimSun"/>
        <w:sz w:val="20"/>
        <w:szCs w:val="20"/>
      </w:rPr>
      <w:fldChar w:fldCharType="separate"/>
    </w:r>
    <w:r>
      <w:rPr>
        <w:rFonts w:ascii="新細明體" w:hAnsi="新細明體" w:cs="SimSun"/>
        <w:sz w:val="20"/>
        <w:szCs w:val="20"/>
      </w:rPr>
      <w:t>«</w:t>
    </w:r>
    <w:r>
      <w:rPr>
        <w:rFonts w:ascii="新細明體" w:hAnsi="新細明體" w:cs="SimSun"/>
        <w:sz w:val="16"/>
        <w:szCs w:val="16"/>
      </w:rPr>
      <w:t>TableEnd</w:t>
    </w:r>
    <w:r>
      <w:rPr>
        <w:rFonts w:ascii="新細明體" w:hAnsi="新細明體" w:cs="SimSun"/>
        <w:sz w:val="20"/>
        <w:szCs w:val="20"/>
      </w:rPr>
      <w:t>:pps»</w:t>
    </w:r>
    <w:r>
      <w:rPr>
        <w:rFonts w:hint="eastAsia" w:ascii="新細明體" w:hAnsi="新細明體" w:cs="SimSun"/>
        <w:sz w:val="20"/>
        <w:szCs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387"/>
        <w:tab w:val="right" w:pos="10632"/>
      </w:tabs>
      <w:spacing w:line="200" w:lineRule="exact"/>
      <w:rPr>
        <w:rFonts w:ascii="新細明體" w:hAnsi="新細明體"/>
        <w:sz w:val="18"/>
        <w:szCs w:val="18"/>
        <w:lang w:val="zh-CN"/>
      </w:rPr>
    </w:pPr>
    <w:r>
      <w:rPr>
        <w:rFonts w:ascii="新細明體" w:hAnsi="新細明體" w:cs="SimSun"/>
        <w:sz w:val="16"/>
        <w:szCs w:val="16"/>
      </w:rPr>
      <w:fldChar w:fldCharType="begin"/>
    </w:r>
    <w:r>
      <w:rPr>
        <w:rFonts w:ascii="新細明體" w:hAnsi="新細明體" w:cs="SimSun"/>
        <w:sz w:val="16"/>
        <w:szCs w:val="16"/>
      </w:rPr>
      <w:instrText xml:space="preserve"> </w:instrText>
    </w:r>
    <w:r>
      <w:rPr>
        <w:rFonts w:hint="eastAsia" w:ascii="新細明體" w:hAnsi="新細明體" w:cs="SimSun"/>
        <w:sz w:val="16"/>
        <w:szCs w:val="16"/>
      </w:rPr>
      <w:instrText xml:space="preserve">MERGEFIELD  TableStart:pps  \* MERGEFORMAT</w:instrText>
    </w:r>
    <w:r>
      <w:rPr>
        <w:rFonts w:ascii="新細明體" w:hAnsi="新細明體" w:cs="SimSun"/>
        <w:sz w:val="16"/>
        <w:szCs w:val="16"/>
      </w:rPr>
      <w:instrText xml:space="preserve"> </w:instrText>
    </w:r>
    <w:r>
      <w:rPr>
        <w:rFonts w:ascii="新細明體" w:hAnsi="新細明體" w:cs="SimSun"/>
        <w:sz w:val="16"/>
        <w:szCs w:val="16"/>
      </w:rPr>
      <w:fldChar w:fldCharType="separate"/>
    </w:r>
    <w:r>
      <w:rPr>
        <w:rFonts w:ascii="新細明體" w:hAnsi="新細明體" w:cs="SimSun"/>
        <w:sz w:val="16"/>
        <w:szCs w:val="16"/>
      </w:rPr>
      <w:t>«TableStart:pps»</w:t>
    </w:r>
    <w:r>
      <w:rPr>
        <w:rFonts w:ascii="新細明體" w:hAnsi="新細明體" w:cs="SimSun"/>
        <w:sz w:val="16"/>
        <w:szCs w:val="16"/>
      </w:rPr>
      <w:fldChar w:fldCharType="end"/>
    </w:r>
    <w:r>
      <w:rPr>
        <w:rFonts w:hint="eastAsia" w:ascii="新細明體" w:hAnsi="新細明體" w:cs="Times New Roman"/>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sz w:val="18"/>
        <w:szCs w:val="18"/>
      </w:rPr>
      <w:t>«agentName»</w:t>
    </w:r>
    <w:r>
      <w:rPr>
        <w:rFonts w:ascii="新細明體" w:hAnsi="新細明體" w:cs="Times New Roman"/>
        <w:sz w:val="18"/>
        <w:szCs w:val="18"/>
      </w:rPr>
      <w:fldChar w:fldCharType="end"/>
    </w:r>
    <w:r>
      <w:rPr>
        <w:rFonts w:ascii="新細明體" w:hAnsi="新細明體" w:cs="Times New Roman"/>
        <w:sz w:val="18"/>
        <w:szCs w:val="18"/>
      </w:rPr>
      <w:tab/>
    </w:r>
    <w:r>
      <w:rPr>
        <w:rFonts w:ascii="新細明體" w:hAnsi="新細明體" w:cs="Times New Roman"/>
        <w:sz w:val="18"/>
        <w:szCs w:val="18"/>
      </w:rPr>
      <w:t>第2頁</w:t>
    </w:r>
    <w:r>
      <w:rPr>
        <w:rFonts w:hint="eastAsia" w:ascii="新細明體" w:hAnsi="新細明體" w:cs="Times New Roman"/>
        <w:sz w:val="18"/>
        <w:szCs w:val="18"/>
      </w:rPr>
      <w:t>(共</w:t>
    </w:r>
    <w:r>
      <w:rPr>
        <w:rFonts w:ascii="新細明體" w:hAnsi="新細明體" w:cs="Times New Roman"/>
        <w:sz w:val="18"/>
        <w:szCs w:val="18"/>
      </w:rPr>
      <w:t>4</w:t>
    </w:r>
    <w:r>
      <w:rPr>
        <w:rFonts w:hint="eastAsia" w:ascii="新細明體" w:hAnsi="新細明體" w:cs="Times New Roman"/>
        <w:sz w:val="18"/>
        <w:szCs w:val="18"/>
      </w:rPr>
      <w:t>頁)</w:t>
    </w:r>
    <w:r>
      <w:rPr>
        <w:rFonts w:ascii="新細明體" w:hAnsi="新細明體" w:cs="Times New Roman"/>
        <w:sz w:val="18"/>
        <w:szCs w:val="18"/>
      </w:rPr>
      <w:tab/>
    </w:r>
    <w:r>
      <w:rPr>
        <w:rFonts w:hint="eastAsia" w:ascii="新細明體" w:hAnsi="新細明體" w:cs="Times New Roman"/>
        <w:sz w:val="18"/>
        <w:szCs w:val="18"/>
      </w:rPr>
      <w:t>編製日期 :</w:t>
    </w:r>
    <w:r>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sz w:val="18"/>
        <w:szCs w:val="18"/>
      </w:rPr>
      <w:t>«ppsDate»</w:t>
    </w:r>
    <w:r>
      <w:rPr>
        <w:rFonts w:ascii="新細明體" w:hAnsi="新細明體" w:cs="Times New Roman"/>
        <w:sz w:val="18"/>
        <w:szCs w:val="18"/>
      </w:rPr>
      <w:fldChar w:fldCharType="end"/>
    </w:r>
    <w:r>
      <w:rPr>
        <w:rFonts w:hint="eastAsia" w:ascii="新細明體" w:hAnsi="新細明體" w:cs="SimSun"/>
        <w:sz w:val="20"/>
        <w:szCs w:val="20"/>
      </w:rPr>
      <w:fldChar w:fldCharType="begin"/>
    </w:r>
    <w:r>
      <w:rPr>
        <w:rFonts w:hint="eastAsia" w:ascii="新細明體" w:hAnsi="新細明體" w:cs="SimSun"/>
        <w:sz w:val="20"/>
        <w:szCs w:val="20"/>
      </w:rPr>
      <w:instrText xml:space="preserve"> MERGEFIELD  TableEnd:pps  \* MERGEFORMAT </w:instrText>
    </w:r>
    <w:r>
      <w:rPr>
        <w:rFonts w:hint="eastAsia" w:ascii="新細明體" w:hAnsi="新細明體" w:cs="SimSun"/>
        <w:sz w:val="20"/>
        <w:szCs w:val="20"/>
      </w:rPr>
      <w:fldChar w:fldCharType="separate"/>
    </w:r>
    <w:r>
      <w:rPr>
        <w:rFonts w:ascii="新細明體" w:hAnsi="新細明體" w:cs="SimSun"/>
        <w:sz w:val="20"/>
        <w:szCs w:val="20"/>
      </w:rPr>
      <w:t>«</w:t>
    </w:r>
    <w:r>
      <w:rPr>
        <w:rFonts w:ascii="新細明體" w:hAnsi="新細明體" w:cs="SimSun"/>
        <w:sz w:val="16"/>
        <w:szCs w:val="16"/>
      </w:rPr>
      <w:t>TableEnd</w:t>
    </w:r>
    <w:r>
      <w:rPr>
        <w:rFonts w:ascii="新細明體" w:hAnsi="新細明體" w:cs="SimSun"/>
        <w:sz w:val="20"/>
        <w:szCs w:val="20"/>
      </w:rPr>
      <w:t>:pps»</w:t>
    </w:r>
    <w:r>
      <w:rPr>
        <w:rFonts w:hint="eastAsia" w:ascii="新細明體" w:hAnsi="新細明體" w:cs="SimSun"/>
        <w:sz w:val="20"/>
        <w:szCs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387"/>
        <w:tab w:val="right" w:pos="10632"/>
      </w:tabs>
      <w:spacing w:line="200" w:lineRule="exact"/>
      <w:rPr>
        <w:rFonts w:ascii="新細明體" w:hAnsi="新細明體"/>
        <w:sz w:val="18"/>
        <w:szCs w:val="18"/>
        <w:lang w:val="zh-CN"/>
      </w:rPr>
    </w:pPr>
    <w:r>
      <w:rPr>
        <w:rFonts w:ascii="新細明體" w:hAnsi="新細明體" w:cs="SimSun"/>
        <w:sz w:val="16"/>
        <w:szCs w:val="16"/>
      </w:rPr>
      <w:fldChar w:fldCharType="begin"/>
    </w:r>
    <w:r>
      <w:rPr>
        <w:rFonts w:ascii="新細明體" w:hAnsi="新細明體" w:cs="SimSun"/>
        <w:sz w:val="16"/>
        <w:szCs w:val="16"/>
      </w:rPr>
      <w:instrText xml:space="preserve"> </w:instrText>
    </w:r>
    <w:r>
      <w:rPr>
        <w:rFonts w:hint="eastAsia" w:ascii="新細明體" w:hAnsi="新細明體" w:cs="SimSun"/>
        <w:sz w:val="16"/>
        <w:szCs w:val="16"/>
      </w:rPr>
      <w:instrText xml:space="preserve">MERGEFIELD  TableStart:pps  \* MERGEFORMAT</w:instrText>
    </w:r>
    <w:r>
      <w:rPr>
        <w:rFonts w:ascii="新細明體" w:hAnsi="新細明體" w:cs="SimSun"/>
        <w:sz w:val="16"/>
        <w:szCs w:val="16"/>
      </w:rPr>
      <w:instrText xml:space="preserve"> </w:instrText>
    </w:r>
    <w:r>
      <w:rPr>
        <w:rFonts w:ascii="新細明體" w:hAnsi="新細明體" w:cs="SimSun"/>
        <w:sz w:val="16"/>
        <w:szCs w:val="16"/>
      </w:rPr>
      <w:fldChar w:fldCharType="separate"/>
    </w:r>
    <w:r>
      <w:rPr>
        <w:rFonts w:ascii="新細明體" w:hAnsi="新細明體" w:cs="SimSun"/>
        <w:sz w:val="16"/>
        <w:szCs w:val="16"/>
      </w:rPr>
      <w:t>«TableStart:pps»</w:t>
    </w:r>
    <w:r>
      <w:rPr>
        <w:rFonts w:ascii="新細明體" w:hAnsi="新細明體" w:cs="SimSun"/>
        <w:sz w:val="16"/>
        <w:szCs w:val="16"/>
      </w:rPr>
      <w:fldChar w:fldCharType="end"/>
    </w:r>
    <w:r>
      <w:rPr>
        <w:rFonts w:hint="eastAsia" w:ascii="新細明體" w:hAnsi="新細明體" w:cs="Times New Roman"/>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sz w:val="18"/>
        <w:szCs w:val="18"/>
      </w:rPr>
      <w:t>«agentName»</w:t>
    </w:r>
    <w:r>
      <w:rPr>
        <w:rFonts w:ascii="新細明體" w:hAnsi="新細明體" w:cs="Times New Roman"/>
        <w:sz w:val="18"/>
        <w:szCs w:val="18"/>
      </w:rPr>
      <w:fldChar w:fldCharType="end"/>
    </w:r>
    <w:r>
      <w:rPr>
        <w:rFonts w:ascii="新細明體" w:hAnsi="新細明體" w:cs="Times New Roman"/>
        <w:sz w:val="18"/>
        <w:szCs w:val="18"/>
      </w:rPr>
      <w:tab/>
    </w:r>
    <w:r>
      <w:rPr>
        <w:rFonts w:ascii="新細明體" w:hAnsi="新細明體" w:cs="Times New Roman"/>
        <w:sz w:val="18"/>
        <w:szCs w:val="18"/>
      </w:rPr>
      <w:t>第3頁</w:t>
    </w:r>
    <w:r>
      <w:rPr>
        <w:rFonts w:hint="eastAsia" w:ascii="新細明體" w:hAnsi="新細明體" w:cs="Times New Roman"/>
        <w:sz w:val="18"/>
        <w:szCs w:val="18"/>
      </w:rPr>
      <w:t>(共</w:t>
    </w:r>
    <w:r>
      <w:rPr>
        <w:rFonts w:ascii="新細明體" w:hAnsi="新細明體" w:cs="Times New Roman"/>
        <w:sz w:val="18"/>
        <w:szCs w:val="18"/>
      </w:rPr>
      <w:t>4</w:t>
    </w:r>
    <w:r>
      <w:rPr>
        <w:rFonts w:hint="eastAsia" w:ascii="新細明體" w:hAnsi="新細明體" w:cs="Times New Roman"/>
        <w:sz w:val="18"/>
        <w:szCs w:val="18"/>
      </w:rPr>
      <w:t>頁)</w:t>
    </w:r>
    <w:r>
      <w:rPr>
        <w:rFonts w:ascii="新細明體" w:hAnsi="新細明體" w:cs="Times New Roman"/>
        <w:sz w:val="18"/>
        <w:szCs w:val="18"/>
      </w:rPr>
      <w:tab/>
    </w:r>
    <w:r>
      <w:rPr>
        <w:rFonts w:hint="eastAsia" w:ascii="新細明體" w:hAnsi="新細明體" w:cs="Times New Roman"/>
        <w:sz w:val="18"/>
        <w:szCs w:val="18"/>
      </w:rPr>
      <w:t>編製日期 :</w:t>
    </w:r>
    <w:r>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sz w:val="18"/>
        <w:szCs w:val="18"/>
      </w:rPr>
      <w:t>«ppsDate»</w:t>
    </w:r>
    <w:r>
      <w:rPr>
        <w:rFonts w:ascii="新細明體" w:hAnsi="新細明體" w:cs="Times New Roman"/>
        <w:sz w:val="18"/>
        <w:szCs w:val="18"/>
      </w:rPr>
      <w:fldChar w:fldCharType="end"/>
    </w:r>
    <w:r>
      <w:rPr>
        <w:rFonts w:hint="eastAsia" w:ascii="新細明體" w:hAnsi="新細明體" w:cs="SimSun"/>
        <w:sz w:val="20"/>
        <w:szCs w:val="20"/>
      </w:rPr>
      <w:fldChar w:fldCharType="begin"/>
    </w:r>
    <w:r>
      <w:rPr>
        <w:rFonts w:hint="eastAsia" w:ascii="新細明體" w:hAnsi="新細明體" w:cs="SimSun"/>
        <w:sz w:val="20"/>
        <w:szCs w:val="20"/>
      </w:rPr>
      <w:instrText xml:space="preserve"> MERGEFIELD  TableEnd:pps  \* MERGEFORMAT </w:instrText>
    </w:r>
    <w:r>
      <w:rPr>
        <w:rFonts w:hint="eastAsia" w:ascii="新細明體" w:hAnsi="新細明體" w:cs="SimSun"/>
        <w:sz w:val="20"/>
        <w:szCs w:val="20"/>
      </w:rPr>
      <w:fldChar w:fldCharType="separate"/>
    </w:r>
    <w:r>
      <w:rPr>
        <w:rFonts w:ascii="新細明體" w:hAnsi="新細明體" w:cs="SimSun"/>
        <w:sz w:val="20"/>
        <w:szCs w:val="20"/>
      </w:rPr>
      <w:t>«</w:t>
    </w:r>
    <w:r>
      <w:rPr>
        <w:rFonts w:ascii="新細明體" w:hAnsi="新細明體" w:cs="SimSun"/>
        <w:sz w:val="16"/>
        <w:szCs w:val="16"/>
      </w:rPr>
      <w:t>TableEnd</w:t>
    </w:r>
    <w:r>
      <w:rPr>
        <w:rFonts w:ascii="新細明體" w:hAnsi="新細明體" w:cs="SimSun"/>
        <w:sz w:val="20"/>
        <w:szCs w:val="20"/>
      </w:rPr>
      <w:t>:pps»</w:t>
    </w:r>
    <w:r>
      <w:rPr>
        <w:rFonts w:hint="eastAsia" w:ascii="新細明體" w:hAnsi="新細明體" w:cs="SimSun"/>
        <w:sz w:val="20"/>
        <w:szCs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387"/>
        <w:tab w:val="right" w:pos="10632"/>
      </w:tabs>
      <w:spacing w:line="200" w:lineRule="exact"/>
      <w:rPr>
        <w:rFonts w:ascii="新細明體" w:hAnsi="新細明體"/>
        <w:sz w:val="18"/>
        <w:szCs w:val="18"/>
        <w:lang w:val="zh-CN"/>
      </w:rPr>
    </w:pPr>
    <w:r>
      <w:rPr>
        <w:rFonts w:ascii="新細明體" w:hAnsi="新細明體" w:cs="SimSun"/>
        <w:sz w:val="16"/>
        <w:szCs w:val="16"/>
      </w:rPr>
      <w:fldChar w:fldCharType="begin"/>
    </w:r>
    <w:r>
      <w:rPr>
        <w:rFonts w:ascii="新細明體" w:hAnsi="新細明體" w:cs="SimSun"/>
        <w:sz w:val="16"/>
        <w:szCs w:val="16"/>
      </w:rPr>
      <w:instrText xml:space="preserve"> </w:instrText>
    </w:r>
    <w:r>
      <w:rPr>
        <w:rFonts w:hint="eastAsia" w:ascii="新細明體" w:hAnsi="新細明體" w:cs="SimSun"/>
        <w:sz w:val="16"/>
        <w:szCs w:val="16"/>
      </w:rPr>
      <w:instrText xml:space="preserve">MERGEFIELD  TableStart:pps  \* MERGEFORMAT</w:instrText>
    </w:r>
    <w:r>
      <w:rPr>
        <w:rFonts w:ascii="新細明體" w:hAnsi="新細明體" w:cs="SimSun"/>
        <w:sz w:val="16"/>
        <w:szCs w:val="16"/>
      </w:rPr>
      <w:instrText xml:space="preserve"> </w:instrText>
    </w:r>
    <w:r>
      <w:rPr>
        <w:rFonts w:ascii="新細明體" w:hAnsi="新細明體" w:cs="SimSun"/>
        <w:sz w:val="16"/>
        <w:szCs w:val="16"/>
      </w:rPr>
      <w:fldChar w:fldCharType="separate"/>
    </w:r>
    <w:r>
      <w:rPr>
        <w:rFonts w:ascii="新細明體" w:hAnsi="新細明體" w:cs="SimSun"/>
        <w:sz w:val="16"/>
        <w:szCs w:val="16"/>
      </w:rPr>
      <w:t>«TableStart:pps»</w:t>
    </w:r>
    <w:r>
      <w:rPr>
        <w:rFonts w:ascii="新細明體" w:hAnsi="新細明體" w:cs="SimSun"/>
        <w:sz w:val="16"/>
        <w:szCs w:val="16"/>
      </w:rPr>
      <w:fldChar w:fldCharType="end"/>
    </w:r>
    <w:r>
      <w:rPr>
        <w:rFonts w:hint="eastAsia" w:ascii="新細明體" w:hAnsi="新細明體" w:cs="Times New Roman"/>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sz w:val="18"/>
        <w:szCs w:val="18"/>
      </w:rPr>
      <w:t>«agentName»</w:t>
    </w:r>
    <w:r>
      <w:rPr>
        <w:rFonts w:ascii="新細明體" w:hAnsi="新細明體" w:cs="Times New Roman"/>
        <w:sz w:val="18"/>
        <w:szCs w:val="18"/>
      </w:rPr>
      <w:fldChar w:fldCharType="end"/>
    </w:r>
    <w:r>
      <w:rPr>
        <w:rFonts w:ascii="新細明體" w:hAnsi="新細明體" w:cs="Times New Roman"/>
        <w:sz w:val="18"/>
        <w:szCs w:val="18"/>
      </w:rPr>
      <w:tab/>
    </w:r>
    <w:r>
      <w:rPr>
        <w:rFonts w:ascii="新細明體" w:hAnsi="新細明體" w:cs="Times New Roman"/>
        <w:sz w:val="18"/>
        <w:szCs w:val="18"/>
      </w:rPr>
      <w:t>第</w:t>
    </w:r>
    <w:r>
      <w:rPr>
        <w:rFonts w:hint="eastAsia" w:ascii="新細明體" w:hAnsi="新細明體" w:cs="Times New Roman"/>
        <w:sz w:val="18"/>
        <w:szCs w:val="18"/>
      </w:rPr>
      <w:t>4</w:t>
    </w:r>
    <w:r>
      <w:rPr>
        <w:rFonts w:ascii="新細明體" w:hAnsi="新細明體" w:cs="Times New Roman"/>
        <w:sz w:val="18"/>
        <w:szCs w:val="18"/>
      </w:rPr>
      <w:t>頁</w:t>
    </w:r>
    <w:r>
      <w:rPr>
        <w:rFonts w:hint="eastAsia" w:ascii="新細明體" w:hAnsi="新細明體" w:cs="Times New Roman"/>
        <w:sz w:val="18"/>
        <w:szCs w:val="18"/>
      </w:rPr>
      <w:t>(共</w:t>
    </w:r>
    <w:r>
      <w:rPr>
        <w:rFonts w:ascii="新細明體" w:hAnsi="新細明體" w:cs="Times New Roman"/>
        <w:sz w:val="18"/>
        <w:szCs w:val="18"/>
      </w:rPr>
      <w:t>4</w:t>
    </w:r>
    <w:r>
      <w:rPr>
        <w:rFonts w:hint="eastAsia" w:ascii="新細明體" w:hAnsi="新細明體" w:cs="Times New Roman"/>
        <w:sz w:val="18"/>
        <w:szCs w:val="18"/>
      </w:rPr>
      <w:t>頁)</w:t>
    </w:r>
    <w:r>
      <w:rPr>
        <w:rFonts w:ascii="新細明體" w:hAnsi="新細明體" w:cs="Times New Roman"/>
        <w:sz w:val="18"/>
        <w:szCs w:val="18"/>
      </w:rPr>
      <w:tab/>
    </w:r>
    <w:r>
      <w:rPr>
        <w:rFonts w:hint="eastAsia" w:ascii="新細明體" w:hAnsi="新細明體" w:cs="Times New Roman"/>
        <w:sz w:val="18"/>
        <w:szCs w:val="18"/>
      </w:rPr>
      <w:t>編製日期 :</w:t>
    </w:r>
    <w:r>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sz w:val="18"/>
        <w:szCs w:val="18"/>
      </w:rPr>
      <w:t>«ppsDate»</w:t>
    </w:r>
    <w:r>
      <w:rPr>
        <w:rFonts w:ascii="新細明體" w:hAnsi="新細明體" w:cs="Times New Roman"/>
        <w:sz w:val="18"/>
        <w:szCs w:val="18"/>
      </w:rPr>
      <w:fldChar w:fldCharType="end"/>
    </w:r>
    <w:r>
      <w:rPr>
        <w:rFonts w:hint="eastAsia" w:ascii="新細明體" w:hAnsi="新細明體" w:cs="SimSun"/>
        <w:sz w:val="20"/>
        <w:szCs w:val="20"/>
      </w:rPr>
      <w:fldChar w:fldCharType="begin"/>
    </w:r>
    <w:r>
      <w:rPr>
        <w:rFonts w:hint="eastAsia" w:ascii="新細明體" w:hAnsi="新細明體" w:cs="SimSun"/>
        <w:sz w:val="20"/>
        <w:szCs w:val="20"/>
      </w:rPr>
      <w:instrText xml:space="preserve"> MERGEFIELD  TableEnd:pps  \* MERGEFORMAT </w:instrText>
    </w:r>
    <w:r>
      <w:rPr>
        <w:rFonts w:hint="eastAsia" w:ascii="新細明體" w:hAnsi="新細明體" w:cs="SimSun"/>
        <w:sz w:val="20"/>
        <w:szCs w:val="20"/>
      </w:rPr>
      <w:fldChar w:fldCharType="separate"/>
    </w:r>
    <w:r>
      <w:rPr>
        <w:rFonts w:ascii="新細明體" w:hAnsi="新細明體" w:cs="SimSun"/>
        <w:sz w:val="20"/>
        <w:szCs w:val="20"/>
      </w:rPr>
      <w:t>«</w:t>
    </w:r>
    <w:r>
      <w:rPr>
        <w:rFonts w:ascii="新細明體" w:hAnsi="新細明體" w:cs="SimSun"/>
        <w:sz w:val="16"/>
        <w:szCs w:val="16"/>
      </w:rPr>
      <w:t>TableEnd</w:t>
    </w:r>
    <w:r>
      <w:rPr>
        <w:rFonts w:ascii="新細明體" w:hAnsi="新細明體" w:cs="SimSun"/>
        <w:sz w:val="20"/>
        <w:szCs w:val="20"/>
      </w:rPr>
      <w:t>:pps»</w:t>
    </w:r>
    <w:r>
      <w:rPr>
        <w:rFonts w:hint="eastAsia" w:ascii="新細明體" w:hAnsi="新細明體" w:cs="SimSun"/>
        <w:sz w:val="20"/>
        <w:szCs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after="0" w:line="240" w:lineRule="auto"/>
      <w:jc w:val="center"/>
      <w:rPr>
        <w:rFonts w:ascii="Noto Sans CJK TC Regular" w:hAnsi="Noto Sans CJK TC Regular" w:eastAsia="Noto Sans CJK TC Regular" w:cs="MS Mincho"/>
        <w:b/>
        <w:bCs/>
        <w:sz w:val="36"/>
        <w:szCs w:val="36"/>
      </w:rPr>
    </w:pPr>
    <w:r>
      <w:rPr>
        <w:rFonts w:ascii="Noto Sans CJK TC Regular" w:hAnsi="Noto Sans CJK TC Regular" w:eastAsia="Noto Sans CJK TC Regular" w:cs="MS Mincho"/>
        <w:b/>
        <w:bCs/>
        <w:sz w:val="36"/>
        <w:szCs w:val="36"/>
      </w:rPr>
      <w:drawing>
        <wp:anchor distT="0" distB="0" distL="114300" distR="114300" simplePos="0" relativeHeight="251658240" behindDoc="1" locked="0" layoutInCell="0" allowOverlap="1">
          <wp:simplePos x="0" y="0"/>
          <wp:positionH relativeFrom="page">
            <wp:posOffset>2018030</wp:posOffset>
          </wp:positionH>
          <wp:positionV relativeFrom="page">
            <wp:posOffset>229870</wp:posOffset>
          </wp:positionV>
          <wp:extent cx="3163570" cy="74041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3163570" cy="74041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000000" w:sz="2" w:space="1"/>
      </w:pBdr>
      <w:spacing w:after="0" w:line="240" w:lineRule="auto"/>
      <w:jc w:val="center"/>
      <w:rPr>
        <w:rFonts w:ascii="新細明體" w:hAnsi="新細明體"/>
        <w:sz w:val="28"/>
        <w:szCs w:val="28"/>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r>
      <w:rPr>
        <w:rFonts w:ascii="新細明體" w:hAnsi="新細明體" w:cs="MS PGothic"/>
        <w:b/>
        <w:bCs/>
        <w:sz w:val="28"/>
        <w:szCs w:val="28"/>
      </w:rPr>
      <w:t>被保人姓名：</w:t>
    </w:r>
    <w:r>
      <w:rPr>
        <w:rFonts w:ascii="新細明體" w:hAnsi="新細明體" w:cs="Arial"/>
        <w:b/>
        <w:bCs/>
        <w:sz w:val="28"/>
        <w:szCs w:val="28"/>
      </w:rPr>
      <w:t xml:space="preserve"> </w:t>
    </w:r>
    <w:r>
      <w:rPr>
        <w:rFonts w:ascii="新細明體" w:hAnsi="新細明體" w:cs="Arial"/>
        <w:b/>
        <w:bCs/>
        <w:sz w:val="28"/>
        <w:szCs w:val="28"/>
      </w:rPr>
      <w:fldChar w:fldCharType="begin"/>
    </w:r>
    <w:r>
      <w:rPr>
        <w:rFonts w:ascii="新細明體" w:hAnsi="新細明體" w:cs="Arial"/>
        <w:b/>
        <w:bCs/>
        <w:sz w:val="28"/>
        <w:szCs w:val="28"/>
      </w:rPr>
      <w:instrText xml:space="preserve"> MERGEFIELD  insuredName  \* MERGEFORMAT </w:instrText>
    </w:r>
    <w:r>
      <w:rPr>
        <w:rFonts w:ascii="新細明體" w:hAnsi="新細明體" w:cs="Arial"/>
        <w:b/>
        <w:bCs/>
        <w:sz w:val="28"/>
        <w:szCs w:val="28"/>
      </w:rPr>
      <w:fldChar w:fldCharType="separate"/>
    </w:r>
    <w:r>
      <w:rPr>
        <w:rFonts w:ascii="新細明體" w:hAnsi="新細明體" w:cs="Arial"/>
        <w:b/>
        <w:bCs/>
        <w:sz w:val="28"/>
        <w:szCs w:val="28"/>
      </w:rPr>
      <w:t>«insuredName»</w:t>
    </w:r>
    <w:r>
      <w:rPr>
        <w:rFonts w:ascii="新細明體" w:hAnsi="新細明體" w:cs="Arial"/>
        <w:b/>
        <w:bCs/>
        <w:sz w:val="28"/>
        <w:szCs w:val="28"/>
      </w:rPr>
      <w:fldChar w:fldCharType="end"/>
    </w:r>
    <w:r>
      <w:rPr>
        <w:rFonts w:hint="eastAsia" w:ascii="新細明體" w:hAnsi="新細明體" w:cs="SimSun"/>
        <w:sz w:val="20"/>
        <w:szCs w:val="20"/>
      </w:rPr>
      <w:fldChar w:fldCharType="begin"/>
    </w:r>
    <w:r>
      <w:rPr>
        <w:rFonts w:hint="eastAsia" w:ascii="新細明體" w:hAnsi="新細明體" w:cs="SimSun"/>
        <w:sz w:val="20"/>
        <w:szCs w:val="20"/>
      </w:rPr>
      <w:instrText xml:space="preserve"> MERGEFIELD  TableEnd:pps  \* MERGEFORMAT </w:instrText>
    </w:r>
    <w:r>
      <w:rPr>
        <w:rFonts w:hint="eastAsia" w:ascii="新細明體" w:hAnsi="新細明體" w:cs="SimSun"/>
        <w:sz w:val="20"/>
        <w:szCs w:val="20"/>
      </w:rPr>
      <w:fldChar w:fldCharType="separate"/>
    </w:r>
    <w:r>
      <w:rPr>
        <w:rFonts w:ascii="新細明體" w:hAnsi="新細明體" w:cs="SimSun"/>
        <w:sz w:val="20"/>
        <w:szCs w:val="20"/>
      </w:rPr>
      <w:t>«</w:t>
    </w:r>
    <w:r>
      <w:rPr>
        <w:rFonts w:ascii="新細明體" w:hAnsi="新細明體" w:cs="SimSun"/>
        <w:sz w:val="16"/>
        <w:szCs w:val="16"/>
      </w:rPr>
      <w:t>TableEnd</w:t>
    </w:r>
    <w:r>
      <w:rPr>
        <w:rFonts w:ascii="新細明體" w:hAnsi="新細明體" w:cs="SimSun"/>
        <w:sz w:val="20"/>
        <w:szCs w:val="20"/>
      </w:rPr>
      <w:t>:pps»</w:t>
    </w:r>
    <w:r>
      <w:rPr>
        <w:rFonts w:hint="eastAsia" w:ascii="新細明體" w:hAnsi="新細明體" w:cs="SimSun"/>
        <w:sz w:val="20"/>
        <w:szCs w:val="20"/>
      </w:rPr>
      <w:fldChar w:fldCharType="end"/>
    </w:r>
  </w:p>
  <w:p>
    <w:pPr>
      <w:pStyle w:val="4"/>
      <w:spacing w:after="0" w:line="240" w:lineRule="auto"/>
      <w:jc w:val="center"/>
      <w:rPr>
        <w:rFonts w:ascii="新細明體" w:hAnsi="新細明體" w:cs="Arial"/>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非投資相連人壽保單</w:t>
    </w:r>
  </w:p>
  <w:p>
    <w:pPr>
      <w:pStyle w:val="4"/>
      <w:spacing w:after="0" w:line="280" w:lineRule="exact"/>
      <w:jc w:val="center"/>
      <w:rPr>
        <w:rFonts w:ascii="新細明體" w:hAnsi="新細明體" w:cs="MS PGothic"/>
        <w:b/>
        <w:bCs/>
        <w:sz w:val="24"/>
        <w:szCs w:val="24"/>
      </w:rPr>
    </w:pPr>
    <w:r>
      <w:rPr>
        <w:rFonts w:hint="eastAsia" w:ascii="新細明體" w:hAnsi="新細明體" w:cs="MS PGothic"/>
        <w:bCs/>
        <w:sz w:val="24"/>
        <w:szCs w:val="24"/>
      </w:rPr>
      <w:t>人壽保險利益說明</w:t>
    </w:r>
  </w:p>
  <w:p>
    <w:pPr>
      <w:pStyle w:val="4"/>
      <w:spacing w:after="0" w:line="280" w:lineRule="exact"/>
      <w:rPr>
        <w:rFonts w:ascii="新細明體" w:hAnsi="新細明體"/>
        <w:b/>
        <w:sz w:val="20"/>
        <w:szCs w:val="20"/>
      </w:rPr>
    </w:pPr>
    <w:r>
      <w:rPr>
        <w:rFonts w:hint="eastAsia" w:ascii="新細明體" w:hAnsi="新細明體"/>
        <w:b/>
        <w:sz w:val="20"/>
        <w:szCs w:val="20"/>
      </w:rPr>
      <w:t>聯豐亨人壽保險股份有限公司</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非投資相連人壽保單</w:t>
    </w:r>
  </w:p>
  <w:p>
    <w:pPr>
      <w:pStyle w:val="4"/>
      <w:spacing w:after="0" w:line="280" w:lineRule="exact"/>
      <w:jc w:val="center"/>
      <w:rPr>
        <w:rFonts w:ascii="新細明體" w:hAnsi="新細明體" w:cs="MS PGothic"/>
        <w:b/>
        <w:bCs/>
        <w:sz w:val="24"/>
        <w:szCs w:val="24"/>
      </w:rPr>
    </w:pPr>
    <w:r>
      <w:rPr>
        <w:rFonts w:hint="eastAsia" w:ascii="新細明體" w:hAnsi="新細明體" w:cs="MS PGothic"/>
        <w:bCs/>
        <w:sz w:val="24"/>
        <w:szCs w:val="24"/>
      </w:rPr>
      <w:t>人壽保險利益說明</w:t>
    </w:r>
  </w:p>
  <w:p>
    <w:pPr>
      <w:pStyle w:val="4"/>
      <w:spacing w:after="0" w:line="280" w:lineRule="exact"/>
      <w:rPr>
        <w:rFonts w:ascii="新細明體" w:hAnsi="新細明體"/>
        <w:sz w:val="20"/>
        <w:szCs w:val="20"/>
      </w:rPr>
    </w:pPr>
    <w:r>
      <w:rPr>
        <w:rFonts w:hint="eastAsia" w:ascii="新細明體" w:hAnsi="新細明體"/>
        <w:sz w:val="20"/>
        <w:szCs w:val="20"/>
      </w:rPr>
      <w:t>聯豐亨人壽保險股份有限公司</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非投資相連人壽保單</w:t>
    </w:r>
  </w:p>
  <w:p>
    <w:pPr>
      <w:pStyle w:val="4"/>
      <w:spacing w:after="0" w:line="280" w:lineRule="exact"/>
      <w:jc w:val="center"/>
      <w:rPr>
        <w:rFonts w:ascii="新細明體" w:hAnsi="新細明體" w:cs="MS PGothic"/>
        <w:b/>
        <w:bCs/>
        <w:sz w:val="24"/>
        <w:szCs w:val="24"/>
      </w:rPr>
    </w:pPr>
    <w:r>
      <w:rPr>
        <w:rFonts w:hint="eastAsia" w:ascii="新細明體" w:hAnsi="新細明體" w:cs="MS PGothic"/>
        <w:bCs/>
        <w:sz w:val="24"/>
        <w:szCs w:val="24"/>
      </w:rPr>
      <w:t>人壽保險利益說明</w:t>
    </w:r>
  </w:p>
  <w:p>
    <w:pPr>
      <w:pStyle w:val="4"/>
      <w:spacing w:after="0" w:line="280" w:lineRule="exact"/>
      <w:rPr>
        <w:rFonts w:ascii="新細明體" w:hAnsi="新細明體"/>
        <w:b/>
        <w:sz w:val="20"/>
        <w:szCs w:val="20"/>
      </w:rPr>
    </w:pPr>
    <w:r>
      <w:rPr>
        <w:rFonts w:hint="eastAsia" w:ascii="新細明體" w:hAnsi="新細明體"/>
        <w:b/>
        <w:sz w:val="20"/>
        <w:szCs w:val="20"/>
      </w:rPr>
      <w:t>聯豐亨人壽保險股份有限公司</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非投資相連人壽保單</w:t>
    </w:r>
  </w:p>
  <w:p>
    <w:pPr>
      <w:pStyle w:val="4"/>
      <w:spacing w:after="0" w:line="280" w:lineRule="exact"/>
      <w:jc w:val="center"/>
      <w:rPr>
        <w:rFonts w:ascii="新細明體" w:hAnsi="新細明體" w:cs="MS PGothic"/>
        <w:b/>
        <w:bCs/>
        <w:sz w:val="24"/>
        <w:szCs w:val="24"/>
      </w:rPr>
    </w:pPr>
    <w:r>
      <w:rPr>
        <w:rFonts w:hint="eastAsia" w:ascii="新細明體" w:hAnsi="新細明體" w:cs="MS PGothic"/>
        <w:bCs/>
        <w:sz w:val="24"/>
        <w:szCs w:val="24"/>
      </w:rPr>
      <w:t>人壽保險利益說明</w:t>
    </w:r>
  </w:p>
  <w:p>
    <w:pPr>
      <w:pStyle w:val="4"/>
      <w:spacing w:after="0" w:line="280" w:lineRule="exact"/>
      <w:rPr>
        <w:rFonts w:ascii="新細明體" w:hAnsi="新細明體"/>
        <w:sz w:val="20"/>
        <w:szCs w:val="20"/>
      </w:rPr>
    </w:pPr>
    <w:r>
      <w:rPr>
        <w:rFonts w:hint="eastAsia" w:ascii="新細明體" w:hAnsi="新細明體"/>
        <w:sz w:val="20"/>
        <w:szCs w:val="20"/>
      </w:rPr>
      <w:t>聯豐亨人壽保險股份有限公司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1391F"/>
    <w:multiLevelType w:val="multilevel"/>
    <w:tmpl w:val="4A11391F"/>
    <w:lvl w:ilvl="0" w:tentative="0">
      <w:start w:val="1"/>
      <w:numFmt w:val="lowerRoman"/>
      <w:lvlText w:val="(%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A1741BE"/>
    <w:multiLevelType w:val="multilevel"/>
    <w:tmpl w:val="6A1741BE"/>
    <w:lvl w:ilvl="0" w:tentative="0">
      <w:start w:val="1"/>
      <w:numFmt w:val="lowerRoman"/>
      <w:lvlText w:val="(%1)"/>
      <w:lvlJc w:val="right"/>
      <w:pPr>
        <w:ind w:left="598" w:hanging="360"/>
      </w:pPr>
      <w:rPr>
        <w:rFonts w:hint="default"/>
      </w:rPr>
    </w:lvl>
    <w:lvl w:ilvl="1" w:tentative="0">
      <w:start w:val="1"/>
      <w:numFmt w:val="lowerLetter"/>
      <w:lvlText w:val="%2."/>
      <w:lvlJc w:val="left"/>
      <w:pPr>
        <w:ind w:left="1318" w:hanging="360"/>
      </w:pPr>
    </w:lvl>
    <w:lvl w:ilvl="2" w:tentative="0">
      <w:start w:val="1"/>
      <w:numFmt w:val="lowerRoman"/>
      <w:lvlText w:val="%3."/>
      <w:lvlJc w:val="right"/>
      <w:pPr>
        <w:ind w:left="2038" w:hanging="180"/>
      </w:pPr>
    </w:lvl>
    <w:lvl w:ilvl="3" w:tentative="0">
      <w:start w:val="1"/>
      <w:numFmt w:val="decimal"/>
      <w:lvlText w:val="%4."/>
      <w:lvlJc w:val="left"/>
      <w:pPr>
        <w:ind w:left="2758" w:hanging="360"/>
      </w:pPr>
    </w:lvl>
    <w:lvl w:ilvl="4" w:tentative="0">
      <w:start w:val="1"/>
      <w:numFmt w:val="lowerLetter"/>
      <w:lvlText w:val="%5."/>
      <w:lvlJc w:val="left"/>
      <w:pPr>
        <w:ind w:left="3478" w:hanging="360"/>
      </w:pPr>
    </w:lvl>
    <w:lvl w:ilvl="5" w:tentative="0">
      <w:start w:val="1"/>
      <w:numFmt w:val="lowerRoman"/>
      <w:lvlText w:val="%6."/>
      <w:lvlJc w:val="right"/>
      <w:pPr>
        <w:ind w:left="4198" w:hanging="180"/>
      </w:pPr>
    </w:lvl>
    <w:lvl w:ilvl="6" w:tentative="0">
      <w:start w:val="1"/>
      <w:numFmt w:val="decimal"/>
      <w:lvlText w:val="%7."/>
      <w:lvlJc w:val="left"/>
      <w:pPr>
        <w:ind w:left="4918" w:hanging="360"/>
      </w:pPr>
    </w:lvl>
    <w:lvl w:ilvl="7" w:tentative="0">
      <w:start w:val="1"/>
      <w:numFmt w:val="lowerLetter"/>
      <w:lvlText w:val="%8."/>
      <w:lvlJc w:val="left"/>
      <w:pPr>
        <w:ind w:left="5638" w:hanging="360"/>
      </w:pPr>
    </w:lvl>
    <w:lvl w:ilvl="8" w:tentative="0">
      <w:start w:val="1"/>
      <w:numFmt w:val="lowerRoman"/>
      <w:lvlText w:val="%9."/>
      <w:lvlJc w:val="right"/>
      <w:pPr>
        <w:ind w:left="635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720"/>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6DD"/>
    <w:rsid w:val="00002E82"/>
    <w:rsid w:val="0000315F"/>
    <w:rsid w:val="00031FBA"/>
    <w:rsid w:val="00040896"/>
    <w:rsid w:val="00054F4F"/>
    <w:rsid w:val="00094325"/>
    <w:rsid w:val="000963E1"/>
    <w:rsid w:val="000B5A6F"/>
    <w:rsid w:val="000C324D"/>
    <w:rsid w:val="000E305C"/>
    <w:rsid w:val="00101C59"/>
    <w:rsid w:val="00103DFD"/>
    <w:rsid w:val="00120214"/>
    <w:rsid w:val="00127A3E"/>
    <w:rsid w:val="00144683"/>
    <w:rsid w:val="00153B6E"/>
    <w:rsid w:val="001743F3"/>
    <w:rsid w:val="00175D90"/>
    <w:rsid w:val="00185B69"/>
    <w:rsid w:val="001903B3"/>
    <w:rsid w:val="001A1EE9"/>
    <w:rsid w:val="001A4FEC"/>
    <w:rsid w:val="001C0A5D"/>
    <w:rsid w:val="001D3918"/>
    <w:rsid w:val="001E2BFE"/>
    <w:rsid w:val="001E4682"/>
    <w:rsid w:val="001E7ECC"/>
    <w:rsid w:val="001F01D8"/>
    <w:rsid w:val="001F1658"/>
    <w:rsid w:val="00251744"/>
    <w:rsid w:val="00256669"/>
    <w:rsid w:val="002765DC"/>
    <w:rsid w:val="00281B1A"/>
    <w:rsid w:val="002A2F27"/>
    <w:rsid w:val="002E411F"/>
    <w:rsid w:val="002E6078"/>
    <w:rsid w:val="002F5EFB"/>
    <w:rsid w:val="003007B5"/>
    <w:rsid w:val="00315339"/>
    <w:rsid w:val="00320856"/>
    <w:rsid w:val="00345785"/>
    <w:rsid w:val="00377B54"/>
    <w:rsid w:val="00384FCC"/>
    <w:rsid w:val="003A1693"/>
    <w:rsid w:val="003C5EB7"/>
    <w:rsid w:val="003D5A8B"/>
    <w:rsid w:val="003F17FE"/>
    <w:rsid w:val="003F66BA"/>
    <w:rsid w:val="00405827"/>
    <w:rsid w:val="00432D0D"/>
    <w:rsid w:val="00443F63"/>
    <w:rsid w:val="004529AD"/>
    <w:rsid w:val="0045447F"/>
    <w:rsid w:val="004829CB"/>
    <w:rsid w:val="00484134"/>
    <w:rsid w:val="00484CBF"/>
    <w:rsid w:val="00486487"/>
    <w:rsid w:val="004A78B1"/>
    <w:rsid w:val="004C0CA9"/>
    <w:rsid w:val="004C2172"/>
    <w:rsid w:val="004C3620"/>
    <w:rsid w:val="004C5838"/>
    <w:rsid w:val="004D7767"/>
    <w:rsid w:val="004F7E24"/>
    <w:rsid w:val="005213D2"/>
    <w:rsid w:val="005316DF"/>
    <w:rsid w:val="005331AF"/>
    <w:rsid w:val="00534A5F"/>
    <w:rsid w:val="00540497"/>
    <w:rsid w:val="00547547"/>
    <w:rsid w:val="00580268"/>
    <w:rsid w:val="00593839"/>
    <w:rsid w:val="005A0746"/>
    <w:rsid w:val="005A7EFA"/>
    <w:rsid w:val="005B6041"/>
    <w:rsid w:val="005B667B"/>
    <w:rsid w:val="005C2AD4"/>
    <w:rsid w:val="005C55EC"/>
    <w:rsid w:val="005E7718"/>
    <w:rsid w:val="005F2F34"/>
    <w:rsid w:val="005F6274"/>
    <w:rsid w:val="006115A7"/>
    <w:rsid w:val="006206DD"/>
    <w:rsid w:val="00622903"/>
    <w:rsid w:val="00633722"/>
    <w:rsid w:val="006551D7"/>
    <w:rsid w:val="00660486"/>
    <w:rsid w:val="006636BA"/>
    <w:rsid w:val="00676EDF"/>
    <w:rsid w:val="006830AA"/>
    <w:rsid w:val="00685BD8"/>
    <w:rsid w:val="00690203"/>
    <w:rsid w:val="006A6CDB"/>
    <w:rsid w:val="006B76C2"/>
    <w:rsid w:val="006C1173"/>
    <w:rsid w:val="00702427"/>
    <w:rsid w:val="00707DF1"/>
    <w:rsid w:val="007119C1"/>
    <w:rsid w:val="0071277F"/>
    <w:rsid w:val="00715110"/>
    <w:rsid w:val="007151FC"/>
    <w:rsid w:val="0073024A"/>
    <w:rsid w:val="007521E8"/>
    <w:rsid w:val="00764E11"/>
    <w:rsid w:val="007657FE"/>
    <w:rsid w:val="00795D0F"/>
    <w:rsid w:val="007B4449"/>
    <w:rsid w:val="007C6B69"/>
    <w:rsid w:val="007D1CCF"/>
    <w:rsid w:val="007E5AB1"/>
    <w:rsid w:val="00802981"/>
    <w:rsid w:val="0081089A"/>
    <w:rsid w:val="008130C8"/>
    <w:rsid w:val="00814452"/>
    <w:rsid w:val="00814E66"/>
    <w:rsid w:val="008162BA"/>
    <w:rsid w:val="00846E4E"/>
    <w:rsid w:val="00851A68"/>
    <w:rsid w:val="008549FA"/>
    <w:rsid w:val="00862246"/>
    <w:rsid w:val="0087261C"/>
    <w:rsid w:val="008763B7"/>
    <w:rsid w:val="008A6568"/>
    <w:rsid w:val="008B70C7"/>
    <w:rsid w:val="008D1D3C"/>
    <w:rsid w:val="008D4E8F"/>
    <w:rsid w:val="008D6E3D"/>
    <w:rsid w:val="009023C4"/>
    <w:rsid w:val="009107F8"/>
    <w:rsid w:val="00912E5C"/>
    <w:rsid w:val="0092468F"/>
    <w:rsid w:val="0093186D"/>
    <w:rsid w:val="00935E0E"/>
    <w:rsid w:val="0094092E"/>
    <w:rsid w:val="0098729F"/>
    <w:rsid w:val="009A369D"/>
    <w:rsid w:val="009B4CCD"/>
    <w:rsid w:val="009C1306"/>
    <w:rsid w:val="009D0E27"/>
    <w:rsid w:val="009E47EE"/>
    <w:rsid w:val="009F5455"/>
    <w:rsid w:val="00A12489"/>
    <w:rsid w:val="00A16E12"/>
    <w:rsid w:val="00A67273"/>
    <w:rsid w:val="00A72152"/>
    <w:rsid w:val="00A8009D"/>
    <w:rsid w:val="00A80B1A"/>
    <w:rsid w:val="00A81244"/>
    <w:rsid w:val="00AA7231"/>
    <w:rsid w:val="00AB492D"/>
    <w:rsid w:val="00AC106E"/>
    <w:rsid w:val="00AC59C7"/>
    <w:rsid w:val="00AC6F84"/>
    <w:rsid w:val="00AD62AD"/>
    <w:rsid w:val="00AF1C38"/>
    <w:rsid w:val="00AF5FB6"/>
    <w:rsid w:val="00B127C6"/>
    <w:rsid w:val="00B26907"/>
    <w:rsid w:val="00B3487E"/>
    <w:rsid w:val="00B37519"/>
    <w:rsid w:val="00B51DCE"/>
    <w:rsid w:val="00B66FE1"/>
    <w:rsid w:val="00B73E60"/>
    <w:rsid w:val="00B756D0"/>
    <w:rsid w:val="00B90467"/>
    <w:rsid w:val="00B960DA"/>
    <w:rsid w:val="00BA68B6"/>
    <w:rsid w:val="00BB0AE1"/>
    <w:rsid w:val="00BC5392"/>
    <w:rsid w:val="00BE6531"/>
    <w:rsid w:val="00C13D61"/>
    <w:rsid w:val="00C224B4"/>
    <w:rsid w:val="00C36A62"/>
    <w:rsid w:val="00C46B85"/>
    <w:rsid w:val="00C534E8"/>
    <w:rsid w:val="00C96493"/>
    <w:rsid w:val="00CB21BC"/>
    <w:rsid w:val="00CB3E9A"/>
    <w:rsid w:val="00CD1FF5"/>
    <w:rsid w:val="00CD33D7"/>
    <w:rsid w:val="00D01351"/>
    <w:rsid w:val="00D20975"/>
    <w:rsid w:val="00D20B89"/>
    <w:rsid w:val="00D337BF"/>
    <w:rsid w:val="00D34A21"/>
    <w:rsid w:val="00D61740"/>
    <w:rsid w:val="00D63AAF"/>
    <w:rsid w:val="00DA21EB"/>
    <w:rsid w:val="00DB64DA"/>
    <w:rsid w:val="00DC40B5"/>
    <w:rsid w:val="00DF187C"/>
    <w:rsid w:val="00E114C7"/>
    <w:rsid w:val="00E3538C"/>
    <w:rsid w:val="00E57BB7"/>
    <w:rsid w:val="00E701CC"/>
    <w:rsid w:val="00E816A3"/>
    <w:rsid w:val="00E951CB"/>
    <w:rsid w:val="00EA1B8E"/>
    <w:rsid w:val="00F123A9"/>
    <w:rsid w:val="00F14314"/>
    <w:rsid w:val="00F42F07"/>
    <w:rsid w:val="00F76B0E"/>
    <w:rsid w:val="00F87533"/>
    <w:rsid w:val="00F95374"/>
    <w:rsid w:val="00FB0B5A"/>
    <w:rsid w:val="00FD0A14"/>
    <w:rsid w:val="00FD17FF"/>
    <w:rsid w:val="00FD74FF"/>
    <w:rsid w:val="27703285"/>
    <w:rsid w:val="2BBC7F53"/>
    <w:rsid w:val="5FA62C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新細明體" w:cs="Tahom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新細明體" w:cs="Tahoma"/>
      <w:color w:val="00000A"/>
      <w:sz w:val="22"/>
      <w:szCs w:val="22"/>
      <w:lang w:val="en-US" w:eastAsia="zh-TW" w:bidi="ar-SA"/>
    </w:rPr>
  </w:style>
  <w:style w:type="character" w:default="1" w:styleId="7">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footer"/>
    <w:basedOn w:val="1"/>
    <w:uiPriority w:val="0"/>
    <w:pPr>
      <w:tabs>
        <w:tab w:val="center" w:pos="4680"/>
        <w:tab w:val="right" w:pos="9360"/>
      </w:tabs>
    </w:pPr>
  </w:style>
  <w:style w:type="paragraph" w:styleId="4">
    <w:name w:val="header"/>
    <w:basedOn w:val="1"/>
    <w:uiPriority w:val="0"/>
    <w:pPr>
      <w:tabs>
        <w:tab w:val="center" w:pos="4680"/>
        <w:tab w:val="right" w:pos="9360"/>
      </w:tabs>
    </w:pPr>
  </w:style>
  <w:style w:type="paragraph" w:styleId="5">
    <w:name w:val="List"/>
    <w:basedOn w:val="6"/>
    <w:qFormat/>
    <w:uiPriority w:val="0"/>
  </w:style>
  <w:style w:type="paragraph" w:customStyle="1" w:styleId="6">
    <w:name w:val="Text Body"/>
    <w:basedOn w:val="1"/>
    <w:qFormat/>
    <w:uiPriority w:val="0"/>
    <w:pPr>
      <w:spacing w:after="140" w:line="288" w:lineRule="auto"/>
    </w:pPr>
  </w:style>
  <w:style w:type="table" w:styleId="9">
    <w:name w:val="Table Grid"/>
    <w:basedOn w:val="8"/>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Header Char"/>
    <w:basedOn w:val="7"/>
    <w:qFormat/>
    <w:uiPriority w:val="0"/>
  </w:style>
  <w:style w:type="character" w:customStyle="1" w:styleId="11">
    <w:name w:val="Footer Char"/>
    <w:basedOn w:val="7"/>
    <w:qFormat/>
    <w:uiPriority w:val="0"/>
  </w:style>
  <w:style w:type="character" w:customStyle="1" w:styleId="12">
    <w:name w:val="ListLabel 1"/>
    <w:qFormat/>
    <w:uiPriority w:val="0"/>
    <w:rPr>
      <w:rFonts w:ascii="SimSun" w:hAnsi="SimSun" w:eastAsia="LiSong Pro" w:cs="Arial"/>
      <w:sz w:val="20"/>
    </w:rPr>
  </w:style>
  <w:style w:type="character" w:customStyle="1" w:styleId="13">
    <w:name w:val="ListLabel 2"/>
    <w:qFormat/>
    <w:uiPriority w:val="0"/>
    <w:rPr>
      <w:rFonts w:ascii="SimSun" w:hAnsi="SimSun" w:cs="OpenSymbol"/>
      <w:b/>
      <w:sz w:val="26"/>
    </w:rPr>
  </w:style>
  <w:style w:type="character" w:customStyle="1" w:styleId="14">
    <w:name w:val="ListLabel 3"/>
    <w:qFormat/>
    <w:uiPriority w:val="0"/>
    <w:rPr>
      <w:rFonts w:ascii="SimSun" w:hAnsi="SimSun" w:eastAsia="PingFang HK" w:cs="Arial"/>
      <w:sz w:val="20"/>
    </w:rPr>
  </w:style>
  <w:style w:type="character" w:customStyle="1" w:styleId="15">
    <w:name w:val="Footer Char1"/>
    <w:basedOn w:val="7"/>
    <w:qFormat/>
    <w:uiPriority w:val="0"/>
    <w:rPr>
      <w:rFonts w:ascii="Calibri" w:hAnsi="Calibri" w:eastAsia="Times New Roman" w:cs="Calibri"/>
      <w:color w:val="00000A"/>
      <w:sz w:val="22"/>
    </w:rPr>
  </w:style>
  <w:style w:type="character" w:customStyle="1" w:styleId="16">
    <w:name w:val="ListLabel 4"/>
    <w:qFormat/>
    <w:uiPriority w:val="0"/>
    <w:rPr>
      <w:rFonts w:cs="Symbol"/>
    </w:rPr>
  </w:style>
  <w:style w:type="character" w:customStyle="1" w:styleId="17">
    <w:name w:val="ListLabel 5"/>
    <w:qFormat/>
    <w:uiPriority w:val="0"/>
    <w:rPr>
      <w:rFonts w:ascii="SimSun" w:hAnsi="SimSun" w:eastAsia="PingFang HK" w:cs="Arial"/>
      <w:sz w:val="20"/>
    </w:rPr>
  </w:style>
  <w:style w:type="character" w:customStyle="1" w:styleId="18">
    <w:name w:val="ListLabel 6"/>
    <w:qFormat/>
    <w:uiPriority w:val="0"/>
    <w:rPr>
      <w:rFonts w:cs="Symbol"/>
      <w:sz w:val="30"/>
      <w:szCs w:val="30"/>
    </w:rPr>
  </w:style>
  <w:style w:type="character" w:customStyle="1" w:styleId="19">
    <w:name w:val="ListLabel 7"/>
    <w:qFormat/>
    <w:uiPriority w:val="0"/>
    <w:rPr>
      <w:rFonts w:ascii="PingFang HK" w:hAnsi="PingFang HK" w:eastAsia="Heiti TC" w:cs="Arial"/>
      <w:sz w:val="20"/>
    </w:rPr>
  </w:style>
  <w:style w:type="character" w:customStyle="1" w:styleId="20">
    <w:name w:val="Bullets"/>
    <w:qFormat/>
    <w:uiPriority w:val="0"/>
    <w:rPr>
      <w:rFonts w:ascii="OpenSymbol" w:hAnsi="OpenSymbol" w:eastAsia="Heiti TC" w:cs="OpenSymbol"/>
      <w:sz w:val="30"/>
      <w:szCs w:val="30"/>
    </w:rPr>
  </w:style>
  <w:style w:type="paragraph" w:customStyle="1" w:styleId="21">
    <w:name w:val="Heading"/>
    <w:basedOn w:val="1"/>
    <w:next w:val="6"/>
    <w:qFormat/>
    <w:uiPriority w:val="0"/>
    <w:pPr>
      <w:keepNext/>
      <w:spacing w:before="240" w:after="120"/>
    </w:pPr>
    <w:rPr>
      <w:rFonts w:ascii="Liberation Sans" w:hAnsi="Liberation Sans" w:eastAsia="Arial Unicode MS" w:cs="Arial Unicode MS"/>
      <w:sz w:val="28"/>
      <w:szCs w:val="28"/>
    </w:rPr>
  </w:style>
  <w:style w:type="paragraph" w:customStyle="1" w:styleId="22">
    <w:name w:val="Index"/>
    <w:basedOn w:val="1"/>
    <w:qFormat/>
    <w:uiPriority w:val="0"/>
    <w:pPr>
      <w:suppressLineNumbers/>
    </w:pPr>
  </w:style>
  <w:style w:type="paragraph" w:styleId="23">
    <w:name w:val="List Paragraph"/>
    <w:basedOn w:val="1"/>
    <w:qFormat/>
    <w:uiPriority w:val="0"/>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313E44-E8A4-4D38-8822-FDF927F6E473}">
  <ds:schemaRefs/>
</ds:datastoreItem>
</file>

<file path=docProps/app.xml><?xml version="1.0" encoding="utf-8"?>
<Properties xmlns="http://schemas.openxmlformats.org/officeDocument/2006/extended-properties" xmlns:vt="http://schemas.openxmlformats.org/officeDocument/2006/docPropsVTypes">
  <Template>Normal.dotm</Template>
  <Pages>9</Pages>
  <Words>3008</Words>
  <Characters>17149</Characters>
  <Lines>142</Lines>
  <Paragraphs>40</Paragraphs>
  <TotalTime>0</TotalTime>
  <ScaleCrop>false</ScaleCrop>
  <LinksUpToDate>false</LinksUpToDate>
  <CharactersWithSpaces>20117</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2015-11-30T05:18:00Z</dcterms:created>
  <dc:creator>juven.cheng@gmail.com</dc:creator>
  <cp:lastModifiedBy>Han@</cp:lastModifiedBy>
  <dcterms:modified xsi:type="dcterms:W3CDTF">2018-10-15T09:18:51Z</dcterms:modified>
  <cp:revision>169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2052-10.1.0.7469</vt:lpwstr>
  </property>
</Properties>
</file>