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980" w:rsidRDefault="000E2469" w:rsidP="00CB6132">
      <w:pPr>
        <w:pStyle w:val="a4"/>
      </w:pPr>
      <w:bookmarkStart w:id="0" w:name="_Toc532523669"/>
      <w:r>
        <w:rPr>
          <w:rFonts w:hint="eastAsia"/>
        </w:rPr>
        <w:t>Final Report</w:t>
      </w:r>
      <w:bookmarkEnd w:id="0"/>
    </w:p>
    <w:sdt>
      <w:sdtPr>
        <w:rPr>
          <w:rFonts w:asciiTheme="minorHAnsi" w:eastAsiaTheme="minorEastAsia" w:hAnsiTheme="minorHAnsi" w:cstheme="minorBidi"/>
          <w:color w:val="auto"/>
          <w:kern w:val="2"/>
          <w:sz w:val="21"/>
          <w:szCs w:val="22"/>
          <w:lang w:eastAsia="zh-CN"/>
        </w:rPr>
        <w:id w:val="-1002203327"/>
        <w:docPartObj>
          <w:docPartGallery w:val="Table of Contents"/>
          <w:docPartUnique/>
        </w:docPartObj>
      </w:sdtPr>
      <w:sdtEndPr>
        <w:rPr>
          <w:b/>
          <w:bCs/>
          <w:noProof/>
        </w:rPr>
      </w:sdtEndPr>
      <w:sdtContent>
        <w:p w:rsidR="00CB6132" w:rsidRDefault="00CB6132">
          <w:pPr>
            <w:pStyle w:val="TOC"/>
          </w:pPr>
          <w:r>
            <w:t>Table of Contents</w:t>
          </w:r>
        </w:p>
        <w:p w:rsidR="00CB6132" w:rsidRDefault="00CB6132">
          <w:pPr>
            <w:pStyle w:val="10"/>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532523669" w:history="1">
            <w:r w:rsidRPr="003B05A5">
              <w:rPr>
                <w:rStyle w:val="a8"/>
                <w:noProof/>
              </w:rPr>
              <w:t>Final Report</w:t>
            </w:r>
            <w:r>
              <w:rPr>
                <w:noProof/>
                <w:webHidden/>
              </w:rPr>
              <w:tab/>
            </w:r>
            <w:r>
              <w:rPr>
                <w:noProof/>
                <w:webHidden/>
              </w:rPr>
              <w:fldChar w:fldCharType="begin"/>
            </w:r>
            <w:r>
              <w:rPr>
                <w:noProof/>
                <w:webHidden/>
              </w:rPr>
              <w:instrText xml:space="preserve"> PAGEREF _Toc532523669 \h </w:instrText>
            </w:r>
            <w:r>
              <w:rPr>
                <w:noProof/>
                <w:webHidden/>
              </w:rPr>
            </w:r>
            <w:r>
              <w:rPr>
                <w:noProof/>
                <w:webHidden/>
              </w:rPr>
              <w:fldChar w:fldCharType="separate"/>
            </w:r>
            <w:r w:rsidR="002006AB">
              <w:rPr>
                <w:noProof/>
                <w:webHidden/>
              </w:rPr>
              <w:t>1</w:t>
            </w:r>
            <w:r>
              <w:rPr>
                <w:noProof/>
                <w:webHidden/>
              </w:rPr>
              <w:fldChar w:fldCharType="end"/>
            </w:r>
          </w:hyperlink>
        </w:p>
        <w:p w:rsidR="00CB6132" w:rsidRDefault="008427AF">
          <w:pPr>
            <w:pStyle w:val="10"/>
            <w:tabs>
              <w:tab w:val="left" w:pos="440"/>
              <w:tab w:val="right" w:leader="dot" w:pos="8296"/>
            </w:tabs>
            <w:rPr>
              <w:noProof/>
            </w:rPr>
          </w:pPr>
          <w:hyperlink w:anchor="_Toc532523670" w:history="1">
            <w:r w:rsidR="00CB6132" w:rsidRPr="003B05A5">
              <w:rPr>
                <w:rStyle w:val="a8"/>
                <w:noProof/>
              </w:rPr>
              <w:t>1.</w:t>
            </w:r>
            <w:r w:rsidR="00CB6132">
              <w:rPr>
                <w:noProof/>
              </w:rPr>
              <w:tab/>
            </w:r>
            <w:r w:rsidR="00CB6132" w:rsidRPr="003B05A5">
              <w:rPr>
                <w:rStyle w:val="a8"/>
                <w:noProof/>
              </w:rPr>
              <w:t>Overview</w:t>
            </w:r>
            <w:r w:rsidR="00CB6132">
              <w:rPr>
                <w:noProof/>
                <w:webHidden/>
              </w:rPr>
              <w:tab/>
            </w:r>
            <w:r w:rsidR="00CB6132">
              <w:rPr>
                <w:noProof/>
                <w:webHidden/>
              </w:rPr>
              <w:fldChar w:fldCharType="begin"/>
            </w:r>
            <w:r w:rsidR="00CB6132">
              <w:rPr>
                <w:noProof/>
                <w:webHidden/>
              </w:rPr>
              <w:instrText xml:space="preserve"> PAGEREF _Toc532523670 \h </w:instrText>
            </w:r>
            <w:r w:rsidR="00CB6132">
              <w:rPr>
                <w:noProof/>
                <w:webHidden/>
              </w:rPr>
            </w:r>
            <w:r w:rsidR="00CB6132">
              <w:rPr>
                <w:noProof/>
                <w:webHidden/>
              </w:rPr>
              <w:fldChar w:fldCharType="separate"/>
            </w:r>
            <w:r w:rsidR="002006AB">
              <w:rPr>
                <w:noProof/>
                <w:webHidden/>
              </w:rPr>
              <w:t>1</w:t>
            </w:r>
            <w:r w:rsidR="00CB6132">
              <w:rPr>
                <w:noProof/>
                <w:webHidden/>
              </w:rPr>
              <w:fldChar w:fldCharType="end"/>
            </w:r>
          </w:hyperlink>
        </w:p>
        <w:p w:rsidR="00CB6132" w:rsidRDefault="008427AF">
          <w:pPr>
            <w:pStyle w:val="10"/>
            <w:tabs>
              <w:tab w:val="left" w:pos="440"/>
              <w:tab w:val="right" w:leader="dot" w:pos="8296"/>
            </w:tabs>
            <w:rPr>
              <w:noProof/>
            </w:rPr>
          </w:pPr>
          <w:hyperlink w:anchor="_Toc532523671" w:history="1">
            <w:r w:rsidR="00CB6132" w:rsidRPr="003B05A5">
              <w:rPr>
                <w:rStyle w:val="a8"/>
                <w:noProof/>
              </w:rPr>
              <w:t>2.</w:t>
            </w:r>
            <w:r w:rsidR="00CB6132">
              <w:rPr>
                <w:noProof/>
              </w:rPr>
              <w:tab/>
            </w:r>
            <w:r w:rsidR="00CB6132" w:rsidRPr="003B05A5">
              <w:rPr>
                <w:rStyle w:val="a8"/>
                <w:noProof/>
              </w:rPr>
              <w:t>Dynamics and strategy</w:t>
            </w:r>
            <w:r w:rsidR="00CB6132">
              <w:rPr>
                <w:noProof/>
                <w:webHidden/>
              </w:rPr>
              <w:tab/>
            </w:r>
            <w:r w:rsidR="00CB6132">
              <w:rPr>
                <w:noProof/>
                <w:webHidden/>
              </w:rPr>
              <w:fldChar w:fldCharType="begin"/>
            </w:r>
            <w:r w:rsidR="00CB6132">
              <w:rPr>
                <w:noProof/>
                <w:webHidden/>
              </w:rPr>
              <w:instrText xml:space="preserve"> PAGEREF _Toc532523671 \h </w:instrText>
            </w:r>
            <w:r w:rsidR="00CB6132">
              <w:rPr>
                <w:noProof/>
                <w:webHidden/>
              </w:rPr>
            </w:r>
            <w:r w:rsidR="00CB6132">
              <w:rPr>
                <w:noProof/>
                <w:webHidden/>
              </w:rPr>
              <w:fldChar w:fldCharType="separate"/>
            </w:r>
            <w:r w:rsidR="002006AB">
              <w:rPr>
                <w:noProof/>
                <w:webHidden/>
              </w:rPr>
              <w:t>1</w:t>
            </w:r>
            <w:r w:rsidR="00CB6132">
              <w:rPr>
                <w:noProof/>
                <w:webHidden/>
              </w:rPr>
              <w:fldChar w:fldCharType="end"/>
            </w:r>
          </w:hyperlink>
        </w:p>
        <w:p w:rsidR="00CB6132" w:rsidRDefault="008427AF">
          <w:pPr>
            <w:pStyle w:val="10"/>
            <w:tabs>
              <w:tab w:val="left" w:pos="440"/>
              <w:tab w:val="right" w:leader="dot" w:pos="8296"/>
            </w:tabs>
            <w:rPr>
              <w:noProof/>
            </w:rPr>
          </w:pPr>
          <w:hyperlink w:anchor="_Toc532523672" w:history="1">
            <w:r w:rsidR="00CB6132" w:rsidRPr="003B05A5">
              <w:rPr>
                <w:rStyle w:val="a8"/>
                <w:noProof/>
              </w:rPr>
              <w:t>3.</w:t>
            </w:r>
            <w:r w:rsidR="00CB6132">
              <w:rPr>
                <w:noProof/>
              </w:rPr>
              <w:tab/>
            </w:r>
            <w:r w:rsidR="00CB6132" w:rsidRPr="003B05A5">
              <w:rPr>
                <w:rStyle w:val="a8"/>
                <w:noProof/>
              </w:rPr>
              <w:t>Theoretical behavior and implementation</w:t>
            </w:r>
            <w:r w:rsidR="00CB6132">
              <w:rPr>
                <w:noProof/>
                <w:webHidden/>
              </w:rPr>
              <w:tab/>
            </w:r>
            <w:r w:rsidR="00CB6132">
              <w:rPr>
                <w:noProof/>
                <w:webHidden/>
              </w:rPr>
              <w:fldChar w:fldCharType="begin"/>
            </w:r>
            <w:r w:rsidR="00CB6132">
              <w:rPr>
                <w:noProof/>
                <w:webHidden/>
              </w:rPr>
              <w:instrText xml:space="preserve"> PAGEREF _Toc532523672 \h </w:instrText>
            </w:r>
            <w:r w:rsidR="00CB6132">
              <w:rPr>
                <w:noProof/>
                <w:webHidden/>
              </w:rPr>
            </w:r>
            <w:r w:rsidR="00CB6132">
              <w:rPr>
                <w:noProof/>
                <w:webHidden/>
              </w:rPr>
              <w:fldChar w:fldCharType="separate"/>
            </w:r>
            <w:r w:rsidR="002006AB">
              <w:rPr>
                <w:noProof/>
                <w:webHidden/>
              </w:rPr>
              <w:t>4</w:t>
            </w:r>
            <w:r w:rsidR="00CB6132">
              <w:rPr>
                <w:noProof/>
                <w:webHidden/>
              </w:rPr>
              <w:fldChar w:fldCharType="end"/>
            </w:r>
          </w:hyperlink>
        </w:p>
        <w:p w:rsidR="00CB6132" w:rsidRDefault="008427AF">
          <w:pPr>
            <w:pStyle w:val="10"/>
            <w:tabs>
              <w:tab w:val="left" w:pos="440"/>
              <w:tab w:val="right" w:leader="dot" w:pos="8296"/>
            </w:tabs>
            <w:rPr>
              <w:noProof/>
            </w:rPr>
          </w:pPr>
          <w:hyperlink w:anchor="_Toc532523673" w:history="1">
            <w:r w:rsidR="00CB6132" w:rsidRPr="003B05A5">
              <w:rPr>
                <w:rStyle w:val="a8"/>
                <w:noProof/>
              </w:rPr>
              <w:t>4.</w:t>
            </w:r>
            <w:r w:rsidR="00CB6132">
              <w:rPr>
                <w:noProof/>
              </w:rPr>
              <w:tab/>
            </w:r>
            <w:r w:rsidR="00CB6132" w:rsidRPr="003B05A5">
              <w:rPr>
                <w:rStyle w:val="a8"/>
                <w:noProof/>
              </w:rPr>
              <w:t>Unit testing</w:t>
            </w:r>
            <w:r w:rsidR="00CB6132">
              <w:rPr>
                <w:noProof/>
                <w:webHidden/>
              </w:rPr>
              <w:tab/>
            </w:r>
            <w:r w:rsidR="00CB6132">
              <w:rPr>
                <w:noProof/>
                <w:webHidden/>
              </w:rPr>
              <w:fldChar w:fldCharType="begin"/>
            </w:r>
            <w:r w:rsidR="00CB6132">
              <w:rPr>
                <w:noProof/>
                <w:webHidden/>
              </w:rPr>
              <w:instrText xml:space="preserve"> PAGEREF _Toc532523673 \h </w:instrText>
            </w:r>
            <w:r w:rsidR="00CB6132">
              <w:rPr>
                <w:noProof/>
                <w:webHidden/>
              </w:rPr>
            </w:r>
            <w:r w:rsidR="00CB6132">
              <w:rPr>
                <w:noProof/>
                <w:webHidden/>
              </w:rPr>
              <w:fldChar w:fldCharType="separate"/>
            </w:r>
            <w:r w:rsidR="002006AB">
              <w:rPr>
                <w:noProof/>
                <w:webHidden/>
              </w:rPr>
              <w:t>6</w:t>
            </w:r>
            <w:r w:rsidR="00CB6132">
              <w:rPr>
                <w:noProof/>
                <w:webHidden/>
              </w:rPr>
              <w:fldChar w:fldCharType="end"/>
            </w:r>
          </w:hyperlink>
        </w:p>
        <w:p w:rsidR="00CB6132" w:rsidRDefault="008427AF">
          <w:pPr>
            <w:pStyle w:val="10"/>
            <w:tabs>
              <w:tab w:val="left" w:pos="440"/>
              <w:tab w:val="right" w:leader="dot" w:pos="8296"/>
            </w:tabs>
            <w:rPr>
              <w:noProof/>
            </w:rPr>
          </w:pPr>
          <w:hyperlink w:anchor="_Toc532523674" w:history="1">
            <w:r w:rsidR="00CB6132" w:rsidRPr="003B05A5">
              <w:rPr>
                <w:rStyle w:val="a8"/>
                <w:noProof/>
              </w:rPr>
              <w:t>5.</w:t>
            </w:r>
            <w:r w:rsidR="00CB6132">
              <w:rPr>
                <w:noProof/>
              </w:rPr>
              <w:tab/>
            </w:r>
            <w:r w:rsidR="00CB6132" w:rsidRPr="003B05A5">
              <w:rPr>
                <w:rStyle w:val="a8"/>
                <w:noProof/>
              </w:rPr>
              <w:t>Enhancement and result discussion</w:t>
            </w:r>
            <w:r w:rsidR="00CB6132">
              <w:rPr>
                <w:noProof/>
                <w:webHidden/>
              </w:rPr>
              <w:tab/>
            </w:r>
            <w:r w:rsidR="00CB6132">
              <w:rPr>
                <w:noProof/>
                <w:webHidden/>
              </w:rPr>
              <w:fldChar w:fldCharType="begin"/>
            </w:r>
            <w:r w:rsidR="00CB6132">
              <w:rPr>
                <w:noProof/>
                <w:webHidden/>
              </w:rPr>
              <w:instrText xml:space="preserve"> PAGEREF _Toc532523674 \h </w:instrText>
            </w:r>
            <w:r w:rsidR="00CB6132">
              <w:rPr>
                <w:noProof/>
                <w:webHidden/>
              </w:rPr>
            </w:r>
            <w:r w:rsidR="00CB6132">
              <w:rPr>
                <w:noProof/>
                <w:webHidden/>
              </w:rPr>
              <w:fldChar w:fldCharType="separate"/>
            </w:r>
            <w:r w:rsidR="002006AB">
              <w:rPr>
                <w:noProof/>
                <w:webHidden/>
              </w:rPr>
              <w:t>7</w:t>
            </w:r>
            <w:r w:rsidR="00CB6132">
              <w:rPr>
                <w:noProof/>
                <w:webHidden/>
              </w:rPr>
              <w:fldChar w:fldCharType="end"/>
            </w:r>
          </w:hyperlink>
        </w:p>
        <w:p w:rsidR="00CB6132" w:rsidRDefault="00CB6132">
          <w:r>
            <w:rPr>
              <w:b/>
              <w:bCs/>
              <w:noProof/>
            </w:rPr>
            <w:fldChar w:fldCharType="end"/>
          </w:r>
        </w:p>
      </w:sdtContent>
    </w:sdt>
    <w:p w:rsidR="00CB6132" w:rsidRPr="00D16980" w:rsidRDefault="00CB6132" w:rsidP="00D16980"/>
    <w:p w:rsidR="000E2469" w:rsidRDefault="000E2469" w:rsidP="00CB6132">
      <w:pPr>
        <w:pStyle w:val="1"/>
        <w:numPr>
          <w:ilvl w:val="0"/>
          <w:numId w:val="5"/>
        </w:numPr>
      </w:pPr>
      <w:bookmarkStart w:id="1" w:name="_Toc532523670"/>
      <w:r>
        <w:t>O</w:t>
      </w:r>
      <w:r>
        <w:rPr>
          <w:rFonts w:hint="eastAsia"/>
        </w:rPr>
        <w:t>verview</w:t>
      </w:r>
      <w:bookmarkEnd w:id="1"/>
    </w:p>
    <w:p w:rsidR="005D7DC7" w:rsidRDefault="005D7DC7" w:rsidP="005D7DC7">
      <w:pPr>
        <w:pStyle w:val="a3"/>
        <w:ind w:left="360" w:firstLineChars="0" w:firstLine="0"/>
      </w:pPr>
      <w:r>
        <w:t xml:space="preserve">In final A, it is required to design a motion planner for a differential drive robot. The </w:t>
      </w:r>
      <w:r w:rsidR="00285D4E">
        <w:t xml:space="preserve">overall </w:t>
      </w:r>
      <w:r>
        <w:t xml:space="preserve">approach </w:t>
      </w:r>
      <w:r w:rsidR="00285D4E">
        <w:t xml:space="preserve">I </w:t>
      </w:r>
      <w:r>
        <w:t xml:space="preserve">applied to solve this problem can be divided into the following steps: </w:t>
      </w:r>
    </w:p>
    <w:p w:rsidR="005D7DC7" w:rsidRDefault="00285D4E" w:rsidP="005D7DC7">
      <w:pPr>
        <w:pStyle w:val="a3"/>
        <w:numPr>
          <w:ilvl w:val="0"/>
          <w:numId w:val="3"/>
        </w:numPr>
        <w:ind w:firstLineChars="0"/>
      </w:pPr>
      <w:r>
        <w:t>Represent the state space of the robot in a 3-D graph</w:t>
      </w:r>
    </w:p>
    <w:p w:rsidR="00285D4E" w:rsidRDefault="00285D4E" w:rsidP="005D7DC7">
      <w:pPr>
        <w:pStyle w:val="a3"/>
        <w:numPr>
          <w:ilvl w:val="0"/>
          <w:numId w:val="3"/>
        </w:numPr>
        <w:ind w:firstLineChars="0"/>
      </w:pPr>
      <w:r>
        <w:t>Define the nodes, edges, costs, and actions of the graph</w:t>
      </w:r>
    </w:p>
    <w:p w:rsidR="00285D4E" w:rsidRDefault="00285D4E" w:rsidP="005D7DC7">
      <w:pPr>
        <w:pStyle w:val="a3"/>
        <w:numPr>
          <w:ilvl w:val="0"/>
          <w:numId w:val="3"/>
        </w:numPr>
        <w:ind w:firstLineChars="0"/>
      </w:pPr>
      <w:r>
        <w:t>Implement appropriate graph search searching algorithms to find the path from starting state to the final state</w:t>
      </w:r>
    </w:p>
    <w:p w:rsidR="00285D4E" w:rsidRDefault="00285D4E" w:rsidP="005D7DC7">
      <w:pPr>
        <w:pStyle w:val="a3"/>
        <w:numPr>
          <w:ilvl w:val="0"/>
          <w:numId w:val="3"/>
        </w:numPr>
        <w:ind w:firstLineChars="0"/>
      </w:pPr>
      <w:r>
        <w:t>E</w:t>
      </w:r>
      <w:r>
        <w:rPr>
          <w:rFonts w:hint="eastAsia"/>
        </w:rPr>
        <w:t xml:space="preserve">valuate </w:t>
      </w:r>
      <w:r>
        <w:t xml:space="preserve">and compare the results </w:t>
      </w:r>
      <w:r w:rsidR="002A0446">
        <w:t>of</w:t>
      </w:r>
      <w:r>
        <w:t xml:space="preserve"> different search algorithms with unit testing</w:t>
      </w:r>
    </w:p>
    <w:p w:rsidR="00285D4E" w:rsidRDefault="00285D4E" w:rsidP="005D7DC7">
      <w:pPr>
        <w:pStyle w:val="a3"/>
        <w:numPr>
          <w:ilvl w:val="0"/>
          <w:numId w:val="3"/>
        </w:numPr>
        <w:ind w:firstLineChars="0"/>
      </w:pPr>
      <w:r>
        <w:t>Analysis of problems in the applied method and algorithm and overlook of possible improvements</w:t>
      </w:r>
    </w:p>
    <w:p w:rsidR="000E2469" w:rsidRDefault="000E2469" w:rsidP="002A0446"/>
    <w:p w:rsidR="000E2469" w:rsidRDefault="000E2469" w:rsidP="00CB6132">
      <w:pPr>
        <w:pStyle w:val="1"/>
        <w:numPr>
          <w:ilvl w:val="0"/>
          <w:numId w:val="5"/>
        </w:numPr>
      </w:pPr>
      <w:bookmarkStart w:id="2" w:name="_Toc532523671"/>
      <w:r>
        <w:t>Dynamics and strategy</w:t>
      </w:r>
      <w:bookmarkEnd w:id="2"/>
    </w:p>
    <w:p w:rsidR="002A0446" w:rsidRDefault="002A0446" w:rsidP="002A0446">
      <w:pPr>
        <w:pStyle w:val="a3"/>
        <w:ind w:left="360" w:firstLineChars="0" w:firstLine="0"/>
      </w:pPr>
      <w:r>
        <w:t>The general framework for motion planning can be summarized as the following steps:</w:t>
      </w:r>
    </w:p>
    <w:p w:rsidR="002A0446" w:rsidRDefault="002A0446" w:rsidP="00C76DED">
      <w:pPr>
        <w:pStyle w:val="a3"/>
        <w:ind w:left="360" w:firstLineChars="0" w:firstLine="0"/>
      </w:pPr>
      <w:r>
        <w:t xml:space="preserve">Continuous representation -&gt; discretization -&gt; graph searching. </w:t>
      </w:r>
      <w:r>
        <w:rPr>
          <w:rFonts w:hint="eastAsia"/>
        </w:rPr>
        <w:t xml:space="preserve">For this specific problem, </w:t>
      </w:r>
      <w:r>
        <w:t xml:space="preserve">a differential robot with two wheels travelling on a plane, it has 3 DOFs, two represent its coordinates on the plane and another one represents its orientation, these can be denoted as x, y and Ɵ. </w:t>
      </w:r>
      <w:r w:rsidR="00A848EC">
        <w:t xml:space="preserve">The state space of the robot could thus be defined as q = (x, y, Ɵ). </w:t>
      </w:r>
      <w:r>
        <w:t>Considering drive the robot from one pose to another, we must apply some controls or actions on it</w:t>
      </w:r>
      <w:r w:rsidR="00A848EC">
        <w:t xml:space="preserve">. Here the two wheel speeds are selected as controls, which can be denoted </w:t>
      </w:r>
      <w:proofErr w:type="gramStart"/>
      <w:r w:rsidR="00A848EC">
        <w:t xml:space="preserve">as </w:t>
      </w:r>
      <w:proofErr w:type="gramEnd"/>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oMath>
      <w:r w:rsidR="00A848EC">
        <w:rPr>
          <w:rFonts w:hint="eastAsia"/>
        </w:rPr>
        <w:t xml:space="preserve">. </w:t>
      </w:r>
      <w:r w:rsidR="00A848EC">
        <w:t>The dynamics of the robot are defined as follows:</w:t>
      </w:r>
    </w:p>
    <w:p w:rsidR="00A848EC" w:rsidRDefault="008427AF" w:rsidP="00A848EC">
      <w:pPr>
        <w:pStyle w:val="a3"/>
        <w:ind w:left="360" w:firstLineChars="0" w:firstLine="0"/>
      </w:pPr>
      <m:oMathPara>
        <m:oMath>
          <m:acc>
            <m:accPr>
              <m:chr m:val="̇"/>
              <m:ctrlPr>
                <w:rPr>
                  <w:rFonts w:ascii="Cambria Math" w:hAnsi="Cambria Math"/>
                  <w:i/>
                </w:rPr>
              </m:ctrlPr>
            </m:accPr>
            <m:e>
              <m:r>
                <w:rPr>
                  <w:rFonts w:ascii="Cambria Math" w:hAnsi="Cambria Math"/>
                </w:rPr>
                <m:t>q</m:t>
              </m:r>
            </m:e>
          </m:acc>
          <m:r>
            <w:rPr>
              <w:rFonts w:ascii="Cambria Math" w:hAnsi="Cambria Math"/>
            </w:rPr>
            <m:t>=f</m:t>
          </m:r>
          <m:d>
            <m:dPr>
              <m:ctrlPr>
                <w:rPr>
                  <w:rFonts w:ascii="Cambria Math" w:hAnsi="Cambria Math"/>
                  <w:i/>
                </w:rPr>
              </m:ctrlPr>
            </m:dPr>
            <m:e>
              <m:r>
                <w:rPr>
                  <w:rFonts w:ascii="Cambria Math" w:hAnsi="Cambria Math"/>
                </w:rPr>
                <m:t>q, u</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num>
                      <m:den>
                        <m:r>
                          <w:rPr>
                            <w:rFonts w:ascii="Cambria Math" w:hAnsi="Cambria Math"/>
                          </w:rPr>
                          <m:t>b</m:t>
                        </m:r>
                      </m:den>
                    </m:f>
                  </m:e>
                </m:mr>
              </m:m>
            </m:e>
          </m:d>
        </m:oMath>
      </m:oMathPara>
    </w:p>
    <w:p w:rsidR="000E2469" w:rsidRDefault="0071325F" w:rsidP="000E2469">
      <w:pPr>
        <w:pStyle w:val="a3"/>
        <w:ind w:left="360" w:firstLineChars="0" w:firstLine="0"/>
      </w:pPr>
      <w:r>
        <w:lastRenderedPageBreak/>
        <w:t>T</w:t>
      </w:r>
      <w:r>
        <w:rPr>
          <w:rFonts w:hint="eastAsia"/>
        </w:rPr>
        <w:t xml:space="preserve">he </w:t>
      </w:r>
      <w:r>
        <w:t>continuous representation of this problem is the continuous state space transition of the robot travelling from the start state to the final state. Notice here the rotation is also included as one parameter in the state space since the orientation of the robot is naturally also part of its state and plays a role in determining its travelling path. Using</w:t>
      </w:r>
      <w:r w:rsidR="00A01667">
        <w:t xml:space="preserve"> this representation, </w:t>
      </w:r>
      <w:r>
        <w:t>the motion planning problem could be trans</w:t>
      </w:r>
      <w:r w:rsidR="00A01667">
        <w:t>ferred</w:t>
      </w:r>
      <w:r>
        <w:t xml:space="preserve"> into a graph searching </w:t>
      </w:r>
      <w:r w:rsidR="00A01667">
        <w:t xml:space="preserve">problem in a 3-D graph with x, y, and Ɵ as its dimensions. To make a graph search practical, discretization should be performed to specify discrete </w:t>
      </w:r>
      <w:r w:rsidR="00C76DED">
        <w:t>vertices</w:t>
      </w:r>
      <w:r w:rsidR="00A01667">
        <w:t xml:space="preserve"> in the overall searching space. Here the searching space is all the possible states covered by the robot travelling from the start to the end state. After defining vertices, edges of the graph could be built associated with appropriate costs. Then an appropriate graph searching algorithm should be applied to find a reasonable path </w:t>
      </w:r>
      <w:r w:rsidR="00C76DED">
        <w:t xml:space="preserve">represented </w:t>
      </w:r>
      <w:r w:rsidR="00A01667">
        <w:t>by corresp</w:t>
      </w:r>
      <w:r w:rsidR="00C76DED">
        <w:t>onding vertices. To make the robot actually follow the path found by the algorithm, appropriate actions or controls should be computed and act upon the robot. Comparing the planned path with the executed path, results of different algorithms as well the correctness, reasonability of controls, costs are evaluated.</w:t>
      </w:r>
    </w:p>
    <w:p w:rsidR="007D497F" w:rsidRDefault="007D497F" w:rsidP="000E2469">
      <w:pPr>
        <w:pStyle w:val="a3"/>
        <w:ind w:left="360" w:firstLineChars="0" w:firstLine="0"/>
      </w:pPr>
    </w:p>
    <w:p w:rsidR="00C76DED" w:rsidRDefault="007D497F" w:rsidP="000E2469">
      <w:pPr>
        <w:pStyle w:val="a3"/>
        <w:ind w:left="360" w:firstLineChars="0" w:firstLine="0"/>
      </w:pPr>
      <w:r>
        <w:t>For discretiza</w:t>
      </w:r>
      <w:r w:rsidR="00F60A8D">
        <w:t>tion, the default setting is twenty</w:t>
      </w:r>
      <w:r>
        <w:t xml:space="preserve"> vertices in each dimension. This parameter </w:t>
      </w:r>
      <w:r w:rsidR="00F60A8D">
        <w:t>can naturally be modified by the user later to explore its effect on the searching performance. For graph searching, two algorithms will be implemented, Dijkstra and A star search. With this big picture, the remaining core problem is how to define the vertices and edges, as well as how to associate appropriate edges costs and actions.</w:t>
      </w:r>
    </w:p>
    <w:p w:rsidR="00F60A8D" w:rsidRDefault="00F60A8D" w:rsidP="000E2469">
      <w:pPr>
        <w:pStyle w:val="a3"/>
        <w:ind w:left="360" w:firstLineChars="0" w:firstLine="0"/>
      </w:pPr>
    </w:p>
    <w:p w:rsidR="00F60A8D" w:rsidRDefault="00F60A8D" w:rsidP="000E2469">
      <w:pPr>
        <w:pStyle w:val="a3"/>
        <w:ind w:left="360" w:firstLineChars="0" w:firstLine="0"/>
      </w:pPr>
      <w:r>
        <w:t xml:space="preserve">To solve this problem, </w:t>
      </w:r>
      <w:r w:rsidR="00C90ABC">
        <w:t xml:space="preserve">search is considered only to be </w:t>
      </w:r>
      <w:r>
        <w:t xml:space="preserve">performed along one of the three dimensions. </w:t>
      </w:r>
      <w:r w:rsidR="002519BF">
        <w:t xml:space="preserve">This may lead to a non-optimal </w:t>
      </w:r>
      <w:r w:rsidR="00C90ABC">
        <w:t xml:space="preserve">searching solution, </w:t>
      </w:r>
      <w:r w:rsidR="002519BF">
        <w:t xml:space="preserve">but can simplify the procedure to define costs and controls. And when carefully selecting the </w:t>
      </w:r>
      <w:r w:rsidR="00C90ABC">
        <w:t xml:space="preserve">granularity and appropriately define costs and actions, good results should still be achieved. When applying this policy, each vertex </w:t>
      </w:r>
      <w:r w:rsidR="00C90ABC" w:rsidRPr="00D86101">
        <w:rPr>
          <w:rFonts w:ascii="Cambria Math" w:hAnsi="Cambria Math"/>
          <w:i/>
        </w:rPr>
        <w:t>v</w:t>
      </w:r>
      <w:r w:rsidR="00C90ABC">
        <w:t xml:space="preserve"> in the graph (except those on the searching space border) has six neighboring vertices</w:t>
      </w:r>
      <w:r w:rsidR="00D86101">
        <w:t xml:space="preserve"> (I take all the six neighbors into consideration instead of throw any of them when building the graph)</w:t>
      </w:r>
      <w:r w:rsidR="00C90ABC">
        <w:t xml:space="preserve">. Three with a step-wise increment (here the resolution along the corresponding axis) in a single dimension when keeping the other two dimensions the same as vertex </w:t>
      </w:r>
      <w:r w:rsidR="00C90ABC" w:rsidRPr="00D86101">
        <w:rPr>
          <w:rFonts w:ascii="Cambria Math" w:hAnsi="Cambria Math"/>
          <w:i/>
        </w:rPr>
        <w:t>v</w:t>
      </w:r>
      <w:r w:rsidR="00C90ABC">
        <w:t>. Th</w:t>
      </w:r>
      <w:r w:rsidR="001978F1">
        <w:t xml:space="preserve">ree with a step-wise decrement while keeping the other two dimensions the same as vertex </w:t>
      </w:r>
      <w:r w:rsidR="001978F1" w:rsidRPr="00D86101">
        <w:rPr>
          <w:rFonts w:ascii="Cambria Math" w:hAnsi="Cambria Math"/>
          <w:i/>
        </w:rPr>
        <w:t>v</w:t>
      </w:r>
      <w:r w:rsidR="001978F1">
        <w:t xml:space="preserve">. Assume vertex </w:t>
      </w:r>
      <w:r w:rsidR="001978F1" w:rsidRPr="00D86101">
        <w:rPr>
          <w:rFonts w:ascii="Cambria Math" w:hAnsi="Cambria Math"/>
          <w:i/>
        </w:rPr>
        <w:t>v</w:t>
      </w:r>
      <w:r w:rsidR="001978F1">
        <w:t xml:space="preserve"> has index (</w:t>
      </w:r>
      <w:proofErr w:type="spellStart"/>
      <w:r w:rsidR="001978F1">
        <w:t>i</w:t>
      </w:r>
      <w:proofErr w:type="spellEnd"/>
      <w:r w:rsidR="001978F1">
        <w:t xml:space="preserve">, j, k) and coordinate (x, y, Ɵ). Its neighboring nodes have indices </w:t>
      </w:r>
      <w:r w:rsidR="00D86101">
        <w:t xml:space="preserve">and coordinates </w:t>
      </w:r>
      <w:r w:rsidR="001978F1">
        <w:t>as following:</w:t>
      </w:r>
    </w:p>
    <w:p w:rsidR="00D86101" w:rsidRDefault="00D86101" w:rsidP="00D86101"/>
    <w:tbl>
      <w:tblPr>
        <w:tblStyle w:val="a6"/>
        <w:tblW w:w="0" w:type="auto"/>
        <w:tblInd w:w="360" w:type="dxa"/>
        <w:tblLook w:val="04A0" w:firstRow="1" w:lastRow="0" w:firstColumn="1" w:lastColumn="0" w:noHBand="0" w:noVBand="1"/>
      </w:tblPr>
      <w:tblGrid>
        <w:gridCol w:w="2653"/>
        <w:gridCol w:w="2622"/>
        <w:gridCol w:w="2661"/>
      </w:tblGrid>
      <w:tr w:rsidR="001978F1" w:rsidTr="001978F1">
        <w:tc>
          <w:tcPr>
            <w:tcW w:w="2765" w:type="dxa"/>
          </w:tcPr>
          <w:p w:rsidR="001978F1" w:rsidRPr="00D86101" w:rsidRDefault="001978F1" w:rsidP="00D86101">
            <w:pPr>
              <w:pStyle w:val="a3"/>
              <w:ind w:firstLineChars="0" w:firstLine="0"/>
              <w:jc w:val="center"/>
              <w:rPr>
                <w:b/>
              </w:rPr>
            </w:pPr>
            <w:r w:rsidRPr="00D86101">
              <w:rPr>
                <w:b/>
              </w:rPr>
              <w:t>N</w:t>
            </w:r>
            <w:r w:rsidRPr="00D86101">
              <w:rPr>
                <w:rFonts w:hint="eastAsia"/>
                <w:b/>
              </w:rPr>
              <w:t xml:space="preserve">eighbor </w:t>
            </w:r>
            <w:r w:rsidRPr="00D86101">
              <w:rPr>
                <w:b/>
              </w:rPr>
              <w:t>name</w:t>
            </w:r>
          </w:p>
        </w:tc>
        <w:tc>
          <w:tcPr>
            <w:tcW w:w="2765" w:type="dxa"/>
          </w:tcPr>
          <w:p w:rsidR="001978F1" w:rsidRPr="00D86101" w:rsidRDefault="001978F1" w:rsidP="00D86101">
            <w:pPr>
              <w:pStyle w:val="a3"/>
              <w:ind w:firstLineChars="0" w:firstLine="0"/>
              <w:jc w:val="center"/>
              <w:rPr>
                <w:b/>
              </w:rPr>
            </w:pPr>
            <w:r w:rsidRPr="00D86101">
              <w:rPr>
                <w:rFonts w:hint="eastAsia"/>
                <w:b/>
              </w:rPr>
              <w:t>index</w:t>
            </w:r>
          </w:p>
        </w:tc>
        <w:tc>
          <w:tcPr>
            <w:tcW w:w="2766" w:type="dxa"/>
          </w:tcPr>
          <w:p w:rsidR="001978F1" w:rsidRPr="00D86101" w:rsidRDefault="001978F1" w:rsidP="00D86101">
            <w:pPr>
              <w:pStyle w:val="a3"/>
              <w:ind w:firstLineChars="0" w:firstLine="0"/>
              <w:jc w:val="center"/>
              <w:rPr>
                <w:b/>
              </w:rPr>
            </w:pPr>
            <w:r w:rsidRPr="00D86101">
              <w:rPr>
                <w:rFonts w:hint="eastAsia"/>
                <w:b/>
              </w:rPr>
              <w:t>coordinates</w:t>
            </w:r>
          </w:p>
        </w:tc>
      </w:tr>
      <w:tr w:rsidR="001978F1" w:rsidTr="001978F1">
        <w:tc>
          <w:tcPr>
            <w:tcW w:w="2765" w:type="dxa"/>
          </w:tcPr>
          <w:p w:rsidR="001978F1" w:rsidRDefault="001978F1" w:rsidP="00D86101">
            <w:pPr>
              <w:pStyle w:val="a3"/>
              <w:ind w:firstLineChars="0" w:firstLine="0"/>
              <w:jc w:val="center"/>
            </w:pPr>
            <w:r>
              <w:t>Right neighbor</w:t>
            </w:r>
          </w:p>
        </w:tc>
        <w:tc>
          <w:tcPr>
            <w:tcW w:w="2765" w:type="dxa"/>
          </w:tcPr>
          <w:p w:rsidR="001978F1" w:rsidRDefault="001978F1" w:rsidP="00D86101">
            <w:pPr>
              <w:pStyle w:val="a3"/>
              <w:ind w:firstLineChars="0" w:firstLine="0"/>
              <w:jc w:val="center"/>
            </w:pPr>
            <w:r>
              <w:t>(i+1, j, k)</w:t>
            </w:r>
          </w:p>
        </w:tc>
        <w:tc>
          <w:tcPr>
            <w:tcW w:w="2766" w:type="dxa"/>
          </w:tcPr>
          <w:p w:rsidR="001978F1" w:rsidRPr="00D86101" w:rsidRDefault="001978F1" w:rsidP="00D86101">
            <w:pPr>
              <w:pStyle w:val="a3"/>
              <w:ind w:firstLineChars="0" w:firstLine="0"/>
              <w:jc w:val="center"/>
              <w:rPr>
                <w:rFonts w:ascii="Cambria Math" w:hAnsi="Cambria Math" w:hint="eastAsia"/>
                <w:i/>
              </w:rPr>
            </w:pPr>
            <w:r w:rsidRPr="00D86101">
              <w:rPr>
                <w:rFonts w:ascii="Cambria Math" w:hAnsi="Cambria Math"/>
                <w:i/>
              </w:rPr>
              <w:t>(</w:t>
            </w:r>
            <m:oMath>
              <m:r>
                <w:rPr>
                  <w:rFonts w:ascii="Cambria Math" w:hAnsi="Cambria Math"/>
                </w:rPr>
                <m:t>x</m:t>
              </m:r>
            </m:oMath>
            <w:r w:rsidRPr="00D86101">
              <w:rPr>
                <w:rFonts w:ascii="Cambria Math" w:hAnsi="Cambria Math"/>
                <w:i/>
              </w:rPr>
              <w:t>+</w:t>
            </w:r>
            <m:oMath>
              <m:r>
                <w:rPr>
                  <w:rFonts w:ascii="Cambria Math" w:hAnsi="Cambria Math"/>
                </w:rPr>
                <m:t xml:space="preserve"> ∆x</m:t>
              </m:r>
            </m:oMath>
            <w:r w:rsidRPr="00D86101">
              <w:rPr>
                <w:rFonts w:ascii="Cambria Math" w:hAnsi="Cambria Math"/>
                <w:i/>
              </w:rPr>
              <w:t xml:space="preserve">, </w:t>
            </w:r>
            <w:r w:rsidRPr="001978F1">
              <w:rPr>
                <w:rFonts w:ascii="Cambria Math" w:hAnsi="Cambria Math"/>
                <w:i/>
              </w:rPr>
              <w:t>y</w:t>
            </w:r>
            <w:r w:rsidRPr="00D86101">
              <w:rPr>
                <w:rFonts w:ascii="Cambria Math" w:hAnsi="Cambria Math"/>
                <w:i/>
              </w:rPr>
              <w:t xml:space="preserve">, </w:t>
            </w:r>
            <w:r w:rsidRPr="001978F1">
              <w:rPr>
                <w:rFonts w:ascii="Cambria Math" w:hAnsi="Cambria Math"/>
                <w:i/>
              </w:rPr>
              <w:t>Ɵ</w:t>
            </w:r>
            <w:r w:rsidRPr="00D86101">
              <w:rPr>
                <w:rFonts w:ascii="Cambria Math" w:hAnsi="Cambria Math"/>
                <w:i/>
              </w:rPr>
              <w:t>)</w:t>
            </w:r>
          </w:p>
        </w:tc>
      </w:tr>
      <w:tr w:rsidR="001978F1" w:rsidTr="001978F1">
        <w:tc>
          <w:tcPr>
            <w:tcW w:w="2765" w:type="dxa"/>
          </w:tcPr>
          <w:p w:rsidR="001978F1" w:rsidRDefault="001978F1" w:rsidP="00D86101">
            <w:pPr>
              <w:pStyle w:val="a3"/>
              <w:ind w:firstLineChars="0" w:firstLine="0"/>
              <w:jc w:val="center"/>
            </w:pPr>
            <w:r>
              <w:t>L</w:t>
            </w:r>
            <w:r>
              <w:rPr>
                <w:rFonts w:hint="eastAsia"/>
              </w:rPr>
              <w:t xml:space="preserve">eft </w:t>
            </w:r>
            <w:r>
              <w:t>neighbor</w:t>
            </w:r>
          </w:p>
        </w:tc>
        <w:tc>
          <w:tcPr>
            <w:tcW w:w="2765" w:type="dxa"/>
          </w:tcPr>
          <w:p w:rsidR="001978F1" w:rsidRDefault="001978F1" w:rsidP="00D86101">
            <w:pPr>
              <w:pStyle w:val="a3"/>
              <w:ind w:firstLineChars="0" w:firstLine="0"/>
              <w:jc w:val="center"/>
            </w:pPr>
            <w:r>
              <w:t>(i-1, j, k)</w:t>
            </w:r>
          </w:p>
        </w:tc>
        <w:tc>
          <w:tcPr>
            <w:tcW w:w="2766" w:type="dxa"/>
          </w:tcPr>
          <w:p w:rsidR="001978F1" w:rsidRPr="00D86101" w:rsidRDefault="001978F1" w:rsidP="00D86101">
            <w:pPr>
              <w:pStyle w:val="a3"/>
              <w:ind w:firstLineChars="0" w:firstLine="0"/>
              <w:jc w:val="center"/>
              <w:rPr>
                <w:rFonts w:ascii="Cambria Math" w:hAnsi="Cambria Math" w:hint="eastAsia"/>
                <w:i/>
              </w:rPr>
            </w:pPr>
            <w:r w:rsidRPr="00D86101">
              <w:rPr>
                <w:rFonts w:ascii="Cambria Math" w:hAnsi="Cambria Math"/>
                <w:i/>
              </w:rPr>
              <w:t>(</w:t>
            </w:r>
            <w:r w:rsidRPr="001978F1">
              <w:rPr>
                <w:rFonts w:ascii="Cambria Math" w:hAnsi="Cambria Math"/>
                <w:i/>
              </w:rPr>
              <w:t>x</w:t>
            </w:r>
            <w:r w:rsidR="00D86101">
              <w:rPr>
                <w:rFonts w:ascii="Cambria Math" w:hAnsi="Cambria Math"/>
                <w:i/>
              </w:rPr>
              <w:t>-</w:t>
            </w:r>
            <m:oMath>
              <m:r>
                <w:rPr>
                  <w:rFonts w:ascii="Cambria Math" w:hAnsi="Cambria Math"/>
                </w:rPr>
                <m:t xml:space="preserve"> ∆x</m:t>
              </m:r>
            </m:oMath>
            <w:r w:rsidRPr="001978F1">
              <w:rPr>
                <w:rFonts w:ascii="Cambria Math" w:hAnsi="Cambria Math"/>
                <w:i/>
              </w:rPr>
              <w:t>, y, Ɵ</w:t>
            </w:r>
            <w:r w:rsidRPr="00D86101">
              <w:rPr>
                <w:rFonts w:ascii="Cambria Math" w:hAnsi="Cambria Math"/>
                <w:i/>
              </w:rPr>
              <w:t>)</w:t>
            </w:r>
          </w:p>
        </w:tc>
      </w:tr>
      <w:tr w:rsidR="001978F1" w:rsidTr="001978F1">
        <w:tc>
          <w:tcPr>
            <w:tcW w:w="2765" w:type="dxa"/>
          </w:tcPr>
          <w:p w:rsidR="001978F1" w:rsidRDefault="001978F1" w:rsidP="00D86101">
            <w:pPr>
              <w:pStyle w:val="a3"/>
              <w:ind w:firstLineChars="0" w:firstLine="0"/>
              <w:jc w:val="center"/>
            </w:pPr>
            <w:r>
              <w:t>Forward neighbor</w:t>
            </w:r>
          </w:p>
        </w:tc>
        <w:tc>
          <w:tcPr>
            <w:tcW w:w="2765" w:type="dxa"/>
          </w:tcPr>
          <w:p w:rsidR="001978F1" w:rsidRDefault="001978F1" w:rsidP="00D86101">
            <w:pPr>
              <w:pStyle w:val="a3"/>
              <w:ind w:firstLineChars="0" w:firstLine="0"/>
              <w:jc w:val="center"/>
            </w:pPr>
            <w:r>
              <w:t>(</w:t>
            </w:r>
            <w:proofErr w:type="spellStart"/>
            <w:r>
              <w:t>i</w:t>
            </w:r>
            <w:proofErr w:type="spellEnd"/>
            <w:r>
              <w:t>, j+1, k)</w:t>
            </w:r>
          </w:p>
        </w:tc>
        <w:tc>
          <w:tcPr>
            <w:tcW w:w="2766" w:type="dxa"/>
          </w:tcPr>
          <w:p w:rsidR="001978F1" w:rsidRPr="00D86101" w:rsidRDefault="001978F1" w:rsidP="00D86101">
            <w:pPr>
              <w:pStyle w:val="a3"/>
              <w:ind w:firstLineChars="0" w:firstLine="0"/>
              <w:jc w:val="center"/>
              <w:rPr>
                <w:rFonts w:ascii="Cambria Math" w:hAnsi="Cambria Math" w:hint="eastAsia"/>
                <w:i/>
              </w:rPr>
            </w:pPr>
            <w:r w:rsidRPr="00D86101">
              <w:rPr>
                <w:rFonts w:ascii="Cambria Math" w:hAnsi="Cambria Math"/>
                <w:i/>
              </w:rPr>
              <w:t>(</w:t>
            </w:r>
            <w:r w:rsidRPr="001978F1">
              <w:rPr>
                <w:rFonts w:ascii="Cambria Math" w:hAnsi="Cambria Math"/>
                <w:i/>
              </w:rPr>
              <w:t>x, y</w:t>
            </w:r>
            <w:r w:rsidR="00D86101" w:rsidRPr="00D86101">
              <w:rPr>
                <w:rFonts w:ascii="Cambria Math" w:hAnsi="Cambria Math"/>
                <w:i/>
              </w:rPr>
              <w:t>+</w:t>
            </w:r>
            <m:oMath>
              <m:r>
                <w:rPr>
                  <w:rFonts w:ascii="Cambria Math" w:hAnsi="Cambria Math"/>
                </w:rPr>
                <m:t xml:space="preserve"> ∆y</m:t>
              </m:r>
            </m:oMath>
            <w:r w:rsidRPr="001978F1">
              <w:rPr>
                <w:rFonts w:ascii="Cambria Math" w:hAnsi="Cambria Math"/>
                <w:i/>
              </w:rPr>
              <w:t>, Ɵ</w:t>
            </w:r>
            <w:r w:rsidRPr="00D86101">
              <w:rPr>
                <w:rFonts w:ascii="Cambria Math" w:hAnsi="Cambria Math"/>
                <w:i/>
              </w:rPr>
              <w:t>)</w:t>
            </w:r>
          </w:p>
        </w:tc>
      </w:tr>
      <w:tr w:rsidR="001978F1" w:rsidTr="001978F1">
        <w:tc>
          <w:tcPr>
            <w:tcW w:w="2765" w:type="dxa"/>
          </w:tcPr>
          <w:p w:rsidR="001978F1" w:rsidRDefault="001978F1" w:rsidP="00D86101">
            <w:pPr>
              <w:pStyle w:val="a3"/>
              <w:ind w:firstLineChars="0" w:firstLine="0"/>
              <w:jc w:val="center"/>
            </w:pPr>
            <w:r>
              <w:t>Backward neighbor</w:t>
            </w:r>
          </w:p>
        </w:tc>
        <w:tc>
          <w:tcPr>
            <w:tcW w:w="2765" w:type="dxa"/>
          </w:tcPr>
          <w:p w:rsidR="001978F1" w:rsidRDefault="001978F1" w:rsidP="00D86101">
            <w:pPr>
              <w:pStyle w:val="a3"/>
              <w:ind w:firstLineChars="0" w:firstLine="0"/>
              <w:jc w:val="center"/>
            </w:pPr>
            <w:r>
              <w:t>(</w:t>
            </w:r>
            <w:proofErr w:type="spellStart"/>
            <w:r>
              <w:t>i</w:t>
            </w:r>
            <w:proofErr w:type="spellEnd"/>
            <w:r>
              <w:t>, j-1, k)</w:t>
            </w:r>
          </w:p>
        </w:tc>
        <w:tc>
          <w:tcPr>
            <w:tcW w:w="2766" w:type="dxa"/>
          </w:tcPr>
          <w:p w:rsidR="001978F1" w:rsidRPr="00D86101" w:rsidRDefault="001978F1" w:rsidP="00D86101">
            <w:pPr>
              <w:pStyle w:val="a3"/>
              <w:ind w:firstLineChars="0" w:firstLine="0"/>
              <w:jc w:val="center"/>
              <w:rPr>
                <w:rFonts w:ascii="Cambria Math" w:hAnsi="Cambria Math" w:hint="eastAsia"/>
                <w:i/>
              </w:rPr>
            </w:pPr>
            <w:r w:rsidRPr="00D86101">
              <w:rPr>
                <w:rFonts w:ascii="Cambria Math" w:hAnsi="Cambria Math"/>
                <w:i/>
              </w:rPr>
              <w:t>(x, y</w:t>
            </w:r>
            <w:r w:rsidR="00D86101">
              <w:rPr>
                <w:rFonts w:ascii="Cambria Math" w:hAnsi="Cambria Math"/>
                <w:i/>
              </w:rPr>
              <w:t>-</w:t>
            </w:r>
            <m:oMath>
              <m:r>
                <w:rPr>
                  <w:rFonts w:ascii="Cambria Math" w:hAnsi="Cambria Math"/>
                </w:rPr>
                <m:t xml:space="preserve"> ∆y</m:t>
              </m:r>
            </m:oMath>
            <w:r w:rsidRPr="00D86101">
              <w:rPr>
                <w:rFonts w:ascii="Cambria Math" w:hAnsi="Cambria Math"/>
                <w:i/>
              </w:rPr>
              <w:t>, Ɵ)</w:t>
            </w:r>
          </w:p>
        </w:tc>
      </w:tr>
      <w:tr w:rsidR="001978F1" w:rsidTr="001978F1">
        <w:tc>
          <w:tcPr>
            <w:tcW w:w="2765" w:type="dxa"/>
          </w:tcPr>
          <w:p w:rsidR="001978F1" w:rsidRDefault="001978F1" w:rsidP="00D86101">
            <w:pPr>
              <w:pStyle w:val="a3"/>
              <w:ind w:firstLineChars="0" w:firstLine="0"/>
              <w:jc w:val="center"/>
            </w:pPr>
            <w:r>
              <w:t>Upward neighbor</w:t>
            </w:r>
          </w:p>
        </w:tc>
        <w:tc>
          <w:tcPr>
            <w:tcW w:w="2765" w:type="dxa"/>
          </w:tcPr>
          <w:p w:rsidR="001978F1" w:rsidRDefault="001978F1" w:rsidP="00D86101">
            <w:pPr>
              <w:pStyle w:val="a3"/>
              <w:ind w:firstLineChars="0" w:firstLine="0"/>
              <w:jc w:val="center"/>
            </w:pPr>
            <w:r>
              <w:t>(</w:t>
            </w:r>
            <w:proofErr w:type="spellStart"/>
            <w:r>
              <w:t>i</w:t>
            </w:r>
            <w:proofErr w:type="spellEnd"/>
            <w:r>
              <w:t>, j, k+1)</w:t>
            </w:r>
          </w:p>
        </w:tc>
        <w:tc>
          <w:tcPr>
            <w:tcW w:w="2766" w:type="dxa"/>
          </w:tcPr>
          <w:p w:rsidR="001978F1" w:rsidRPr="00D86101" w:rsidRDefault="001978F1" w:rsidP="00D86101">
            <w:pPr>
              <w:pStyle w:val="a3"/>
              <w:ind w:firstLineChars="0" w:firstLine="0"/>
              <w:jc w:val="center"/>
              <w:rPr>
                <w:rFonts w:ascii="Cambria Math" w:hAnsi="Cambria Math" w:hint="eastAsia"/>
                <w:i/>
              </w:rPr>
            </w:pPr>
            <w:r w:rsidRPr="00D86101">
              <w:rPr>
                <w:rFonts w:ascii="Cambria Math" w:hAnsi="Cambria Math"/>
                <w:i/>
              </w:rPr>
              <w:t>(x, y, Ɵ</w:t>
            </w:r>
            <w:r w:rsidR="00D86101" w:rsidRPr="00D86101">
              <w:rPr>
                <w:rFonts w:ascii="Cambria Math" w:hAnsi="Cambria Math"/>
                <w:i/>
              </w:rPr>
              <w:t>+</w:t>
            </w:r>
            <m:oMath>
              <m:r>
                <w:rPr>
                  <w:rFonts w:ascii="Cambria Math" w:hAnsi="Cambria Math"/>
                </w:rPr>
                <m:t xml:space="preserve"> ∆Ɵ</m:t>
              </m:r>
            </m:oMath>
            <w:r w:rsidRPr="00D86101">
              <w:rPr>
                <w:rFonts w:ascii="Cambria Math" w:hAnsi="Cambria Math"/>
                <w:i/>
              </w:rPr>
              <w:t>)</w:t>
            </w:r>
          </w:p>
        </w:tc>
      </w:tr>
      <w:tr w:rsidR="001978F1" w:rsidTr="001978F1">
        <w:tc>
          <w:tcPr>
            <w:tcW w:w="2765" w:type="dxa"/>
          </w:tcPr>
          <w:p w:rsidR="001978F1" w:rsidRDefault="001978F1" w:rsidP="00D86101">
            <w:pPr>
              <w:pStyle w:val="a3"/>
              <w:ind w:firstLineChars="0" w:firstLine="0"/>
              <w:jc w:val="center"/>
            </w:pPr>
            <w:r>
              <w:t>Downward neighbor</w:t>
            </w:r>
          </w:p>
        </w:tc>
        <w:tc>
          <w:tcPr>
            <w:tcW w:w="2765" w:type="dxa"/>
          </w:tcPr>
          <w:p w:rsidR="001978F1" w:rsidRDefault="001978F1" w:rsidP="00D86101">
            <w:pPr>
              <w:pStyle w:val="a3"/>
              <w:ind w:firstLineChars="0" w:firstLine="0"/>
              <w:jc w:val="center"/>
            </w:pPr>
            <w:r>
              <w:t>(</w:t>
            </w:r>
            <w:proofErr w:type="spellStart"/>
            <w:r>
              <w:t>i</w:t>
            </w:r>
            <w:proofErr w:type="spellEnd"/>
            <w:r>
              <w:t>, j, k-1)</w:t>
            </w:r>
          </w:p>
        </w:tc>
        <w:tc>
          <w:tcPr>
            <w:tcW w:w="2766" w:type="dxa"/>
          </w:tcPr>
          <w:p w:rsidR="001978F1" w:rsidRPr="00D86101" w:rsidRDefault="001978F1" w:rsidP="00D86101">
            <w:pPr>
              <w:pStyle w:val="a3"/>
              <w:ind w:firstLineChars="0" w:firstLine="0"/>
              <w:jc w:val="center"/>
              <w:rPr>
                <w:rFonts w:ascii="Cambria Math" w:hAnsi="Cambria Math" w:hint="eastAsia"/>
                <w:i/>
              </w:rPr>
            </w:pPr>
            <w:r w:rsidRPr="00D86101">
              <w:rPr>
                <w:rFonts w:ascii="Cambria Math" w:hAnsi="Cambria Math"/>
                <w:i/>
              </w:rPr>
              <w:t>(x, y, Ɵ</w:t>
            </w:r>
            <w:r w:rsidR="00D86101">
              <w:rPr>
                <w:rFonts w:ascii="Cambria Math" w:hAnsi="Cambria Math"/>
                <w:i/>
              </w:rPr>
              <w:t>-</w:t>
            </w:r>
            <m:oMath>
              <m:r>
                <w:rPr>
                  <w:rFonts w:ascii="Cambria Math" w:hAnsi="Cambria Math"/>
                </w:rPr>
                <m:t xml:space="preserve"> ∆Ɵ</m:t>
              </m:r>
            </m:oMath>
            <w:r w:rsidRPr="00D86101">
              <w:rPr>
                <w:rFonts w:ascii="Cambria Math" w:hAnsi="Cambria Math"/>
                <w:i/>
              </w:rPr>
              <w:t>)</w:t>
            </w:r>
          </w:p>
        </w:tc>
      </w:tr>
    </w:tbl>
    <w:p w:rsidR="001978F1" w:rsidRDefault="001978F1" w:rsidP="000E2469">
      <w:pPr>
        <w:pStyle w:val="a3"/>
        <w:ind w:left="360" w:firstLineChars="0" w:firstLine="0"/>
      </w:pPr>
    </w:p>
    <w:p w:rsidR="001978F1" w:rsidRDefault="00D86101" w:rsidP="002519BF">
      <w:pPr>
        <w:pStyle w:val="a3"/>
        <w:ind w:left="360" w:firstLineChars="0" w:firstLine="0"/>
      </w:pPr>
      <w:r>
        <w:t>T</w:t>
      </w:r>
      <w:r>
        <w:rPr>
          <w:rFonts w:hint="eastAsia"/>
        </w:rPr>
        <w:t>his indicates for each vertex (</w:t>
      </w:r>
      <w:r>
        <w:t>except those on the searching border</w:t>
      </w:r>
      <w:r>
        <w:rPr>
          <w:rFonts w:hint="eastAsia"/>
        </w:rPr>
        <w:t>)</w:t>
      </w:r>
      <w:r>
        <w:t xml:space="preserve">, six edges with its corresponding neighbors should be built. To associate appropriate costs and actions on these edges, the current state of the observed vertex </w:t>
      </w:r>
      <w:r w:rsidRPr="00D86101">
        <w:rPr>
          <w:rFonts w:ascii="Cambria Math" w:hAnsi="Cambria Math"/>
          <w:i/>
        </w:rPr>
        <w:t>v</w:t>
      </w:r>
      <w:r>
        <w:t xml:space="preserve"> is divided into five possible cases to prepare </w:t>
      </w:r>
      <w:r>
        <w:lastRenderedPageBreak/>
        <w:t xml:space="preserve">for the later discussion. </w:t>
      </w:r>
    </w:p>
    <w:p w:rsidR="005C0D83" w:rsidRDefault="005C0D83" w:rsidP="002519BF">
      <w:pPr>
        <w:pStyle w:val="a3"/>
        <w:ind w:left="360" w:firstLineChars="0" w:firstLine="0"/>
      </w:pPr>
    </w:p>
    <w:tbl>
      <w:tblPr>
        <w:tblStyle w:val="a6"/>
        <w:tblW w:w="0" w:type="auto"/>
        <w:tblInd w:w="360" w:type="dxa"/>
        <w:tblLook w:val="04A0" w:firstRow="1" w:lastRow="0" w:firstColumn="1" w:lastColumn="0" w:noHBand="0" w:noVBand="1"/>
      </w:tblPr>
      <w:tblGrid>
        <w:gridCol w:w="2634"/>
        <w:gridCol w:w="2653"/>
        <w:gridCol w:w="2649"/>
      </w:tblGrid>
      <w:tr w:rsidR="005C0D83" w:rsidTr="005C0D83">
        <w:tc>
          <w:tcPr>
            <w:tcW w:w="2634" w:type="dxa"/>
          </w:tcPr>
          <w:p w:rsidR="005C0D83" w:rsidRPr="005C0D83" w:rsidRDefault="005C0D83" w:rsidP="005C0D83">
            <w:pPr>
              <w:pStyle w:val="a3"/>
              <w:ind w:firstLineChars="0" w:firstLine="0"/>
              <w:jc w:val="center"/>
              <w:rPr>
                <w:b/>
              </w:rPr>
            </w:pPr>
            <w:r w:rsidRPr="005C0D83">
              <w:rPr>
                <w:b/>
              </w:rPr>
              <w:t>C</w:t>
            </w:r>
            <w:r w:rsidRPr="005C0D83">
              <w:rPr>
                <w:rFonts w:hint="eastAsia"/>
                <w:b/>
              </w:rPr>
              <w:t xml:space="preserve">ase </w:t>
            </w:r>
            <w:r w:rsidRPr="005C0D83">
              <w:rPr>
                <w:b/>
              </w:rPr>
              <w:t>number</w:t>
            </w:r>
          </w:p>
        </w:tc>
        <w:tc>
          <w:tcPr>
            <w:tcW w:w="2653" w:type="dxa"/>
          </w:tcPr>
          <w:p w:rsidR="005C0D83" w:rsidRPr="005C0D83" w:rsidRDefault="005C0D83" w:rsidP="005C0D83">
            <w:pPr>
              <w:pStyle w:val="a3"/>
              <w:ind w:firstLineChars="0" w:firstLine="0"/>
              <w:jc w:val="center"/>
              <w:rPr>
                <w:b/>
              </w:rPr>
            </w:pPr>
            <w:r w:rsidRPr="005C0D83">
              <w:rPr>
                <w:b/>
              </w:rPr>
              <w:t>orientation</w:t>
            </w:r>
          </w:p>
        </w:tc>
        <w:tc>
          <w:tcPr>
            <w:tcW w:w="2649" w:type="dxa"/>
          </w:tcPr>
          <w:p w:rsidR="005C0D83" w:rsidRPr="005C0D83" w:rsidRDefault="005C0D83" w:rsidP="005C0D83">
            <w:pPr>
              <w:pStyle w:val="a3"/>
              <w:ind w:firstLineChars="0" w:firstLine="0"/>
              <w:jc w:val="center"/>
              <w:rPr>
                <w:b/>
              </w:rPr>
            </w:pPr>
            <w:r w:rsidRPr="005C0D83">
              <w:rPr>
                <w:b/>
              </w:rPr>
              <w:t>Reachable neighbors with constant control</w:t>
            </w:r>
          </w:p>
        </w:tc>
      </w:tr>
      <w:tr w:rsidR="005C0D83" w:rsidTr="005C0D83">
        <w:tc>
          <w:tcPr>
            <w:tcW w:w="2634" w:type="dxa"/>
          </w:tcPr>
          <w:p w:rsidR="005C0D83" w:rsidRDefault="005C0D83" w:rsidP="005C0D83">
            <w:pPr>
              <w:pStyle w:val="a3"/>
              <w:ind w:firstLineChars="0" w:firstLine="0"/>
              <w:jc w:val="center"/>
            </w:pPr>
            <w:r>
              <w:rPr>
                <w:rFonts w:hint="eastAsia"/>
              </w:rPr>
              <w:t>1</w:t>
            </w:r>
          </w:p>
        </w:tc>
        <w:tc>
          <w:tcPr>
            <w:tcW w:w="2653" w:type="dxa"/>
          </w:tcPr>
          <w:p w:rsidR="005C0D83" w:rsidRDefault="005C0D83" w:rsidP="005C0D83">
            <w:pPr>
              <w:pStyle w:val="a3"/>
              <w:ind w:firstLineChars="0" w:firstLine="0"/>
              <w:jc w:val="center"/>
            </w:pPr>
            <w:r>
              <w:t>A</w:t>
            </w:r>
            <w:r>
              <w:rPr>
                <w:rFonts w:hint="eastAsia"/>
              </w:rPr>
              <w:t xml:space="preserve">long </w:t>
            </w:r>
            <w:r>
              <w:t>positive x axis</w:t>
            </w:r>
          </w:p>
        </w:tc>
        <w:tc>
          <w:tcPr>
            <w:tcW w:w="2649" w:type="dxa"/>
          </w:tcPr>
          <w:p w:rsidR="005C0D83" w:rsidRDefault="005C0D83" w:rsidP="005C0D83">
            <w:pPr>
              <w:pStyle w:val="a3"/>
              <w:ind w:firstLineChars="0" w:firstLine="0"/>
              <w:jc w:val="center"/>
            </w:pPr>
            <w:r>
              <w:t>R</w:t>
            </w:r>
            <w:r>
              <w:rPr>
                <w:rFonts w:hint="eastAsia"/>
              </w:rPr>
              <w:t>ight,</w:t>
            </w:r>
            <w:r>
              <w:t xml:space="preserve"> left, upwards, downwards</w:t>
            </w:r>
          </w:p>
        </w:tc>
      </w:tr>
      <w:tr w:rsidR="005C0D83" w:rsidTr="005C0D83">
        <w:tc>
          <w:tcPr>
            <w:tcW w:w="2634" w:type="dxa"/>
          </w:tcPr>
          <w:p w:rsidR="005C0D83" w:rsidRDefault="005C0D83" w:rsidP="005C0D83">
            <w:pPr>
              <w:pStyle w:val="a3"/>
              <w:ind w:firstLineChars="0" w:firstLine="0"/>
              <w:jc w:val="center"/>
            </w:pPr>
            <w:r>
              <w:rPr>
                <w:rFonts w:hint="eastAsia"/>
              </w:rPr>
              <w:t>2</w:t>
            </w:r>
          </w:p>
        </w:tc>
        <w:tc>
          <w:tcPr>
            <w:tcW w:w="2653" w:type="dxa"/>
          </w:tcPr>
          <w:p w:rsidR="005C0D83" w:rsidRDefault="005C0D83" w:rsidP="005C0D83">
            <w:pPr>
              <w:pStyle w:val="a3"/>
              <w:ind w:firstLineChars="0" w:firstLine="0"/>
              <w:jc w:val="center"/>
            </w:pPr>
            <w:r>
              <w:t>A</w:t>
            </w:r>
            <w:r>
              <w:rPr>
                <w:rFonts w:hint="eastAsia"/>
              </w:rPr>
              <w:t xml:space="preserve">long </w:t>
            </w:r>
            <w:r>
              <w:t>positive y axis</w:t>
            </w:r>
          </w:p>
        </w:tc>
        <w:tc>
          <w:tcPr>
            <w:tcW w:w="2649" w:type="dxa"/>
          </w:tcPr>
          <w:p w:rsidR="005C0D83" w:rsidRDefault="005C0D83" w:rsidP="005C0D83">
            <w:pPr>
              <w:pStyle w:val="a3"/>
              <w:ind w:firstLineChars="0" w:firstLine="0"/>
              <w:jc w:val="center"/>
            </w:pPr>
            <w:r>
              <w:t>F</w:t>
            </w:r>
            <w:r>
              <w:rPr>
                <w:rFonts w:hint="eastAsia"/>
              </w:rPr>
              <w:t>orwards,</w:t>
            </w:r>
            <w:r>
              <w:t xml:space="preserve"> backwards, upwards, downwards</w:t>
            </w:r>
          </w:p>
        </w:tc>
      </w:tr>
      <w:tr w:rsidR="005C0D83" w:rsidTr="005C0D83">
        <w:tc>
          <w:tcPr>
            <w:tcW w:w="2634" w:type="dxa"/>
          </w:tcPr>
          <w:p w:rsidR="005C0D83" w:rsidRDefault="005C0D83" w:rsidP="005C0D83">
            <w:pPr>
              <w:pStyle w:val="a3"/>
              <w:ind w:firstLineChars="0" w:firstLine="0"/>
              <w:jc w:val="center"/>
            </w:pPr>
            <w:r>
              <w:rPr>
                <w:rFonts w:hint="eastAsia"/>
              </w:rPr>
              <w:t>3</w:t>
            </w:r>
          </w:p>
        </w:tc>
        <w:tc>
          <w:tcPr>
            <w:tcW w:w="2653" w:type="dxa"/>
          </w:tcPr>
          <w:p w:rsidR="005C0D83" w:rsidRDefault="005C0D83" w:rsidP="005C0D83">
            <w:pPr>
              <w:pStyle w:val="a3"/>
              <w:ind w:firstLineChars="0" w:firstLine="0"/>
              <w:jc w:val="center"/>
            </w:pPr>
            <w:r>
              <w:t>A</w:t>
            </w:r>
            <w:r>
              <w:rPr>
                <w:rFonts w:hint="eastAsia"/>
              </w:rPr>
              <w:t xml:space="preserve">long </w:t>
            </w:r>
            <w:r>
              <w:t>negative x axis</w:t>
            </w:r>
          </w:p>
        </w:tc>
        <w:tc>
          <w:tcPr>
            <w:tcW w:w="2649" w:type="dxa"/>
          </w:tcPr>
          <w:p w:rsidR="005C0D83" w:rsidRDefault="005C0D83" w:rsidP="005C0D83">
            <w:pPr>
              <w:pStyle w:val="a3"/>
              <w:ind w:firstLineChars="0" w:firstLine="0"/>
              <w:jc w:val="center"/>
            </w:pPr>
            <w:r>
              <w:t>R</w:t>
            </w:r>
            <w:r>
              <w:rPr>
                <w:rFonts w:hint="eastAsia"/>
              </w:rPr>
              <w:t>ight,</w:t>
            </w:r>
            <w:r>
              <w:t xml:space="preserve"> left, upwards, downwards</w:t>
            </w:r>
          </w:p>
        </w:tc>
      </w:tr>
      <w:tr w:rsidR="005C0D83" w:rsidTr="005C0D83">
        <w:tc>
          <w:tcPr>
            <w:tcW w:w="2634" w:type="dxa"/>
          </w:tcPr>
          <w:p w:rsidR="005C0D83" w:rsidRDefault="005C0D83" w:rsidP="005C0D83">
            <w:pPr>
              <w:pStyle w:val="a3"/>
              <w:ind w:firstLineChars="0" w:firstLine="0"/>
              <w:jc w:val="center"/>
            </w:pPr>
            <w:r>
              <w:rPr>
                <w:rFonts w:hint="eastAsia"/>
              </w:rPr>
              <w:t>4</w:t>
            </w:r>
          </w:p>
        </w:tc>
        <w:tc>
          <w:tcPr>
            <w:tcW w:w="2653" w:type="dxa"/>
          </w:tcPr>
          <w:p w:rsidR="005C0D83" w:rsidRDefault="005C0D83" w:rsidP="005C0D83">
            <w:pPr>
              <w:pStyle w:val="a3"/>
              <w:ind w:firstLineChars="0" w:firstLine="0"/>
              <w:jc w:val="center"/>
            </w:pPr>
            <w:r>
              <w:t>A</w:t>
            </w:r>
            <w:r>
              <w:rPr>
                <w:rFonts w:hint="eastAsia"/>
              </w:rPr>
              <w:t>long negative y</w:t>
            </w:r>
            <w:r>
              <w:t xml:space="preserve"> axis</w:t>
            </w:r>
          </w:p>
        </w:tc>
        <w:tc>
          <w:tcPr>
            <w:tcW w:w="2649" w:type="dxa"/>
          </w:tcPr>
          <w:p w:rsidR="005C0D83" w:rsidRDefault="005C0D83" w:rsidP="005C0D83">
            <w:pPr>
              <w:pStyle w:val="a3"/>
              <w:ind w:firstLineChars="0" w:firstLine="0"/>
              <w:jc w:val="center"/>
            </w:pPr>
            <w:r>
              <w:t>F</w:t>
            </w:r>
            <w:r>
              <w:rPr>
                <w:rFonts w:hint="eastAsia"/>
              </w:rPr>
              <w:t>orwards,</w:t>
            </w:r>
            <w:r>
              <w:t xml:space="preserve"> backwards, upwards, downwards</w:t>
            </w:r>
          </w:p>
        </w:tc>
      </w:tr>
      <w:tr w:rsidR="005C0D83" w:rsidTr="005C0D83">
        <w:tc>
          <w:tcPr>
            <w:tcW w:w="2634" w:type="dxa"/>
          </w:tcPr>
          <w:p w:rsidR="005C0D83" w:rsidRDefault="005C0D83" w:rsidP="005C0D83">
            <w:pPr>
              <w:pStyle w:val="a3"/>
              <w:ind w:firstLineChars="0" w:firstLine="0"/>
              <w:jc w:val="center"/>
            </w:pPr>
            <w:r>
              <w:rPr>
                <w:rFonts w:hint="eastAsia"/>
              </w:rPr>
              <w:t>5</w:t>
            </w:r>
          </w:p>
        </w:tc>
        <w:tc>
          <w:tcPr>
            <w:tcW w:w="2653" w:type="dxa"/>
          </w:tcPr>
          <w:p w:rsidR="005C0D83" w:rsidRDefault="005C0D83" w:rsidP="005C0D83">
            <w:pPr>
              <w:pStyle w:val="a3"/>
              <w:ind w:firstLineChars="0" w:firstLine="0"/>
              <w:jc w:val="center"/>
            </w:pPr>
            <w:r>
              <w:t>N</w:t>
            </w:r>
            <w:r>
              <w:rPr>
                <w:rFonts w:hint="eastAsia"/>
              </w:rPr>
              <w:t xml:space="preserve">ot </w:t>
            </w:r>
            <w:r>
              <w:t>along x nor along y axes</w:t>
            </w:r>
          </w:p>
        </w:tc>
        <w:tc>
          <w:tcPr>
            <w:tcW w:w="2649" w:type="dxa"/>
          </w:tcPr>
          <w:p w:rsidR="005C0D83" w:rsidRDefault="005C0D83" w:rsidP="005C0D83">
            <w:pPr>
              <w:pStyle w:val="a3"/>
              <w:ind w:firstLineChars="0" w:firstLine="0"/>
              <w:jc w:val="center"/>
            </w:pPr>
            <w:r>
              <w:t>A</w:t>
            </w:r>
            <w:r>
              <w:rPr>
                <w:rFonts w:hint="eastAsia"/>
              </w:rPr>
              <w:t xml:space="preserve">ll </w:t>
            </w:r>
            <w:r>
              <w:t>six neighbors</w:t>
            </w:r>
          </w:p>
        </w:tc>
      </w:tr>
    </w:tbl>
    <w:p w:rsidR="00D86101" w:rsidRDefault="00D86101" w:rsidP="002519BF">
      <w:pPr>
        <w:pStyle w:val="a3"/>
        <w:ind w:left="360" w:firstLineChars="0" w:firstLine="0"/>
      </w:pPr>
    </w:p>
    <w:p w:rsidR="00D2547C" w:rsidRPr="00D2547C" w:rsidRDefault="005C0D83" w:rsidP="002519BF">
      <w:pPr>
        <w:pStyle w:val="a3"/>
        <w:ind w:left="360" w:firstLineChars="0" w:firstLine="0"/>
      </w:pPr>
      <w:r>
        <w:t>T</w:t>
      </w:r>
      <w:r>
        <w:rPr>
          <w:rFonts w:hint="eastAsia"/>
        </w:rPr>
        <w:t xml:space="preserve">he </w:t>
      </w:r>
      <w:r>
        <w:t xml:space="preserve">first column of this table lists the case number while the second describes the facing direction of the robot under current state. The third column lists all the neighbor states the robot can move to under the constant control. The controls we can act upon the robot are the left and right wheel speeds. </w:t>
      </w:r>
      <w:r w:rsidR="008B5170">
        <w:t xml:space="preserve">Considering to move to the maximal six reachable neighbors, whatever the wheel speed is, only two possible actions should be generated regardless of their directions: move straight or rotation in place. To move straight, left and right wheel should have the same speed in the same direction. To rotate in place, two wheels should have speeds with the same value but act in opposite directions. Since the maximal allowed wheel speed is known as </w:t>
      </w:r>
      <w:proofErr w:type="spellStart"/>
      <w:r w:rsidR="008B5170">
        <w:t>ulim</w:t>
      </w:r>
      <w:proofErr w:type="spellEnd"/>
      <w:r w:rsidR="008B5170">
        <w:t>, the controls as well as the required time to move to the neighbor can be computed. Just take the case</w:t>
      </w:r>
      <w:r w:rsidR="00D2547C">
        <w:t xml:space="preserve"> number 1 as an example. In this case, the vertex face along the positive x axis, to move to its right neighbor, the control should be </w:t>
      </w:r>
    </w:p>
    <w:p w:rsidR="00D2547C" w:rsidRDefault="00D2547C" w:rsidP="002519BF">
      <w:pPr>
        <w:pStyle w:val="a3"/>
        <w:ind w:left="360" w:firstLineChars="0" w:firstLine="0"/>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ulim, ulim</m:t>
              </m:r>
            </m:e>
          </m:d>
        </m:oMath>
      </m:oMathPara>
    </w:p>
    <w:p w:rsidR="00D2547C" w:rsidRPr="00D2547C" w:rsidRDefault="00D2547C" w:rsidP="002519BF">
      <w:pPr>
        <w:pStyle w:val="a3"/>
        <w:ind w:left="360" w:firstLineChars="0" w:firstLine="0"/>
      </w:pPr>
      <w:r>
        <w:t xml:space="preserve">The time spent can be computed as </w:t>
      </w:r>
    </w:p>
    <w:p w:rsidR="00D2547C" w:rsidRDefault="00D2547C" w:rsidP="002519BF">
      <w:pPr>
        <w:pStyle w:val="a3"/>
        <w:ind w:left="360" w:firstLineChars="0" w:firstLine="0"/>
      </w:pPr>
      <m:oMathPara>
        <m:oMath>
          <m:r>
            <w:rPr>
              <w:rFonts w:ascii="Cambria Math" w:hAnsi="Cambria Math"/>
            </w:rPr>
            <m:t xml:space="preserve">t= </m:t>
          </m:r>
          <m:f>
            <m:fPr>
              <m:ctrlPr>
                <w:rPr>
                  <w:rFonts w:ascii="Cambria Math" w:hAnsi="Cambria Math"/>
                  <w:i/>
                </w:rPr>
              </m:ctrlPr>
            </m:fPr>
            <m:num>
              <m:r>
                <w:rPr>
                  <w:rFonts w:ascii="Cambria Math" w:hAnsi="Cambria Math"/>
                </w:rPr>
                <m:t>∆x</m:t>
              </m:r>
            </m:num>
            <m:den>
              <m:r>
                <w:rPr>
                  <w:rFonts w:ascii="Cambria Math" w:hAnsi="Cambria Math"/>
                </w:rPr>
                <m:t>ulim</m:t>
              </m:r>
            </m:den>
          </m:f>
        </m:oMath>
      </m:oMathPara>
    </w:p>
    <w:p w:rsidR="00D2547C" w:rsidRPr="00D2547C" w:rsidRDefault="00D2547C" w:rsidP="002519BF">
      <w:pPr>
        <w:pStyle w:val="a3"/>
        <w:ind w:left="360" w:firstLineChars="0" w:firstLine="0"/>
      </w:pPr>
      <w:r>
        <w:t xml:space="preserve">To move to its upwards neighbor, the control should be </w:t>
      </w:r>
    </w:p>
    <w:p w:rsidR="008B5170" w:rsidRPr="00D2547C" w:rsidRDefault="00D2547C" w:rsidP="002519BF">
      <w:pPr>
        <w:pStyle w:val="a3"/>
        <w:ind w:left="360" w:firstLineChars="0" w:firstLine="0"/>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ulim, ulim</m:t>
              </m:r>
            </m:e>
          </m:d>
        </m:oMath>
      </m:oMathPara>
    </w:p>
    <w:p w:rsidR="00D2547C" w:rsidRDefault="00D2547C" w:rsidP="002519BF">
      <w:pPr>
        <w:pStyle w:val="a3"/>
        <w:ind w:left="360" w:firstLineChars="0" w:firstLine="0"/>
      </w:pPr>
      <w:r>
        <w:t>T</w:t>
      </w:r>
      <w:r>
        <w:rPr>
          <w:rFonts w:hint="eastAsia"/>
        </w:rPr>
        <w:t xml:space="preserve">he </w:t>
      </w:r>
      <w:r>
        <w:t xml:space="preserve">time spent can be computes as </w:t>
      </w:r>
    </w:p>
    <w:p w:rsidR="00D2547C" w:rsidRDefault="00D2547C" w:rsidP="00D2547C">
      <w:pPr>
        <w:pStyle w:val="a3"/>
        <w:ind w:left="360" w:firstLineChars="0" w:firstLine="0"/>
      </w:pPr>
      <m:oMathPara>
        <m:oMath>
          <m:r>
            <w:rPr>
              <w:rFonts w:ascii="Cambria Math" w:hAnsi="Cambria Math"/>
            </w:rPr>
            <m:t xml:space="preserve">t= </m:t>
          </m:r>
          <m:f>
            <m:fPr>
              <m:ctrlPr>
                <w:rPr>
                  <w:rFonts w:ascii="Cambria Math" w:hAnsi="Cambria Math"/>
                  <w:i/>
                </w:rPr>
              </m:ctrlPr>
            </m:fPr>
            <m:num>
              <m:r>
                <w:rPr>
                  <w:rFonts w:ascii="Cambria Math" w:hAnsi="Cambria Math"/>
                </w:rPr>
                <m:t>∆θ</m:t>
              </m:r>
            </m:num>
            <m:den>
              <m:r>
                <w:rPr>
                  <w:rFonts w:ascii="Cambria Math" w:hAnsi="Cambria Math"/>
                </w:rPr>
                <m:t>ulim</m:t>
              </m:r>
            </m:den>
          </m:f>
        </m:oMath>
      </m:oMathPara>
    </w:p>
    <w:p w:rsidR="00D2547C" w:rsidRDefault="00D2547C" w:rsidP="002519BF">
      <w:pPr>
        <w:pStyle w:val="a3"/>
        <w:ind w:left="360" w:firstLineChars="0" w:firstLine="0"/>
      </w:pPr>
      <w:r>
        <w:t>H</w:t>
      </w:r>
      <w:r>
        <w:rPr>
          <w:rFonts w:hint="eastAsia"/>
        </w:rPr>
        <w:t xml:space="preserve">ere </w:t>
      </w:r>
      <m:oMath>
        <m:r>
          <w:rPr>
            <w:rFonts w:ascii="Cambria Math" w:hAnsi="Cambria Math"/>
          </w:rPr>
          <m:t>∆θ</m:t>
        </m:r>
      </m:oMath>
      <w:r>
        <w:rPr>
          <w:rFonts w:hint="eastAsia"/>
        </w:rPr>
        <w:t xml:space="preserve"> is the relative angle between the vertex and its neighbor</w:t>
      </w:r>
      <w:r w:rsidR="00E81CB7">
        <w:t xml:space="preserve"> upwards</w:t>
      </w:r>
      <w:r>
        <w:rPr>
          <w:rFonts w:hint="eastAsia"/>
        </w:rPr>
        <w:t xml:space="preserve"> and </w:t>
      </w:r>
      <w:r>
        <w:t xml:space="preserve">always </w:t>
      </w:r>
      <w:r>
        <w:rPr>
          <w:rFonts w:hint="eastAsia"/>
        </w:rPr>
        <w:t xml:space="preserve">takes the </w:t>
      </w:r>
      <w:r>
        <w:t>positive value. Computations of controls and time spent for other cases could be done in a similar way and have been summarized in co</w:t>
      </w:r>
      <w:r w:rsidR="005549C1">
        <w:t>des of the program. To choose an appropriate edge cost, I consider using the time spent to travel from the current state to its neighbor state as an appropriate candidate. This is reasonable since the travelling time physically represents the time cost to move from the current state to a neighboring state and could be taken as edge cost to search in a graph. Now th</w:t>
      </w:r>
      <w:r w:rsidR="00AF1DDB">
        <w:t xml:space="preserve">e remaining question is what </w:t>
      </w:r>
      <w:r w:rsidR="005549C1">
        <w:t xml:space="preserve">the cost </w:t>
      </w:r>
      <w:r w:rsidR="00AF1DDB">
        <w:t xml:space="preserve">is </w:t>
      </w:r>
      <w:r w:rsidR="005549C1">
        <w:t>for an edge consisting of the current vertex and its unreachable neighbor. I assign infinity (in Python the maximum float) to this edge. This is a reasonable choice since an edge with infinity cost would not be searched and thus represents the neighbor is unreachable.</w:t>
      </w:r>
    </w:p>
    <w:p w:rsidR="005549C1" w:rsidRPr="00D2547C" w:rsidRDefault="005549C1" w:rsidP="002519BF">
      <w:pPr>
        <w:pStyle w:val="a3"/>
        <w:ind w:left="360" w:firstLineChars="0" w:firstLine="0"/>
      </w:pPr>
    </w:p>
    <w:p w:rsidR="000E2469" w:rsidRDefault="00A2041E" w:rsidP="00CB6132">
      <w:pPr>
        <w:pStyle w:val="1"/>
        <w:numPr>
          <w:ilvl w:val="0"/>
          <w:numId w:val="5"/>
        </w:numPr>
      </w:pPr>
      <w:bookmarkStart w:id="3" w:name="_Toc532523672"/>
      <w:r>
        <w:t>Theoretical behavior and i</w:t>
      </w:r>
      <w:r w:rsidR="000E2469">
        <w:rPr>
          <w:rFonts w:hint="eastAsia"/>
        </w:rPr>
        <w:t>mplementation</w:t>
      </w:r>
      <w:bookmarkEnd w:id="3"/>
    </w:p>
    <w:p w:rsidR="00E81CB7" w:rsidRDefault="00E81CB7" w:rsidP="000E2469">
      <w:pPr>
        <w:rPr>
          <w:rFonts w:ascii="Helvetica" w:hAnsi="Helvetica"/>
          <w:color w:val="000000"/>
          <w:szCs w:val="21"/>
          <w:shd w:val="clear" w:color="auto" w:fill="FFFFFF"/>
        </w:rPr>
      </w:pPr>
    </w:p>
    <w:p w:rsidR="00E81CB7" w:rsidRDefault="00E81CB7" w:rsidP="000E2469">
      <w:r w:rsidRPr="00E81CB7">
        <w:t xml:space="preserve">The inputs of my planner are states of vertices </w:t>
      </w:r>
      <w:r>
        <w:t>(x, y, Ɵ), edge costs, edge actions, and robot parameters (wheel base width, speed limit). Outputs of my planner are planned path (represented as a sequence of vertices along the path)</w:t>
      </w:r>
      <w:r w:rsidR="00E032CE">
        <w:t xml:space="preserve">, </w:t>
      </w:r>
      <w:r>
        <w:t>executed path</w:t>
      </w:r>
      <w:r w:rsidR="00E032CE">
        <w:t xml:space="preserve"> (the actual path travelled by the robot under specified actions), and the sum of all visited edge costs.</w:t>
      </w:r>
    </w:p>
    <w:p w:rsidR="00E032CE" w:rsidRDefault="00E032CE" w:rsidP="000E2469"/>
    <w:p w:rsidR="005B21E5" w:rsidRDefault="00E032CE" w:rsidP="000E2469">
      <w:r>
        <w:t>For the graph searching part, apart from the given Dijkstra algorithm, A star searching is also implemented. The main difference between Dijkstra and A star is that</w:t>
      </w:r>
      <w:r w:rsidR="007424F5">
        <w:t xml:space="preserve"> Dijkstra explores all the possible paths and give no priority to specific vertices while A star tries to look for a better path by using heuristic function. This function will give </w:t>
      </w:r>
      <w:r w:rsidR="00A44533">
        <w:t xml:space="preserve">priority to certain vertices by adding higher weights to them. A star combines the advantages of best first search and Dijkstra to achieve a balance in performance, completeness, and optimality. </w:t>
      </w:r>
      <w:r w:rsidR="005B21E5">
        <w:t xml:space="preserve">I choose the Euclidean distance here as the heuristic function since it reflects the searching cost in a physically more reasonable way. </w:t>
      </w:r>
      <w:r w:rsidR="00A44533">
        <w:t xml:space="preserve">And an overall better result is observed for </w:t>
      </w:r>
      <w:proofErr w:type="gramStart"/>
      <w:r w:rsidR="00A44533">
        <w:t>A</w:t>
      </w:r>
      <w:proofErr w:type="gramEnd"/>
      <w:r w:rsidR="00A44533">
        <w:t xml:space="preserve"> star search. </w:t>
      </w:r>
      <w:r w:rsidR="005B21E5">
        <w:t>More precisely in formulas,</w:t>
      </w:r>
    </w:p>
    <w:p w:rsidR="005B21E5" w:rsidRPr="005B21E5" w:rsidRDefault="005B21E5" w:rsidP="000E246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rsidR="005B21E5" w:rsidRPr="005B21E5" w:rsidRDefault="005B21E5" w:rsidP="000E2469">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e>
                <m:sup>
                  <m:r>
                    <w:rPr>
                      <w:rFonts w:ascii="Cambria Math" w:hAnsi="Cambria Math"/>
                    </w:rPr>
                    <m:t>2</m:t>
                  </m:r>
                </m:sup>
              </m:sSup>
              <m:r>
                <w:rPr>
                  <w:rFonts w:ascii="Cambria Math" w:hAnsi="Cambria Math"/>
                </w:rPr>
                <m:t xml:space="preserve"> </m:t>
              </m:r>
            </m:e>
          </m:rad>
        </m:oMath>
      </m:oMathPara>
      <w:bookmarkStart w:id="4" w:name="_GoBack"/>
      <w:bookmarkEnd w:id="4"/>
    </w:p>
    <w:p w:rsidR="005B21E5" w:rsidRPr="00AF1DDB" w:rsidRDefault="005B21E5" w:rsidP="000E2469">
      <w:proofErr w:type="gramStart"/>
      <w:r>
        <w:rPr>
          <w:rFonts w:hint="eastAsia"/>
        </w:rPr>
        <w:t>here</w:t>
      </w:r>
      <w:proofErr w:type="gramEnd"/>
      <w:r>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N</m:t>
            </m:r>
          </m:e>
        </m:d>
      </m:oMath>
      <w:r>
        <w:rPr>
          <w:rFonts w:hint="eastAsia"/>
        </w:rPr>
        <w:t xml:space="preserve"> is the total cost, </w:t>
      </w:r>
      <m:oMath>
        <m:r>
          <w:rPr>
            <w:rFonts w:ascii="Cambria Math" w:hAnsi="Cambria Math"/>
          </w:rPr>
          <m:t>h</m:t>
        </m:r>
        <m:d>
          <m:dPr>
            <m:ctrlPr>
              <w:rPr>
                <w:rFonts w:ascii="Cambria Math" w:hAnsi="Cambria Math"/>
                <w:i/>
              </w:rPr>
            </m:ctrlPr>
          </m:dPr>
          <m:e>
            <m:r>
              <w:rPr>
                <w:rFonts w:ascii="Cambria Math" w:hAnsi="Cambria Math"/>
              </w:rPr>
              <m:t>N</m:t>
            </m:r>
          </m:e>
        </m:d>
      </m:oMath>
      <w:r>
        <w:rPr>
          <w:rFonts w:hint="eastAsia"/>
        </w:rPr>
        <w:t xml:space="preserve"> is </w:t>
      </w:r>
      <w:r>
        <w:t xml:space="preserve">an estimate of the cost from a node to a goal, and </w:t>
      </w:r>
      <m:oMath>
        <m:r>
          <w:rPr>
            <w:rFonts w:ascii="Cambria Math" w:hAnsi="Cambria Math"/>
          </w:rPr>
          <m:t>g</m:t>
        </m:r>
        <m:d>
          <m:dPr>
            <m:ctrlPr>
              <w:rPr>
                <w:rFonts w:ascii="Cambria Math" w:hAnsi="Cambria Math"/>
                <w:i/>
              </w:rPr>
            </m:ctrlPr>
          </m:dPr>
          <m:e>
            <m:r>
              <w:rPr>
                <w:rFonts w:ascii="Cambria Math" w:hAnsi="Cambria Math"/>
              </w:rPr>
              <m:t>N</m:t>
            </m:r>
          </m:e>
        </m:d>
      </m:oMath>
      <w:r>
        <w:rPr>
          <w:rFonts w:hint="eastAsia"/>
        </w:rPr>
        <w:t xml:space="preserve"> is </w:t>
      </w:r>
      <w:r>
        <w:t>the cost from the start to a node.</w:t>
      </w:r>
    </w:p>
    <w:p w:rsidR="002F4EA8" w:rsidRDefault="002F4EA8" w:rsidP="000E2469">
      <w:r>
        <w:rPr>
          <w:rFonts w:hint="eastAsia"/>
          <w:noProof/>
        </w:rPr>
        <w:drawing>
          <wp:inline distT="0" distB="0" distL="0" distR="0">
            <wp:extent cx="5267325" cy="38004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800475"/>
                    </a:xfrm>
                    <a:prstGeom prst="rect">
                      <a:avLst/>
                    </a:prstGeom>
                    <a:noFill/>
                    <a:ln>
                      <a:noFill/>
                    </a:ln>
                  </pic:spPr>
                </pic:pic>
              </a:graphicData>
            </a:graphic>
          </wp:inline>
        </w:drawing>
      </w:r>
    </w:p>
    <w:p w:rsidR="002F4EA8" w:rsidRPr="00253B16" w:rsidRDefault="002F4EA8" w:rsidP="002F4EA8">
      <w:pPr>
        <w:pStyle w:val="a3"/>
        <w:ind w:left="720" w:firstLineChars="0" w:firstLine="0"/>
        <w:jc w:val="center"/>
      </w:pPr>
      <w:r>
        <w:t>Dijkstra</w:t>
      </w:r>
      <w:r>
        <w:rPr>
          <w:rFonts w:hint="eastAsia"/>
        </w:rPr>
        <w:t xml:space="preserve"> searching result with start state</w:t>
      </w:r>
      <w:r>
        <w:t xml:space="preserve"> </w:t>
      </w:r>
      <w:r>
        <w:rPr>
          <w:rFonts w:hint="eastAsia"/>
        </w:rPr>
        <w:t>(</w:t>
      </w:r>
      <w:r>
        <w:t>0</w:t>
      </w:r>
      <w:proofErr w:type="gramStart"/>
      <w:r>
        <w:t>,0,0</w:t>
      </w:r>
      <w:proofErr w:type="gramEnd"/>
      <w:r>
        <w:rPr>
          <w:rFonts w:hint="eastAsia"/>
        </w:rPr>
        <w:t>)</w:t>
      </w:r>
      <w:r>
        <w:t xml:space="preserve"> and end state (1.8,1.2,</w:t>
      </w:r>
      <m:oMath>
        <m:r>
          <w:rPr>
            <w:rFonts w:ascii="Cambria Math" w:hAnsi="Cambria Math"/>
          </w:rPr>
          <m:t>π/2</m:t>
        </m:r>
      </m:oMath>
      <w:r>
        <w:t>), grid size 20</w:t>
      </w:r>
    </w:p>
    <w:p w:rsidR="00AF1DDB" w:rsidRDefault="00AF1DDB" w:rsidP="00D16980">
      <w:pPr>
        <w:pStyle w:val="a7"/>
        <w:shd w:val="clear" w:color="auto" w:fill="FFFFFF"/>
        <w:spacing w:before="0" w:beforeAutospacing="0" w:after="0" w:afterAutospacing="0"/>
        <w:rPr>
          <w:rFonts w:ascii="Helvetica" w:hAnsi="Helvetica"/>
          <w:color w:val="000000"/>
          <w:sz w:val="21"/>
          <w:szCs w:val="21"/>
        </w:rPr>
      </w:pPr>
    </w:p>
    <w:tbl>
      <w:tblPr>
        <w:tblStyle w:val="a6"/>
        <w:tblW w:w="0" w:type="auto"/>
        <w:jc w:val="center"/>
        <w:tblLook w:val="04A0" w:firstRow="1" w:lastRow="0" w:firstColumn="1" w:lastColumn="0" w:noHBand="0" w:noVBand="1"/>
      </w:tblPr>
      <w:tblGrid>
        <w:gridCol w:w="2778"/>
        <w:gridCol w:w="2817"/>
        <w:gridCol w:w="2701"/>
      </w:tblGrid>
      <w:tr w:rsidR="005849F0" w:rsidTr="00E94A00">
        <w:trPr>
          <w:jc w:val="center"/>
        </w:trPr>
        <w:tc>
          <w:tcPr>
            <w:tcW w:w="2778" w:type="dxa"/>
          </w:tcPr>
          <w:p w:rsidR="005849F0" w:rsidRPr="00E94A00" w:rsidRDefault="005849F0" w:rsidP="00E94A00">
            <w:pPr>
              <w:jc w:val="center"/>
              <w:rPr>
                <w:b/>
              </w:rPr>
            </w:pPr>
            <w:r w:rsidRPr="00E94A00">
              <w:rPr>
                <w:b/>
              </w:rPr>
              <w:lastRenderedPageBreak/>
              <w:t>G</w:t>
            </w:r>
            <w:r w:rsidRPr="00E94A00">
              <w:rPr>
                <w:rFonts w:hint="eastAsia"/>
                <w:b/>
              </w:rPr>
              <w:t xml:space="preserve">rid </w:t>
            </w:r>
            <w:r w:rsidRPr="00E94A00">
              <w:rPr>
                <w:b/>
              </w:rPr>
              <w:t>size</w:t>
            </w:r>
          </w:p>
        </w:tc>
        <w:tc>
          <w:tcPr>
            <w:tcW w:w="2817" w:type="dxa"/>
          </w:tcPr>
          <w:p w:rsidR="005849F0" w:rsidRPr="00E94A00" w:rsidRDefault="005849F0" w:rsidP="00E94A00">
            <w:pPr>
              <w:jc w:val="center"/>
              <w:rPr>
                <w:b/>
              </w:rPr>
            </w:pPr>
            <w:r w:rsidRPr="00E94A00">
              <w:rPr>
                <w:b/>
              </w:rPr>
              <w:t>Number of iterations</w:t>
            </w:r>
          </w:p>
        </w:tc>
        <w:tc>
          <w:tcPr>
            <w:tcW w:w="2701" w:type="dxa"/>
          </w:tcPr>
          <w:p w:rsidR="005849F0" w:rsidRPr="00E94A00" w:rsidRDefault="005849F0" w:rsidP="00E94A00">
            <w:pPr>
              <w:jc w:val="center"/>
              <w:rPr>
                <w:b/>
              </w:rPr>
            </w:pPr>
            <w:r w:rsidRPr="00E94A00">
              <w:rPr>
                <w:rFonts w:hint="eastAsia"/>
                <w:b/>
              </w:rPr>
              <w:t>cost</w:t>
            </w:r>
          </w:p>
        </w:tc>
      </w:tr>
      <w:tr w:rsidR="00A44533" w:rsidTr="00E94A00">
        <w:trPr>
          <w:jc w:val="center"/>
        </w:trPr>
        <w:tc>
          <w:tcPr>
            <w:tcW w:w="2778" w:type="dxa"/>
          </w:tcPr>
          <w:p w:rsidR="00A44533" w:rsidRDefault="00A44533" w:rsidP="00E94A00">
            <w:pPr>
              <w:jc w:val="center"/>
            </w:pPr>
            <w:r>
              <w:rPr>
                <w:rFonts w:hint="eastAsia"/>
              </w:rPr>
              <w:t>20</w:t>
            </w:r>
          </w:p>
        </w:tc>
        <w:tc>
          <w:tcPr>
            <w:tcW w:w="2817" w:type="dxa"/>
          </w:tcPr>
          <w:p w:rsidR="00A44533" w:rsidRDefault="00A44533" w:rsidP="00E94A00">
            <w:pPr>
              <w:jc w:val="center"/>
            </w:pPr>
            <w:r>
              <w:rPr>
                <w:rFonts w:hint="eastAsia"/>
              </w:rPr>
              <w:t>898</w:t>
            </w:r>
          </w:p>
        </w:tc>
        <w:tc>
          <w:tcPr>
            <w:tcW w:w="2701" w:type="dxa"/>
          </w:tcPr>
          <w:p w:rsidR="00A44533" w:rsidRDefault="005849F0" w:rsidP="00E94A00">
            <w:pPr>
              <w:jc w:val="center"/>
            </w:pPr>
            <w:r>
              <w:rPr>
                <w:rFonts w:hint="eastAsia"/>
              </w:rPr>
              <w:t>4.75</w:t>
            </w:r>
          </w:p>
        </w:tc>
      </w:tr>
      <w:tr w:rsidR="00A44533" w:rsidTr="00E94A00">
        <w:trPr>
          <w:jc w:val="center"/>
        </w:trPr>
        <w:tc>
          <w:tcPr>
            <w:tcW w:w="2778" w:type="dxa"/>
          </w:tcPr>
          <w:p w:rsidR="00A44533" w:rsidRDefault="005849F0" w:rsidP="00E94A00">
            <w:pPr>
              <w:jc w:val="center"/>
            </w:pPr>
            <w:r>
              <w:rPr>
                <w:rFonts w:hint="eastAsia"/>
              </w:rPr>
              <w:t>30</w:t>
            </w:r>
          </w:p>
        </w:tc>
        <w:tc>
          <w:tcPr>
            <w:tcW w:w="2817" w:type="dxa"/>
          </w:tcPr>
          <w:p w:rsidR="00A44533" w:rsidRDefault="005849F0" w:rsidP="00E94A00">
            <w:pPr>
              <w:jc w:val="center"/>
            </w:pPr>
            <w:r>
              <w:t>failed</w:t>
            </w:r>
          </w:p>
        </w:tc>
        <w:tc>
          <w:tcPr>
            <w:tcW w:w="2701" w:type="dxa"/>
          </w:tcPr>
          <w:p w:rsidR="00A44533" w:rsidRDefault="00A44533" w:rsidP="00E94A00">
            <w:pPr>
              <w:jc w:val="center"/>
            </w:pPr>
          </w:p>
        </w:tc>
      </w:tr>
      <w:tr w:rsidR="00A44533" w:rsidTr="00E94A00">
        <w:trPr>
          <w:jc w:val="center"/>
        </w:trPr>
        <w:tc>
          <w:tcPr>
            <w:tcW w:w="2778" w:type="dxa"/>
          </w:tcPr>
          <w:p w:rsidR="00A44533" w:rsidRDefault="005849F0" w:rsidP="00E94A00">
            <w:pPr>
              <w:jc w:val="center"/>
            </w:pPr>
            <w:r>
              <w:rPr>
                <w:rFonts w:hint="eastAsia"/>
              </w:rPr>
              <w:t>40</w:t>
            </w:r>
          </w:p>
        </w:tc>
        <w:tc>
          <w:tcPr>
            <w:tcW w:w="2817" w:type="dxa"/>
          </w:tcPr>
          <w:p w:rsidR="00A44533" w:rsidRDefault="005849F0" w:rsidP="00E94A00">
            <w:pPr>
              <w:jc w:val="center"/>
            </w:pPr>
            <w:r>
              <w:rPr>
                <w:rFonts w:hint="eastAsia"/>
              </w:rPr>
              <w:t>7131</w:t>
            </w:r>
          </w:p>
        </w:tc>
        <w:tc>
          <w:tcPr>
            <w:tcW w:w="2701" w:type="dxa"/>
          </w:tcPr>
          <w:p w:rsidR="00A44533" w:rsidRDefault="005849F0" w:rsidP="00E94A00">
            <w:pPr>
              <w:jc w:val="center"/>
            </w:pPr>
            <w:r>
              <w:rPr>
                <w:rFonts w:hint="eastAsia"/>
              </w:rPr>
              <w:t>4.73</w:t>
            </w:r>
          </w:p>
        </w:tc>
      </w:tr>
    </w:tbl>
    <w:p w:rsidR="00E94A00" w:rsidRDefault="005849F0" w:rsidP="00AF1DDB">
      <w:pPr>
        <w:jc w:val="center"/>
      </w:pPr>
      <w:r>
        <w:rPr>
          <w:rFonts w:hint="eastAsia"/>
        </w:rPr>
        <w:t>A star searching result with start state</w:t>
      </w:r>
      <w:r>
        <w:t xml:space="preserve"> </w:t>
      </w:r>
      <w:r>
        <w:rPr>
          <w:rFonts w:hint="eastAsia"/>
        </w:rPr>
        <w:t>(</w:t>
      </w:r>
      <w:r>
        <w:t>0</w:t>
      </w:r>
      <w:proofErr w:type="gramStart"/>
      <w:r>
        <w:t>,0,0</w:t>
      </w:r>
      <w:proofErr w:type="gramEnd"/>
      <w:r>
        <w:rPr>
          <w:rFonts w:hint="eastAsia"/>
        </w:rPr>
        <w:t>)</w:t>
      </w:r>
      <w:r>
        <w:t xml:space="preserve"> and end state (2,2,</w:t>
      </w:r>
      <m:oMath>
        <m:r>
          <w:rPr>
            <w:rFonts w:ascii="Cambria Math" w:hAnsi="Cambria Math"/>
          </w:rPr>
          <m:t>π/2</m:t>
        </m:r>
      </m:oMath>
      <w:r>
        <w:t>)</w:t>
      </w:r>
    </w:p>
    <w:p w:rsidR="007C24CC" w:rsidRPr="00AF1DDB" w:rsidRDefault="007C24CC" w:rsidP="00AF1DDB">
      <w:pPr>
        <w:jc w:val="center"/>
      </w:pPr>
    </w:p>
    <w:tbl>
      <w:tblPr>
        <w:tblStyle w:val="a6"/>
        <w:tblW w:w="0" w:type="auto"/>
        <w:tblLook w:val="04A0" w:firstRow="1" w:lastRow="0" w:firstColumn="1" w:lastColumn="0" w:noHBand="0" w:noVBand="1"/>
      </w:tblPr>
      <w:tblGrid>
        <w:gridCol w:w="2778"/>
        <w:gridCol w:w="2817"/>
        <w:gridCol w:w="2701"/>
      </w:tblGrid>
      <w:tr w:rsidR="00E94A00" w:rsidTr="002F4EA8">
        <w:tc>
          <w:tcPr>
            <w:tcW w:w="2778" w:type="dxa"/>
          </w:tcPr>
          <w:p w:rsidR="00E94A00" w:rsidRPr="00E94A00" w:rsidRDefault="00E94A00" w:rsidP="00E94A00">
            <w:pPr>
              <w:jc w:val="center"/>
              <w:rPr>
                <w:b/>
              </w:rPr>
            </w:pPr>
            <w:r w:rsidRPr="00E94A00">
              <w:rPr>
                <w:b/>
              </w:rPr>
              <w:t>G</w:t>
            </w:r>
            <w:r w:rsidRPr="00E94A00">
              <w:rPr>
                <w:rFonts w:hint="eastAsia"/>
                <w:b/>
              </w:rPr>
              <w:t xml:space="preserve">rid </w:t>
            </w:r>
            <w:r w:rsidRPr="00E94A00">
              <w:rPr>
                <w:b/>
              </w:rPr>
              <w:t>size</w:t>
            </w:r>
          </w:p>
        </w:tc>
        <w:tc>
          <w:tcPr>
            <w:tcW w:w="2817" w:type="dxa"/>
          </w:tcPr>
          <w:p w:rsidR="00E94A00" w:rsidRPr="00E94A00" w:rsidRDefault="00E94A00" w:rsidP="00E94A00">
            <w:pPr>
              <w:jc w:val="center"/>
              <w:rPr>
                <w:b/>
              </w:rPr>
            </w:pPr>
            <w:r w:rsidRPr="00E94A00">
              <w:rPr>
                <w:b/>
              </w:rPr>
              <w:t>Number of iterations</w:t>
            </w:r>
          </w:p>
        </w:tc>
        <w:tc>
          <w:tcPr>
            <w:tcW w:w="2701" w:type="dxa"/>
          </w:tcPr>
          <w:p w:rsidR="00E94A00" w:rsidRPr="00E94A00" w:rsidRDefault="00E94A00" w:rsidP="00E94A00">
            <w:pPr>
              <w:jc w:val="center"/>
              <w:rPr>
                <w:b/>
              </w:rPr>
            </w:pPr>
            <w:r w:rsidRPr="00E94A00">
              <w:rPr>
                <w:rFonts w:hint="eastAsia"/>
                <w:b/>
              </w:rPr>
              <w:t>cost</w:t>
            </w:r>
          </w:p>
        </w:tc>
      </w:tr>
      <w:tr w:rsidR="00E94A00" w:rsidTr="002F4EA8">
        <w:tc>
          <w:tcPr>
            <w:tcW w:w="2778" w:type="dxa"/>
          </w:tcPr>
          <w:p w:rsidR="00E94A00" w:rsidRDefault="00E94A00" w:rsidP="00E94A00">
            <w:pPr>
              <w:jc w:val="center"/>
            </w:pPr>
            <w:r>
              <w:rPr>
                <w:rFonts w:hint="eastAsia"/>
              </w:rPr>
              <w:t>20</w:t>
            </w:r>
          </w:p>
        </w:tc>
        <w:tc>
          <w:tcPr>
            <w:tcW w:w="2817" w:type="dxa"/>
          </w:tcPr>
          <w:p w:rsidR="00E94A00" w:rsidRDefault="00E94A00" w:rsidP="00E94A00">
            <w:pPr>
              <w:jc w:val="center"/>
            </w:pPr>
            <w:r>
              <w:t>508</w:t>
            </w:r>
          </w:p>
        </w:tc>
        <w:tc>
          <w:tcPr>
            <w:tcW w:w="2701" w:type="dxa"/>
          </w:tcPr>
          <w:p w:rsidR="00E94A00" w:rsidRDefault="00E94A00" w:rsidP="00E94A00">
            <w:pPr>
              <w:jc w:val="center"/>
            </w:pPr>
            <w:r>
              <w:rPr>
                <w:rFonts w:hint="eastAsia"/>
              </w:rPr>
              <w:t>3.46</w:t>
            </w:r>
          </w:p>
        </w:tc>
      </w:tr>
      <w:tr w:rsidR="00E94A00" w:rsidTr="002F4EA8">
        <w:tc>
          <w:tcPr>
            <w:tcW w:w="2778" w:type="dxa"/>
          </w:tcPr>
          <w:p w:rsidR="00E94A00" w:rsidRDefault="00E94A00" w:rsidP="00E94A00">
            <w:pPr>
              <w:jc w:val="center"/>
            </w:pPr>
            <w:r>
              <w:rPr>
                <w:rFonts w:hint="eastAsia"/>
              </w:rPr>
              <w:t>30</w:t>
            </w:r>
          </w:p>
        </w:tc>
        <w:tc>
          <w:tcPr>
            <w:tcW w:w="2817" w:type="dxa"/>
          </w:tcPr>
          <w:p w:rsidR="00E94A00" w:rsidRDefault="00E94A00" w:rsidP="00E94A00">
            <w:pPr>
              <w:jc w:val="center"/>
            </w:pPr>
            <w:r>
              <w:t>failed</w:t>
            </w:r>
          </w:p>
        </w:tc>
        <w:tc>
          <w:tcPr>
            <w:tcW w:w="2701" w:type="dxa"/>
          </w:tcPr>
          <w:p w:rsidR="00E94A00" w:rsidRDefault="00E94A00" w:rsidP="00E94A00">
            <w:pPr>
              <w:jc w:val="center"/>
            </w:pPr>
          </w:p>
        </w:tc>
      </w:tr>
      <w:tr w:rsidR="00E94A00" w:rsidTr="002F4EA8">
        <w:tc>
          <w:tcPr>
            <w:tcW w:w="2778" w:type="dxa"/>
          </w:tcPr>
          <w:p w:rsidR="00E94A00" w:rsidRDefault="00E94A00" w:rsidP="00E94A00">
            <w:pPr>
              <w:jc w:val="center"/>
            </w:pPr>
            <w:r>
              <w:rPr>
                <w:rFonts w:hint="eastAsia"/>
              </w:rPr>
              <w:t>40</w:t>
            </w:r>
          </w:p>
        </w:tc>
        <w:tc>
          <w:tcPr>
            <w:tcW w:w="2817" w:type="dxa"/>
          </w:tcPr>
          <w:p w:rsidR="00E94A00" w:rsidRDefault="00E94A00" w:rsidP="00E94A00">
            <w:pPr>
              <w:tabs>
                <w:tab w:val="center" w:pos="1300"/>
              </w:tabs>
              <w:jc w:val="center"/>
            </w:pPr>
            <w:r>
              <w:t>4904</w:t>
            </w:r>
          </w:p>
        </w:tc>
        <w:tc>
          <w:tcPr>
            <w:tcW w:w="2701" w:type="dxa"/>
          </w:tcPr>
          <w:p w:rsidR="00E94A00" w:rsidRDefault="00E94A00" w:rsidP="00E94A00">
            <w:pPr>
              <w:jc w:val="center"/>
            </w:pPr>
            <w:r>
              <w:rPr>
                <w:rFonts w:hint="eastAsia"/>
              </w:rPr>
              <w:t>3.68</w:t>
            </w:r>
          </w:p>
        </w:tc>
      </w:tr>
    </w:tbl>
    <w:p w:rsidR="00E94A00" w:rsidRPr="005849F0" w:rsidRDefault="00E94A00" w:rsidP="00E94A00">
      <w:pPr>
        <w:jc w:val="center"/>
      </w:pPr>
      <w:r>
        <w:rPr>
          <w:rFonts w:hint="eastAsia"/>
        </w:rPr>
        <w:t>A star searching result with start state</w:t>
      </w:r>
      <w:r>
        <w:t xml:space="preserve"> </w:t>
      </w:r>
      <w:r>
        <w:rPr>
          <w:rFonts w:hint="eastAsia"/>
        </w:rPr>
        <w:t>(</w:t>
      </w:r>
      <w:r>
        <w:t>0,0,0</w:t>
      </w:r>
      <w:r>
        <w:rPr>
          <w:rFonts w:hint="eastAsia"/>
        </w:rPr>
        <w:t>)</w:t>
      </w:r>
      <w:r>
        <w:t xml:space="preserve"> and end state (1.8,1.2,</w:t>
      </w:r>
      <m:oMath>
        <m:r>
          <w:rPr>
            <w:rFonts w:ascii="Cambria Math" w:hAnsi="Cambria Math"/>
          </w:rPr>
          <m:t>π/2</m:t>
        </m:r>
      </m:oMath>
      <w:r>
        <w:t>)</w:t>
      </w:r>
    </w:p>
    <w:p w:rsidR="00E94A00" w:rsidRPr="00E94A00" w:rsidRDefault="00E94A00" w:rsidP="00E94A00"/>
    <w:p w:rsidR="00253B16" w:rsidRDefault="00E94A00" w:rsidP="00E94A00">
      <w:pPr>
        <w:jc w:val="center"/>
      </w:pPr>
      <w:r>
        <w:rPr>
          <w:rFonts w:hint="eastAsia"/>
          <w:noProof/>
        </w:rPr>
        <w:drawing>
          <wp:inline distT="0" distB="0" distL="0" distR="0">
            <wp:extent cx="5270500" cy="3881755"/>
            <wp:effectExtent l="0" t="0" r="635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881755"/>
                    </a:xfrm>
                    <a:prstGeom prst="rect">
                      <a:avLst/>
                    </a:prstGeom>
                    <a:noFill/>
                    <a:ln>
                      <a:noFill/>
                    </a:ln>
                  </pic:spPr>
                </pic:pic>
              </a:graphicData>
            </a:graphic>
          </wp:inline>
        </w:drawing>
      </w:r>
    </w:p>
    <w:p w:rsidR="00E94A00" w:rsidRPr="00253B16" w:rsidRDefault="00E94A00" w:rsidP="00E94A00">
      <w:pPr>
        <w:jc w:val="center"/>
      </w:pPr>
      <w:r>
        <w:rPr>
          <w:rFonts w:hint="eastAsia"/>
        </w:rPr>
        <w:t>A star searching result with start state</w:t>
      </w:r>
      <w:r>
        <w:t xml:space="preserve"> </w:t>
      </w:r>
      <w:r>
        <w:rPr>
          <w:rFonts w:hint="eastAsia"/>
        </w:rPr>
        <w:t>(</w:t>
      </w:r>
      <w:r>
        <w:t>0,0,0</w:t>
      </w:r>
      <w:r>
        <w:rPr>
          <w:rFonts w:hint="eastAsia"/>
        </w:rPr>
        <w:t>)</w:t>
      </w:r>
      <w:r>
        <w:t xml:space="preserve"> and end state (1.8,1.2,</w:t>
      </w:r>
      <m:oMath>
        <m:r>
          <w:rPr>
            <w:rFonts w:ascii="Cambria Math" w:hAnsi="Cambria Math"/>
          </w:rPr>
          <m:t>π/2</m:t>
        </m:r>
      </m:oMath>
      <w:r>
        <w:t>), grid size 40</w:t>
      </w:r>
    </w:p>
    <w:p w:rsidR="00E94A00" w:rsidRPr="00E94A00" w:rsidRDefault="00E94A00" w:rsidP="000E2469"/>
    <w:p w:rsidR="00E94A00" w:rsidRDefault="00E94A00" w:rsidP="00E94A00">
      <w:pPr>
        <w:jc w:val="center"/>
      </w:pPr>
      <w:r>
        <w:rPr>
          <w:rFonts w:hint="eastAsia"/>
          <w:noProof/>
        </w:rPr>
        <w:lastRenderedPageBreak/>
        <w:drawing>
          <wp:inline distT="0" distB="0" distL="0" distR="0">
            <wp:extent cx="5270500" cy="3881755"/>
            <wp:effectExtent l="0" t="0" r="635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881755"/>
                    </a:xfrm>
                    <a:prstGeom prst="rect">
                      <a:avLst/>
                    </a:prstGeom>
                    <a:noFill/>
                    <a:ln>
                      <a:noFill/>
                    </a:ln>
                  </pic:spPr>
                </pic:pic>
              </a:graphicData>
            </a:graphic>
          </wp:inline>
        </w:drawing>
      </w:r>
    </w:p>
    <w:p w:rsidR="00E94A00" w:rsidRPr="00253B16" w:rsidRDefault="00E94A00" w:rsidP="00E94A00">
      <w:pPr>
        <w:jc w:val="center"/>
      </w:pPr>
      <w:r>
        <w:rPr>
          <w:rFonts w:hint="eastAsia"/>
        </w:rPr>
        <w:t>A star searching result with start state</w:t>
      </w:r>
      <w:r>
        <w:t xml:space="preserve"> </w:t>
      </w:r>
      <w:r>
        <w:rPr>
          <w:rFonts w:hint="eastAsia"/>
        </w:rPr>
        <w:t>(</w:t>
      </w:r>
      <w:r>
        <w:t>0,0,0</w:t>
      </w:r>
      <w:r>
        <w:rPr>
          <w:rFonts w:hint="eastAsia"/>
        </w:rPr>
        <w:t>)</w:t>
      </w:r>
      <w:r>
        <w:t xml:space="preserve"> and end state (1.8,1.2,</w:t>
      </w:r>
      <m:oMath>
        <m:r>
          <w:rPr>
            <w:rFonts w:ascii="Cambria Math" w:hAnsi="Cambria Math"/>
          </w:rPr>
          <m:t>π/2</m:t>
        </m:r>
      </m:oMath>
      <w:r>
        <w:t>), grid size 20</w:t>
      </w:r>
    </w:p>
    <w:p w:rsidR="00253B16" w:rsidRPr="00253B16" w:rsidRDefault="00253B16" w:rsidP="000E2469"/>
    <w:p w:rsidR="00A44533" w:rsidRDefault="005849F0" w:rsidP="000E2469">
      <w:r>
        <w:rPr>
          <w:rFonts w:hint="eastAsia"/>
        </w:rPr>
        <w:t>Whatever searching algorithm is applied (</w:t>
      </w:r>
      <w:r>
        <w:t>Dijkstra or A star</w:t>
      </w:r>
      <w:r>
        <w:rPr>
          <w:rFonts w:hint="eastAsia"/>
        </w:rPr>
        <w:t>)</w:t>
      </w:r>
      <w:r>
        <w:t xml:space="preserve">, increasing the grid size </w:t>
      </w:r>
      <w:r w:rsidR="00E94A00">
        <w:t>may</w:t>
      </w:r>
      <w:r w:rsidR="00253B16">
        <w:t xml:space="preserve"> </w:t>
      </w:r>
      <w:r>
        <w:t xml:space="preserve">yield </w:t>
      </w:r>
      <w:r w:rsidR="00E94A00">
        <w:t xml:space="preserve">a little </w:t>
      </w:r>
      <w:r>
        <w:t xml:space="preserve">better performance but takes </w:t>
      </w:r>
      <w:r w:rsidR="00E94A00">
        <w:t xml:space="preserve">definitely </w:t>
      </w:r>
      <w:r>
        <w:t xml:space="preserve">more iterations. </w:t>
      </w:r>
      <w:r w:rsidR="00253B16">
        <w:t xml:space="preserve">As </w:t>
      </w:r>
      <w:r w:rsidR="00E94A00">
        <w:t xml:space="preserve">an </w:t>
      </w:r>
      <w:r w:rsidR="00253B16">
        <w:t xml:space="preserve">example, we can see </w:t>
      </w:r>
      <w:r w:rsidR="00E94A00">
        <w:t xml:space="preserve">from the figures and tables above </w:t>
      </w:r>
      <w:r w:rsidR="00253B16">
        <w:t xml:space="preserve">that for A star searching algorithm, increasing grid size from 20 to 40 </w:t>
      </w:r>
      <w:r w:rsidR="00E94A00">
        <w:t xml:space="preserve">does decrease the error between the planned and executed final state. But takes almost as much as 9 times iterations. </w:t>
      </w:r>
      <w:r w:rsidR="003D01A9">
        <w:t>Decrease the distance between start and goal (keep the start state unvaried and change the end state from (2,2,</w:t>
      </w:r>
      <m:oMath>
        <m:r>
          <w:rPr>
            <w:rFonts w:ascii="Cambria Math" w:hAnsi="Cambria Math"/>
          </w:rPr>
          <m:t>π/2</m:t>
        </m:r>
      </m:oMath>
      <w:r w:rsidR="003D01A9">
        <w:t>) to (1.8, 1.2,</w:t>
      </w:r>
      <m:oMath>
        <m:r>
          <w:rPr>
            <w:rFonts w:ascii="Cambria Math" w:hAnsi="Cambria Math"/>
          </w:rPr>
          <m:t>π/2</m:t>
        </m:r>
      </m:oMath>
      <w:r w:rsidR="003D01A9">
        <w:t>)) would definitely decrease the required number of iterations. The effect of choice of actions on the performance is not studied thoroughly for this problem due to the time limit. But from a theoretical point of view, it should have influence on the performance since it will change the executed path. In addition, changing actions would also change edge costs, which would then affect the searching performance.</w:t>
      </w:r>
    </w:p>
    <w:tbl>
      <w:tblPr>
        <w:tblStyle w:val="a6"/>
        <w:tblW w:w="0" w:type="auto"/>
        <w:tblLook w:val="04A0" w:firstRow="1" w:lastRow="0" w:firstColumn="1" w:lastColumn="0" w:noHBand="0" w:noVBand="1"/>
      </w:tblPr>
      <w:tblGrid>
        <w:gridCol w:w="2074"/>
        <w:gridCol w:w="2074"/>
        <w:gridCol w:w="2074"/>
        <w:gridCol w:w="2074"/>
      </w:tblGrid>
      <w:tr w:rsidR="002F4EA8" w:rsidTr="002F4EA8">
        <w:tc>
          <w:tcPr>
            <w:tcW w:w="2074" w:type="dxa"/>
          </w:tcPr>
          <w:p w:rsidR="002F4EA8" w:rsidRPr="00C53C53" w:rsidRDefault="00C53C53" w:rsidP="00C53C53">
            <w:pPr>
              <w:jc w:val="center"/>
              <w:rPr>
                <w:b/>
              </w:rPr>
            </w:pPr>
            <w:r w:rsidRPr="00C53C53">
              <w:rPr>
                <w:rFonts w:hint="eastAsia"/>
                <w:b/>
              </w:rPr>
              <w:t>Algorithm</w:t>
            </w:r>
          </w:p>
        </w:tc>
        <w:tc>
          <w:tcPr>
            <w:tcW w:w="2074" w:type="dxa"/>
          </w:tcPr>
          <w:p w:rsidR="002F4EA8" w:rsidRPr="00C53C53" w:rsidRDefault="002F4EA8" w:rsidP="00C53C53">
            <w:pPr>
              <w:jc w:val="center"/>
              <w:rPr>
                <w:b/>
              </w:rPr>
            </w:pPr>
            <w:r w:rsidRPr="00C53C53">
              <w:rPr>
                <w:rFonts w:hint="eastAsia"/>
                <w:b/>
              </w:rPr>
              <w:t>complete</w:t>
            </w:r>
          </w:p>
        </w:tc>
        <w:tc>
          <w:tcPr>
            <w:tcW w:w="2074" w:type="dxa"/>
          </w:tcPr>
          <w:p w:rsidR="002F4EA8" w:rsidRPr="00C53C53" w:rsidRDefault="002F4EA8" w:rsidP="00C53C53">
            <w:pPr>
              <w:jc w:val="center"/>
              <w:rPr>
                <w:b/>
              </w:rPr>
            </w:pPr>
            <w:r w:rsidRPr="00C53C53">
              <w:rPr>
                <w:b/>
              </w:rPr>
              <w:t>O</w:t>
            </w:r>
            <w:r w:rsidRPr="00C53C53">
              <w:rPr>
                <w:rFonts w:hint="eastAsia"/>
                <w:b/>
              </w:rPr>
              <w:t>ptimal</w:t>
            </w:r>
          </w:p>
        </w:tc>
        <w:tc>
          <w:tcPr>
            <w:tcW w:w="2074" w:type="dxa"/>
          </w:tcPr>
          <w:p w:rsidR="002F4EA8" w:rsidRPr="00C53C53" w:rsidRDefault="002F4EA8" w:rsidP="00C53C53">
            <w:pPr>
              <w:jc w:val="center"/>
              <w:rPr>
                <w:b/>
              </w:rPr>
            </w:pPr>
            <w:r w:rsidRPr="00C53C53">
              <w:rPr>
                <w:rFonts w:hint="eastAsia"/>
                <w:b/>
              </w:rPr>
              <w:t>probabilistic</w:t>
            </w:r>
          </w:p>
        </w:tc>
      </w:tr>
      <w:tr w:rsidR="002F4EA8" w:rsidTr="002F4EA8">
        <w:tc>
          <w:tcPr>
            <w:tcW w:w="2074" w:type="dxa"/>
          </w:tcPr>
          <w:p w:rsidR="002F4EA8" w:rsidRDefault="002F4EA8" w:rsidP="00C53C53">
            <w:pPr>
              <w:jc w:val="center"/>
            </w:pPr>
            <w:r>
              <w:rPr>
                <w:rFonts w:hint="eastAsia"/>
              </w:rPr>
              <w:t>Dijkstra</w:t>
            </w:r>
          </w:p>
        </w:tc>
        <w:tc>
          <w:tcPr>
            <w:tcW w:w="2074" w:type="dxa"/>
          </w:tcPr>
          <w:p w:rsidR="002F4EA8" w:rsidRDefault="002F4EA8" w:rsidP="00C53C53">
            <w:pPr>
              <w:jc w:val="center"/>
            </w:pPr>
            <w:r>
              <w:rPr>
                <w:rFonts w:hint="eastAsia"/>
              </w:rPr>
              <w:t>yes</w:t>
            </w:r>
          </w:p>
        </w:tc>
        <w:tc>
          <w:tcPr>
            <w:tcW w:w="2074" w:type="dxa"/>
          </w:tcPr>
          <w:p w:rsidR="002F4EA8" w:rsidRDefault="002F4EA8" w:rsidP="00C53C53">
            <w:pPr>
              <w:jc w:val="center"/>
            </w:pPr>
            <w:r>
              <w:rPr>
                <w:rFonts w:hint="eastAsia"/>
              </w:rPr>
              <w:t>yes</w:t>
            </w:r>
          </w:p>
        </w:tc>
        <w:tc>
          <w:tcPr>
            <w:tcW w:w="2074" w:type="dxa"/>
          </w:tcPr>
          <w:p w:rsidR="002F4EA8" w:rsidRDefault="002F4EA8" w:rsidP="00C53C53">
            <w:pPr>
              <w:jc w:val="center"/>
            </w:pPr>
            <w:r>
              <w:rPr>
                <w:rFonts w:hint="eastAsia"/>
              </w:rPr>
              <w:t>no</w:t>
            </w:r>
          </w:p>
        </w:tc>
      </w:tr>
      <w:tr w:rsidR="002F4EA8" w:rsidTr="002F4EA8">
        <w:tc>
          <w:tcPr>
            <w:tcW w:w="2074" w:type="dxa"/>
          </w:tcPr>
          <w:p w:rsidR="002F4EA8" w:rsidRDefault="002F4EA8" w:rsidP="00C53C53">
            <w:pPr>
              <w:jc w:val="center"/>
            </w:pPr>
            <w:r>
              <w:rPr>
                <w:rFonts w:hint="eastAsia"/>
              </w:rPr>
              <w:t>A star</w:t>
            </w:r>
          </w:p>
        </w:tc>
        <w:tc>
          <w:tcPr>
            <w:tcW w:w="2074" w:type="dxa"/>
          </w:tcPr>
          <w:p w:rsidR="002F4EA8" w:rsidRDefault="002F4EA8" w:rsidP="00C53C53">
            <w:pPr>
              <w:jc w:val="center"/>
            </w:pPr>
            <w:r>
              <w:rPr>
                <w:rFonts w:hint="eastAsia"/>
              </w:rPr>
              <w:t>yes</w:t>
            </w:r>
          </w:p>
        </w:tc>
        <w:tc>
          <w:tcPr>
            <w:tcW w:w="2074" w:type="dxa"/>
          </w:tcPr>
          <w:p w:rsidR="002F4EA8" w:rsidRDefault="002F4EA8" w:rsidP="00C53C53">
            <w:pPr>
              <w:jc w:val="center"/>
            </w:pPr>
            <w:r>
              <w:rPr>
                <w:rFonts w:hint="eastAsia"/>
              </w:rPr>
              <w:t>no</w:t>
            </w:r>
          </w:p>
        </w:tc>
        <w:tc>
          <w:tcPr>
            <w:tcW w:w="2074" w:type="dxa"/>
          </w:tcPr>
          <w:p w:rsidR="002F4EA8" w:rsidRDefault="002F4EA8" w:rsidP="00C53C53">
            <w:pPr>
              <w:jc w:val="center"/>
            </w:pPr>
            <w:r>
              <w:rPr>
                <w:rFonts w:hint="eastAsia"/>
              </w:rPr>
              <w:t>no</w:t>
            </w:r>
          </w:p>
        </w:tc>
      </w:tr>
    </w:tbl>
    <w:p w:rsidR="002F4EA8" w:rsidRPr="00A44533" w:rsidRDefault="002F4EA8" w:rsidP="000E2469"/>
    <w:p w:rsidR="005D7DC7" w:rsidRDefault="005D7DC7" w:rsidP="00CB6132">
      <w:pPr>
        <w:pStyle w:val="1"/>
        <w:numPr>
          <w:ilvl w:val="0"/>
          <w:numId w:val="5"/>
        </w:numPr>
      </w:pPr>
      <w:bookmarkStart w:id="5" w:name="_Toc532523673"/>
      <w:r>
        <w:rPr>
          <w:rFonts w:hint="eastAsia"/>
        </w:rPr>
        <w:t>Unit testing</w:t>
      </w:r>
      <w:bookmarkEnd w:id="5"/>
    </w:p>
    <w:p w:rsidR="002F4EA8" w:rsidRDefault="00C53C53" w:rsidP="002F4EA8">
      <w:pPr>
        <w:pStyle w:val="a3"/>
        <w:ind w:left="360" w:firstLineChars="0" w:firstLine="0"/>
      </w:pPr>
      <w:r>
        <w:rPr>
          <w:rFonts w:hint="eastAsia"/>
        </w:rPr>
        <w:t>I</w:t>
      </w:r>
      <w:r>
        <w:t>’ve tested the program with no blocks</w:t>
      </w:r>
      <w:r w:rsidR="00D16980">
        <w:t xml:space="preserve"> in the field</w:t>
      </w:r>
      <w:r>
        <w:t>, a single block</w:t>
      </w:r>
      <w:r w:rsidR="00D16980">
        <w:t xml:space="preserve"> in the field</w:t>
      </w:r>
      <w:r>
        <w:t>, two blocks</w:t>
      </w:r>
      <w:r w:rsidR="00D16980">
        <w:t xml:space="preserve"> in the field</w:t>
      </w:r>
      <w:r>
        <w:t xml:space="preserve">, and </w:t>
      </w:r>
      <w:r w:rsidR="00D16980">
        <w:t xml:space="preserve">finally </w:t>
      </w:r>
      <w:r>
        <w:t>three blocks</w:t>
      </w:r>
      <w:r w:rsidR="00D16980">
        <w:t xml:space="preserve"> in the field</w:t>
      </w:r>
      <w:r>
        <w:t xml:space="preserve">. </w:t>
      </w:r>
      <w:r w:rsidR="00D16980">
        <w:t>Switching between different test modes can be achieved by modifying the codes commented with “set obstacles” at the beginning of “</w:t>
      </w:r>
      <w:proofErr w:type="spellStart"/>
      <w:r w:rsidR="00D16980">
        <w:t>cost_action</w:t>
      </w:r>
      <w:proofErr w:type="spellEnd"/>
      <w:r w:rsidR="00D16980">
        <w:t>” function as well those close to the end within the “build graph” module.</w:t>
      </w:r>
    </w:p>
    <w:p w:rsidR="00D16980" w:rsidRDefault="00D16980" w:rsidP="002F4EA8">
      <w:pPr>
        <w:pStyle w:val="a3"/>
        <w:ind w:left="360" w:firstLineChars="0" w:firstLine="0"/>
      </w:pPr>
    </w:p>
    <w:p w:rsidR="000E2469" w:rsidRDefault="000E2469" w:rsidP="00CB6132">
      <w:pPr>
        <w:pStyle w:val="1"/>
        <w:numPr>
          <w:ilvl w:val="0"/>
          <w:numId w:val="5"/>
        </w:numPr>
      </w:pPr>
      <w:bookmarkStart w:id="6" w:name="_Toc532523674"/>
      <w:r>
        <w:lastRenderedPageBreak/>
        <w:t>E</w:t>
      </w:r>
      <w:r>
        <w:rPr>
          <w:rFonts w:hint="eastAsia"/>
        </w:rPr>
        <w:t xml:space="preserve">nhancement </w:t>
      </w:r>
      <w:r>
        <w:t>and result discussion</w:t>
      </w:r>
      <w:bookmarkEnd w:id="6"/>
    </w:p>
    <w:p w:rsidR="002F4EA8" w:rsidRPr="00284290" w:rsidRDefault="002F4EA8" w:rsidP="002F4EA8">
      <w:r>
        <w:t xml:space="preserve">I’ve implemented two things to enhance the performance, the block avoidance functionality and the A star algorithm for graph searching. </w:t>
      </w:r>
      <w:r w:rsidR="00C53C53">
        <w:t>By implementing the former one, I add three obstacle blocks into the field. A star algorithm implemented here uses an extra heuristic function to compute cost. Observing the obtained results show that with A start an overall better performance is achieved. Even for some cases Dijkstra fail, A star succeeds. However, despite the implemented functionalities and enhancements, there still exist many points to be improved, one of which is the way to build the graph. Currently all the nodes in the searching range are used in building the graph, to disable choosing some nodes, an infinite cost is applied here. A better solution may be to throw away some nodes in the process of building the graph so that assignment of costs is not necessary and a faster search due to fewer nodes could be expected.</w:t>
      </w:r>
    </w:p>
    <w:sectPr w:rsidR="002F4EA8" w:rsidRPr="0028429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7AF" w:rsidRDefault="008427AF" w:rsidP="00CB6132">
      <w:r>
        <w:separator/>
      </w:r>
    </w:p>
  </w:endnote>
  <w:endnote w:type="continuationSeparator" w:id="0">
    <w:p w:rsidR="008427AF" w:rsidRDefault="008427AF" w:rsidP="00CB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32" w:rsidRDefault="00CB613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32" w:rsidRDefault="00CB6132">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32" w:rsidRDefault="00CB613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7AF" w:rsidRDefault="008427AF" w:rsidP="00CB6132">
      <w:r>
        <w:separator/>
      </w:r>
    </w:p>
  </w:footnote>
  <w:footnote w:type="continuationSeparator" w:id="0">
    <w:p w:rsidR="008427AF" w:rsidRDefault="008427AF" w:rsidP="00CB6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32" w:rsidRDefault="00CB6132">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32" w:rsidRDefault="00CB6132">
    <w:pPr>
      <w:pStyle w:val="a9"/>
    </w:pPr>
    <w:proofErr w:type="spellStart"/>
    <w:r>
      <w:t>Yijun</w:t>
    </w:r>
    <w:proofErr w:type="spellEnd"/>
    <w:r>
      <w:t xml:space="preserve"> Mao </w:t>
    </w:r>
    <w:proofErr w:type="spellStart"/>
    <w:r>
      <w:t>NetID</w:t>
    </w:r>
    <w:proofErr w:type="spellEnd"/>
    <w:r>
      <w:t>: ym134</w:t>
    </w:r>
  </w:p>
  <w:p w:rsidR="00CB6132" w:rsidRDefault="00CB6132">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32" w:rsidRDefault="00CB613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D3F3A"/>
    <w:multiLevelType w:val="multilevel"/>
    <w:tmpl w:val="859E9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C0F21"/>
    <w:multiLevelType w:val="hybridMultilevel"/>
    <w:tmpl w:val="460E0CD8"/>
    <w:lvl w:ilvl="0" w:tplc="392CCF66">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EE91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E2B1C2E"/>
    <w:multiLevelType w:val="hybridMultilevel"/>
    <w:tmpl w:val="CB4CC43C"/>
    <w:lvl w:ilvl="0" w:tplc="B032D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C40005"/>
    <w:multiLevelType w:val="hybridMultilevel"/>
    <w:tmpl w:val="C560835C"/>
    <w:lvl w:ilvl="0" w:tplc="9126D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20"/>
    <w:rsid w:val="000453D3"/>
    <w:rsid w:val="000470F2"/>
    <w:rsid w:val="000E2469"/>
    <w:rsid w:val="001978F1"/>
    <w:rsid w:val="002006AB"/>
    <w:rsid w:val="002519BF"/>
    <w:rsid w:val="00253B16"/>
    <w:rsid w:val="00284290"/>
    <w:rsid w:val="00285D4E"/>
    <w:rsid w:val="002A0446"/>
    <w:rsid w:val="002F4EA8"/>
    <w:rsid w:val="003D01A9"/>
    <w:rsid w:val="004E5197"/>
    <w:rsid w:val="005549C1"/>
    <w:rsid w:val="005849F0"/>
    <w:rsid w:val="005B21E5"/>
    <w:rsid w:val="005C0D83"/>
    <w:rsid w:val="005D7DC7"/>
    <w:rsid w:val="005E13C2"/>
    <w:rsid w:val="0071325F"/>
    <w:rsid w:val="007424F5"/>
    <w:rsid w:val="00747E44"/>
    <w:rsid w:val="007C24CC"/>
    <w:rsid w:val="007D497F"/>
    <w:rsid w:val="007F7487"/>
    <w:rsid w:val="008427AF"/>
    <w:rsid w:val="008B5170"/>
    <w:rsid w:val="008E129F"/>
    <w:rsid w:val="00A01667"/>
    <w:rsid w:val="00A2041E"/>
    <w:rsid w:val="00A44533"/>
    <w:rsid w:val="00A848EC"/>
    <w:rsid w:val="00AB3641"/>
    <w:rsid w:val="00AF1DDB"/>
    <w:rsid w:val="00C064F9"/>
    <w:rsid w:val="00C53C53"/>
    <w:rsid w:val="00C76DED"/>
    <w:rsid w:val="00C90ABC"/>
    <w:rsid w:val="00CB6132"/>
    <w:rsid w:val="00D16980"/>
    <w:rsid w:val="00D2547C"/>
    <w:rsid w:val="00D86101"/>
    <w:rsid w:val="00E032CE"/>
    <w:rsid w:val="00E81CB7"/>
    <w:rsid w:val="00E94A00"/>
    <w:rsid w:val="00EA0920"/>
    <w:rsid w:val="00F60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4A3B7-FD6E-4AEC-BBE2-CB3A0017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B613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469"/>
    <w:pPr>
      <w:ind w:firstLineChars="200" w:firstLine="420"/>
    </w:pPr>
  </w:style>
  <w:style w:type="paragraph" w:styleId="a4">
    <w:name w:val="Title"/>
    <w:basedOn w:val="a"/>
    <w:next w:val="a"/>
    <w:link w:val="Char"/>
    <w:uiPriority w:val="10"/>
    <w:qFormat/>
    <w:rsid w:val="005D7DC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D7DC7"/>
    <w:rPr>
      <w:rFonts w:asciiTheme="majorHAnsi" w:eastAsia="宋体" w:hAnsiTheme="majorHAnsi" w:cstheme="majorBidi"/>
      <w:b/>
      <w:bCs/>
      <w:sz w:val="32"/>
      <w:szCs w:val="32"/>
    </w:rPr>
  </w:style>
  <w:style w:type="character" w:styleId="a5">
    <w:name w:val="Placeholder Text"/>
    <w:basedOn w:val="a0"/>
    <w:uiPriority w:val="99"/>
    <w:semiHidden/>
    <w:rsid w:val="00A848EC"/>
    <w:rPr>
      <w:color w:val="808080"/>
    </w:rPr>
  </w:style>
  <w:style w:type="table" w:styleId="a6">
    <w:name w:val="Table Grid"/>
    <w:basedOn w:val="a1"/>
    <w:uiPriority w:val="39"/>
    <w:rsid w:val="0019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A4453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B6132"/>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CB6132"/>
    <w:pPr>
      <w:widowControl/>
      <w:spacing w:line="259" w:lineRule="auto"/>
      <w:jc w:val="left"/>
      <w:outlineLvl w:val="9"/>
    </w:pPr>
    <w:rPr>
      <w:kern w:val="0"/>
      <w:lang w:eastAsia="en-US"/>
    </w:rPr>
  </w:style>
  <w:style w:type="paragraph" w:styleId="10">
    <w:name w:val="toc 1"/>
    <w:basedOn w:val="a"/>
    <w:next w:val="a"/>
    <w:autoRedefine/>
    <w:uiPriority w:val="39"/>
    <w:unhideWhenUsed/>
    <w:rsid w:val="00CB6132"/>
    <w:pPr>
      <w:spacing w:after="100"/>
    </w:pPr>
  </w:style>
  <w:style w:type="character" w:styleId="a8">
    <w:name w:val="Hyperlink"/>
    <w:basedOn w:val="a0"/>
    <w:uiPriority w:val="99"/>
    <w:unhideWhenUsed/>
    <w:rsid w:val="00CB6132"/>
    <w:rPr>
      <w:color w:val="0563C1" w:themeColor="hyperlink"/>
      <w:u w:val="single"/>
    </w:rPr>
  </w:style>
  <w:style w:type="paragraph" w:styleId="a9">
    <w:name w:val="header"/>
    <w:basedOn w:val="a"/>
    <w:link w:val="Char0"/>
    <w:uiPriority w:val="99"/>
    <w:unhideWhenUsed/>
    <w:rsid w:val="00CB6132"/>
    <w:pPr>
      <w:tabs>
        <w:tab w:val="center" w:pos="4320"/>
        <w:tab w:val="right" w:pos="8640"/>
      </w:tabs>
    </w:pPr>
  </w:style>
  <w:style w:type="character" w:customStyle="1" w:styleId="Char0">
    <w:name w:val="页眉 Char"/>
    <w:basedOn w:val="a0"/>
    <w:link w:val="a9"/>
    <w:uiPriority w:val="99"/>
    <w:rsid w:val="00CB6132"/>
  </w:style>
  <w:style w:type="paragraph" w:styleId="aa">
    <w:name w:val="footer"/>
    <w:basedOn w:val="a"/>
    <w:link w:val="Char1"/>
    <w:uiPriority w:val="99"/>
    <w:unhideWhenUsed/>
    <w:rsid w:val="00CB6132"/>
    <w:pPr>
      <w:tabs>
        <w:tab w:val="center" w:pos="4320"/>
        <w:tab w:val="right" w:pos="8640"/>
      </w:tabs>
    </w:pPr>
  </w:style>
  <w:style w:type="character" w:customStyle="1" w:styleId="Char1">
    <w:name w:val="页脚 Char"/>
    <w:basedOn w:val="a0"/>
    <w:link w:val="aa"/>
    <w:uiPriority w:val="99"/>
    <w:rsid w:val="00CB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0D130-86CE-4D89-BA40-1C833A28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Mao</dc:creator>
  <cp:keywords/>
  <dc:description/>
  <cp:lastModifiedBy>Yijun Mao</cp:lastModifiedBy>
  <cp:revision>3</cp:revision>
  <cp:lastPrinted>2018-12-14T09:12:00Z</cp:lastPrinted>
  <dcterms:created xsi:type="dcterms:W3CDTF">2018-12-14T16:23:00Z</dcterms:created>
  <dcterms:modified xsi:type="dcterms:W3CDTF">2018-12-14T16:35:00Z</dcterms:modified>
</cp:coreProperties>
</file>