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学术简历 — 伊坤朋（Kunpeng Yi）</w:t>
      </w:r>
    </w:p>
    <w:p>
      <w:r>
        <w:t>中国科学院生态环境研究中心副研究员</w:t>
      </w:r>
    </w:p>
    <w:p>
      <w:r>
        <w:t>区域与城市生态安全全国重点实验室</w:t>
      </w:r>
    </w:p>
    <w:p>
      <w:r>
        <w:t>邮箱：kpyi@rcees.ac.cn · 办公电话：010-62915655 · 北京海淀区双清路18号 100085 · https://dse.rcees.cas.cn/ · https://yikunpeng82-sys.github.io/kunpeng-yi-website/</w:t>
      </w:r>
    </w:p>
    <w:p>
      <w:r>
        <w:rPr>
          <w:b/>
          <w:color w:val="0B1F33"/>
          <w:sz w:val="26"/>
        </w:rPr>
        <w:t>学历与任职</w:t>
      </w:r>
    </w:p>
    <w:p>
      <w:pPr>
        <w:pStyle w:val="ListBullet"/>
      </w:pPr>
      <w:r>
        <w:t>副研究员，中国科学院生态环境研究中心、区域与城市生态安全全国重点实验室 — 2017年4月至今</w:t>
      </w:r>
    </w:p>
    <w:p>
      <w:pPr>
        <w:pStyle w:val="ListBullet"/>
      </w:pPr>
      <w:r>
        <w:t>博士后（生态遥感），中国科学院空天信息创新研究院（AIRCAS，原遥感与数字地球研究所 RADI） — 2014年8月–2017年4月</w:t>
      </w:r>
    </w:p>
    <w:p>
      <w:pPr>
        <w:pStyle w:val="ListBullet"/>
      </w:pPr>
      <w:r>
        <w:t>遥感科学博士，北海道大学 — 2010年10月–2014年6月。学位论文：遥感卫星观测及模型在生物质火烧中的应用研究</w:t>
      </w:r>
    </w:p>
    <w:p>
      <w:pPr>
        <w:pStyle w:val="ListBullet"/>
      </w:pPr>
      <w:r>
        <w:t>自然地理学硕士，东北师范大学 — 2008年9月–2010年7月</w:t>
      </w:r>
    </w:p>
    <w:p>
      <w:pPr>
        <w:pStyle w:val="ListBullet"/>
      </w:pPr>
      <w:r>
        <w:t>地理学学士，哈尔滨学院 — 2003年9月–2007年7月</w:t>
      </w:r>
    </w:p>
    <w:p>
      <w:r>
        <w:rPr>
          <w:b/>
          <w:color w:val="0B1F33"/>
          <w:sz w:val="26"/>
        </w:rPr>
        <w:t>研究</w:t>
      </w:r>
    </w:p>
    <w:p>
      <w:r>
        <w:t>日本北海道大学博士，中国科学院空天信息创新研究院（原遥感与数字地球研究所）博士后，现为中国科学院生态环境研究中心副研究员，任职于区域与城市生态安全全国重点实验室。主要从事全球气候变化与生态环境遥感监测研究。以城市、自然保护区、国家公园内的湿地、森林、草地等典型生态系统为目标，研究干旱、洪涝、野火等极端气象灾害对生态系统的影响机制。以珍稀濒危的迁徙鸟类为生态系统的指示物种，探究鸟类迁徙机制、候鸟迁飞通道保护策略、迁徙鸟类对人类活动和极端气候事件响应和反馈机制。相关成果服务于 Sino BON、东北典型退化湿地恢复与重建技术及示范、雄安新区鸟类栖息地规划、南昌市国土空间规划（2019-2035）及鸟撞风险预警系统等。主持国家自然科学基金、国家重点研发计划子课题、地方委托等科研项目10余项，主持项目总经费800余万元，发表学术论文40余篇，发明专利3项，参编专著2部。</w:t>
      </w:r>
    </w:p>
    <w:p>
      <w:r>
        <w:rPr>
          <w:b/>
          <w:color w:val="0B1F33"/>
          <w:sz w:val="26"/>
        </w:rPr>
        <w:t>主持项目</w:t>
      </w:r>
    </w:p>
    <w:p>
      <w:pPr>
        <w:pStyle w:val="ListBullet"/>
      </w:pPr>
      <w:r>
        <w:t>鸟类多尺度运动行为模式及其迁徙路线核心栖息地监测与保护研究。国家自然科学基金面上项目，2023.01–2026.12，主持</w:t>
      </w:r>
    </w:p>
    <w:p>
      <w:pPr>
        <w:pStyle w:val="ListBullet"/>
      </w:pPr>
      <w:r>
        <w:t>基于多源遥感和卫星追踪大数据的鸟类运动行为信息反演研究。国家自然科学基金面上项目，2019.01–2022.12，主持</w:t>
      </w:r>
    </w:p>
    <w:p>
      <w:r>
        <w:rPr>
          <w:b/>
          <w:color w:val="0B1F33"/>
          <w:sz w:val="26"/>
        </w:rPr>
        <w:t>代表性论文</w:t>
      </w:r>
    </w:p>
    <w:p>
      <w:pPr>
        <w:pStyle w:val="ListBullet"/>
      </w:pPr>
      <w:r>
        <w:t>Zhang, X., Wan, W., Yang, H. &amp; Yi, K. (2025). Rapid development of wind energy infrastructure threatens bird migration. The Innovation Geoscience 3(3): 100142. https://doi.org/10.59717/j.xinn-geo.2025.100142</w:t>
      </w:r>
    </w:p>
    <w:p>
      <w:pPr>
        <w:pStyle w:val="ListBullet"/>
      </w:pPr>
      <w:r>
        <w:t>Tian, Z., Huo, D., Yi, K., Que, J., Lu, Z. &amp; Hou, J. (2024). Evaluation of Suitable Habitats for Birds Based on MaxEnt and Google Earth Engine—A Case Study of Baer’s Pochard (Aythya baeri) in Baiyangdian, China. Remote Sensing 16(1): 64. https://doi.org/10.3390/rs16010064</w:t>
      </w:r>
    </w:p>
    <w:p>
      <w:pPr>
        <w:pStyle w:val="ListBullet"/>
      </w:pPr>
      <w:r>
        <w:t>Yi, K., Meng, F., Gu, D. &amp; Miao, Q. (2023). Optimizing Water Level Management Strategies to Strengthen Reservoir Support for Bird’s Migration Network. Remote Sensing 15(23): 5508. https://doi.org/10.3390/rs15235508</w:t>
      </w:r>
    </w:p>
    <w:p>
      <w:pPr>
        <w:pStyle w:val="ListBullet"/>
      </w:pPr>
      <w:r>
        <w:t>Yi, K., Zhang, J., Batbayar, N., Higuchi, H., Natsagdorj, T. &amp; Bysykatova, I. P. (2022). Using Tracking Data to Identify Gaps in Knowledge and Conservation of the Critically Endangered Siberian Crane (Leucogeranus leucogeranus). Remote Sensing 14(20): 5101. https://doi.org/10.3390/rs14205101</w:t>
      </w:r>
    </w:p>
    <w:p>
      <w:pPr>
        <w:pStyle w:val="ListBullet"/>
      </w:pPr>
      <w:r>
        <w:t>Batbayar, N., Yi, K., Zhang, J., Natsagdorj, T., Damba, I., Cao, L. &amp; Fox, A. D. (2021). Combining Tracking and Remote Sensing to Identify Critical Year-Round Site, Habitat Use and Migratory Connectivity of a Threatened Waterbird Species. Remote Sensing 13(20): 4049. https://doi.org/10.3390/rs13204049</w:t>
      </w:r>
    </w:p>
    <w:p>
      <w:r>
        <w:rPr>
          <w:b/>
          <w:color w:val="0B1F33"/>
          <w:sz w:val="26"/>
        </w:rPr>
        <w:t>论文</w:t>
      </w:r>
    </w:p>
    <w:p>
      <w:pPr>
        <w:pStyle w:val="ListBullet"/>
      </w:pPr>
      <w:r>
        <w:t>Yu, M., Yin, L. &amp; Yi, K. (2026). Bird diversity responses to mega-events influence: A case study of the Beijing 2022 Winter Olympics. Ecological Informatics 93: 103594. https://doi.org/10.1016/j.ecoinf.2025.103594</w:t>
      </w:r>
    </w:p>
    <w:p>
      <w:pPr>
        <w:pStyle w:val="ListBullet"/>
      </w:pPr>
      <w:r>
        <w:t>Zhang, X., Wan, W., Yang, H. &amp; Yi, K. (2025). Rapid development of wind energy infrastructure threatens bird migration. The Innovation Geoscience 3(3): 100142. https://doi.org/10.59717/j.xinn-geo.2025.100142</w:t>
      </w:r>
    </w:p>
    <w:p>
      <w:pPr>
        <w:pStyle w:val="ListBullet"/>
      </w:pPr>
      <w:r>
        <w:t>Yin, S., Yi, K., Zhang, X., Nie, T., Meng, L., Sun, Z., Chu, Q., Ai, Z., Zhao, X., Wu, L., Guo, M. &amp; Liu, X. (2024). Temporal and Spatial Dynamics of Summer Crop Residue Burning Practices in North China. Remote Sensing 16(24): 4763. https://doi.org/10.3390/rs16244763</w:t>
      </w:r>
    </w:p>
    <w:p>
      <w:pPr>
        <w:pStyle w:val="ListBullet"/>
      </w:pPr>
      <w:r>
        <w:t>Tian, Z., Huo, D., Yi, K., Que, J., Lu, Z. &amp; Hou, J. (2024). Evaluation of Suitable Habitats for Birds Based on MaxEnt and Google Earth Engine—A Case Study of Baer’s Pochard (Aythya baeri) in Baiyangdian, China. Remote Sensing 16(1): 64. https://doi.org/10.3390/rs16010064</w:t>
      </w:r>
    </w:p>
    <w:p>
      <w:pPr>
        <w:pStyle w:val="ListBullet"/>
      </w:pPr>
      <w:r>
        <w:t>Yi, K., Meng, F., Gu, D. &amp; Miao, Q. (2023). Optimizing Water Level Management Strategies to Strengthen Reservoir Support for Bird’s Migration Network. Remote Sensing 15(23): 5508. https://doi.org/10.3390/rs15235508</w:t>
      </w:r>
    </w:p>
    <w:p>
      <w:pPr>
        <w:pStyle w:val="ListBullet"/>
      </w:pPr>
      <w:r>
        <w:t>Yi, K., Zhao, X., Zheng, Z., Zhao, D. &amp; Zeng, Y. (2023). Trends of greening and browning in terrestrial vegetation in China from 2000 to 2020. Ecological Indicators 154: 110587. https://doi.org/10.1016/j.ecolind.2023.110587</w:t>
      </w:r>
    </w:p>
    <w:p>
      <w:pPr>
        <w:pStyle w:val="ListBullet"/>
      </w:pPr>
      <w:r>
        <w:t>Yi, K., Zhang, J., Batbayar, N., Higuchi, H., Natsagdorj, T. &amp; Bysykatova, I. P. (2022). Using Tracking Data to Identify Gaps in Knowledge and Conservation of the Critically Endangered Siberian Crane (Leucogeranus leucogeranus). Remote Sensing 14(20): 5101. https://doi.org/10.3390/rs14205101</w:t>
      </w:r>
    </w:p>
    <w:p>
      <w:pPr>
        <w:pStyle w:val="ListBullet"/>
      </w:pPr>
      <w:r>
        <w:t>Bao, Y., Shinoda, M., Yi, K., et al. (2022). Satellite-Based Analysis of Spatiotemporal Wildfire Pattern in the Mongolian Plateau. Remote Sensing 15(1): 190. https://doi.org/10.3390/rs15010190</w:t>
      </w:r>
    </w:p>
    <w:p>
      <w:pPr>
        <w:pStyle w:val="ListBullet"/>
      </w:pPr>
      <w:r>
        <w:t>Ren, X., Yi, K. &amp; Cao, L. (2022). 优化风电场和电网布局以避免鸟撞. 环境保护科学 48(3): 13–19.</w:t>
      </w:r>
    </w:p>
    <w:p>
      <w:pPr>
        <w:pStyle w:val="ListBullet"/>
      </w:pPr>
      <w:r>
        <w:t>Batbayar, N., Yi, K., Zhang, J., Natsagdorj, T., Damba, I., Cao, L. &amp; Fox, A. D. (2021). Combining Tracking and Remote Sensing to Identify Critical Year-Round Site, Habitat Use and Migratory Connectivity of a Threatened Waterbird Species. Remote Sensing 13(20): 4049. https://doi.org/10.3390/rs13204049</w:t>
      </w:r>
    </w:p>
    <w:p>
      <w:pPr>
        <w:pStyle w:val="ListBullet"/>
      </w:pPr>
      <w:r>
        <w:t>Damba, I., Zhang, J., Yi, K., et al. (2021). Seasonal and regional differences in migration patterns and conservation status of Swan Geese (Anser cygnoides) in the East Asian Flyway. Avian Research 12(1): 73. https://doi.org/10.1186/s40657-021-00308-y</w:t>
      </w:r>
    </w:p>
    <w:p>
      <w:pPr>
        <w:pStyle w:val="ListBullet"/>
      </w:pPr>
      <w:r>
        <w:t>Li, H., Fang, L., Wang, X., Yi, K., Cao, L. &amp; Fox, A. D. (2020). Does snowmelt constrain spring migration progression in sympatric wintering Arctic-nesting geese? Ibis 162(2): 548–555. https://doi.org/10.1111/ibi.12767</w:t>
      </w:r>
    </w:p>
    <w:p>
      <w:pPr>
        <w:pStyle w:val="ListBullet"/>
      </w:pPr>
      <w:r>
        <w:t>Zhu, Q., Damba, I., Zhao, Q., Yi, K., et al. (2020). Lack of conspicuous sex-biased dispersal patterns at different spatial scales in an Asian endemic goose species breeding in unpredictable steppe wetlands. Ecology and Evolution 10: 7006–7020. https://doi.org/10.1002/ece3.6382</w:t>
      </w:r>
    </w:p>
    <w:p>
      <w:pPr>
        <w:pStyle w:val="ListBullet"/>
      </w:pPr>
      <w:r>
        <w:t>Damba, I., Fang, L., Yi, K., et al. (2020). Flyway structure, breeding, migration and wintering distributions of the globally threatened Swan Goose Anser cygnoides in East Asia. Wildfowl: 97–123.</w:t>
      </w:r>
    </w:p>
    <w:p>
      <w:pPr>
        <w:pStyle w:val="ListBullet"/>
      </w:pPr>
      <w:r>
        <w:t>Yan, M., Yi, K., Zhang, J., et al. (2020). Flyway connectivity and population status of the Greylag Goose Anser anser in East Asia. Wildfowl 6: 157–180.</w:t>
      </w:r>
    </w:p>
    <w:p>
      <w:pPr>
        <w:pStyle w:val="ListBullet"/>
      </w:pPr>
      <w:r>
        <w:t>Mao, D., Wang, Z., Wu, J., Wu, B., Zeng, Y., Song, K., Yi, K. &amp; Luo, L. (2018). China's wetlands loss to urban expansion. Land Degradation &amp; Development 29(8): 2644–2657. https://doi.org/10.1002/ldr.2939</w:t>
      </w:r>
    </w:p>
    <w:p>
      <w:pPr>
        <w:pStyle w:val="ListBullet"/>
      </w:pPr>
      <w:r>
        <w:t>Wang, X., Cao, L., Bysykatova, I., et al. (2018). The Far East taiga forest: unrecognized inhospitable terrain for migrating Arctic-nesting waterbirds? PeerJ 6: e4353. https://doi.org/10.7717/peerj.4353</w:t>
      </w:r>
    </w:p>
    <w:p>
      <w:pPr>
        <w:pStyle w:val="ListBullet"/>
      </w:pPr>
      <w:r>
        <w:t>Yi, K., Bao, Y. &amp; Zhang, J. (2017). Spatial distribution and temporal variability of open fire in China. International Journal of Wildland Fire 26(2): 122–135. https://doi.org/10.1071/WF15213</w:t>
      </w:r>
    </w:p>
    <w:p>
      <w:pPr>
        <w:pStyle w:val="ListBullet"/>
      </w:pPr>
      <w:r>
        <w:t>Yi, K., Zeng, Y. &amp; Wu, B. (2016). Mapping and evaluation the process, pattern and potential of urban growth in China. Applied Geography 71: 44–55. https://doi.org/10.1016/j.apgeog.2016.04.011</w:t>
      </w:r>
    </w:p>
    <w:p>
      <w:pPr>
        <w:pStyle w:val="ListBullet"/>
      </w:pPr>
      <w:r>
        <w:t>Yi, K. &amp; Bao, Y. (2016). Estimates of Wildfire Emissions in Boreal Forests of China. Forests 7(8): 158. https://doi.org/10.3390/f7080158</w:t>
      </w:r>
    </w:p>
    <w:p>
      <w:pPr>
        <w:pStyle w:val="ListBullet"/>
      </w:pPr>
      <w:r>
        <w:t>Yi, K., Tani, H., Li, Q., Zhang, J., Guo, M., Bao, Y., Wang, X. &amp; Li, J. (2014). Mapping and Evaluating the Urbanization Process in Northeast China Using DMSP/OLS Nighttime Light Data. Sensors 14(2): 3207–3226. https://doi.org/10.3390/s140203207</w:t>
      </w:r>
    </w:p>
    <w:p>
      <w:pPr>
        <w:pStyle w:val="ListBullet"/>
      </w:pPr>
      <w:r>
        <w:t>Yi, K., Tani, H., Zhang, J., Guo, M., Wang, X. &amp; Zhong, G. (2013). Long-Term Satellite Detection of Post-Fire Vegetation Trends in Boreal Forests of China. Remote Sensing 5(12): 6938–6957. https://doi.org/10.3390/rs5126938</w:t>
      </w:r>
    </w:p>
    <w:p>
      <w:pPr>
        <w:pStyle w:val="ListBullet"/>
      </w:pPr>
      <w:r>
        <w:t>Guo, M., Wang, X., Li, J., Yi, K., Zhong, G. &amp; Tani, H. (2012). Assessment of Global Carbon Dioxide Concentration Using MODIS and GOSAT Data. Sensors 12(12): 16368–16389. https://doi.org/10.3390/s121216368</w:t>
      </w:r>
    </w:p>
    <w:p>
      <w:r>
        <w:rPr>
          <w:b/>
          <w:color w:val="0B1F33"/>
          <w:sz w:val="26"/>
        </w:rPr>
        <w:t>专利与著作</w:t>
      </w:r>
    </w:p>
    <w:p>
      <w:r>
        <w:t>发明专利3项；参编专著2部。</w:t>
      </w:r>
    </w:p>
    <w:p>
      <w:r>
        <w:rPr>
          <w:b/>
          <w:color w:val="0B1F33"/>
          <w:sz w:val="26"/>
        </w:rPr>
        <w:t>学术任职</w:t>
      </w:r>
    </w:p>
    <w:p>
      <w:r>
        <w:t>中国草学会理事；中国地理学会、中国生态学会、中国遥感学会、中国鸟类学会会员；Remote Sensing、Land、Fire 专刊 Guest Editor。</w:t>
      </w:r>
    </w:p>
    <w:p>
      <w:r>
        <w:rPr>
          <w:b/>
          <w:color w:val="0B1F33"/>
          <w:sz w:val="26"/>
        </w:rPr>
        <w:t>招生</w:t>
      </w:r>
    </w:p>
    <w:p>
      <w:pPr>
        <w:pStyle w:val="ListBullet"/>
      </w:pPr>
      <w:r>
        <w:t>硕导。</w:t>
      </w:r>
    </w:p>
    <w:p>
      <w:pPr>
        <w:pStyle w:val="ListBullet"/>
      </w:pPr>
      <w:r>
        <w:t>招生方向：运动生态学，迁徙动物监测与保护；湿地监测与生态修复；生态系统遥感监测与评估。</w:t>
      </w:r>
    </w:p>
    <w:p>
      <w:pPr>
        <w:pStyle w:val="ListBullet"/>
      </w:pPr>
      <w:r>
        <w:t>招生专业：071300生态学；0705Z1自然资源学；070503地图学与地理信息系统。</w:t>
      </w:r>
    </w:p>
    <w:p>
      <w:pPr>
        <w:pStyle w:val="ListBullet"/>
      </w:pPr>
      <w:r>
        <w:t>意向学生请写信至 kpyi@rcees.ac.cn。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