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aşlık 3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jc w:val="left"/>
        <w:rPr>
          <w:b w:val="1"/>
          <w:bCs w:val="1"/>
          <w:caps w:val="0"/>
          <w:smallCaps w:val="0"/>
          <w:sz w:val="24"/>
          <w:szCs w:val="24"/>
          <w:vertAlign w:val="superscript"/>
        </w:rPr>
      </w:pPr>
    </w:p>
    <w:p>
      <w:pPr>
        <w:pStyle w:val="Başlık 3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jc w:val="center"/>
        <w:rPr>
          <w:b w:val="1"/>
          <w:bCs w:val="1"/>
          <w:caps w:val="0"/>
          <w:smallCaps w:val="0"/>
          <w:sz w:val="24"/>
          <w:szCs w:val="24"/>
          <w:vertAlign w:val="superscript"/>
        </w:rPr>
      </w:pPr>
      <w:r>
        <w:rPr>
          <w:rStyle w:val="Yok"/>
          <w:rFonts w:ascii="Calibri" w:cs="Calibri" w:hAnsi="Calibri" w:eastAsia="Calibri"/>
          <w:b w:val="1"/>
          <w:bCs w:val="1"/>
          <w:caps w:val="0"/>
          <w:smallCaps w:val="0"/>
          <w:sz w:val="24"/>
          <w:szCs w:val="24"/>
          <w:vertAlign w:val="superscript"/>
          <w:rtl w:val="0"/>
        </w:rPr>
        <w:t>GAYR</w:t>
      </w:r>
      <w:r>
        <w:rPr>
          <w:rStyle w:val="Yok"/>
          <w:rFonts w:ascii="Calibri" w:cs="Calibri" w:hAnsi="Calibri" w:eastAsia="Calibri" w:hint="default"/>
          <w:b w:val="1"/>
          <w:bCs w:val="1"/>
          <w:caps w:val="0"/>
          <w:smallCaps w:val="0"/>
          <w:sz w:val="24"/>
          <w:szCs w:val="24"/>
          <w:vertAlign w:val="superscript"/>
          <w:rtl w:val="0"/>
        </w:rPr>
        <w:t>İ</w:t>
      </w:r>
      <w:r>
        <w:rPr>
          <w:rStyle w:val="Yok"/>
          <w:rFonts w:ascii="Calibri" w:cs="Calibri" w:hAnsi="Calibri" w:eastAsia="Calibri"/>
          <w:b w:val="1"/>
          <w:bCs w:val="1"/>
          <w:caps w:val="0"/>
          <w:smallCaps w:val="0"/>
          <w:sz w:val="24"/>
          <w:szCs w:val="24"/>
          <w:vertAlign w:val="superscript"/>
          <w:rtl w:val="0"/>
          <w:lang w:val="de-DE"/>
        </w:rPr>
        <w:t>MENKUL  ALIM - SATIM PROTOKOL</w:t>
      </w:r>
      <w:r>
        <w:rPr>
          <w:rStyle w:val="Yok"/>
          <w:rFonts w:ascii="Calibri" w:cs="Calibri" w:hAnsi="Calibri" w:eastAsia="Calibri" w:hint="default"/>
          <w:b w:val="1"/>
          <w:bCs w:val="1"/>
          <w:caps w:val="0"/>
          <w:smallCaps w:val="0"/>
          <w:sz w:val="24"/>
          <w:szCs w:val="24"/>
          <w:vertAlign w:val="superscript"/>
          <w:rtl w:val="0"/>
          <w:lang w:val="de-DE"/>
        </w:rPr>
        <w:t>Ü</w:t>
      </w:r>
    </w:p>
    <w:p>
      <w:pPr>
        <w:pStyle w:val="Başlık 3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0" w:line="240" w:lineRule="auto"/>
        <w:jc w:val="left"/>
        <w:rPr>
          <w:rFonts w:ascii="Damascus Bold" w:cs="Damascus Bold" w:hAnsi="Damascus Bold" w:eastAsia="Damascus Bold"/>
          <w:caps w:val="0"/>
          <w:smallCaps w:val="0"/>
          <w:sz w:val="24"/>
          <w:szCs w:val="24"/>
          <w:vertAlign w:val="superscript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Gayrimenkul'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ü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n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Adresi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: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Cumhuriyet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Mahallesi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İ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ncirlidede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Cad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No: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6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B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Blok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98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nolu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daire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Anthill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Rezidans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Kat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11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ŞİŞ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İ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-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İ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STANBUL</w:t>
      </w:r>
    </w:p>
    <w:p>
      <w:pPr>
        <w:pStyle w:val="Başlık 3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0" w:line="240" w:lineRule="auto"/>
        <w:jc w:val="left"/>
        <w:rPr>
          <w:rFonts w:ascii="Damascus Bold" w:cs="Damascus Bold" w:hAnsi="Damascus Bold" w:eastAsia="Damascus Bold"/>
          <w:caps w:val="0"/>
          <w:smallCaps w:val="0"/>
          <w:sz w:val="24"/>
          <w:szCs w:val="24"/>
          <w:vertAlign w:val="superscript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ALICI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ile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SATICI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Yukar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da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kay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gayrimenkul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ü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n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a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ş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a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ğı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da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belirlenen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ko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ş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ullarda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sat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ışı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ç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in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anla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ş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ış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lard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r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>.</w:t>
      </w:r>
    </w:p>
    <w:p>
      <w:pPr>
        <w:pStyle w:val="Başlık 3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0" w:line="240" w:lineRule="auto"/>
        <w:jc w:val="left"/>
        <w:rPr>
          <w:rFonts w:ascii="Damascus Bold" w:cs="Damascus Bold" w:hAnsi="Damascus Bold" w:eastAsia="Damascus Bold"/>
          <w:caps w:val="0"/>
          <w:smallCaps w:val="0"/>
          <w:sz w:val="24"/>
          <w:szCs w:val="24"/>
          <w:vertAlign w:val="superscript"/>
        </w:rPr>
      </w:pPr>
      <w:r>
        <w:rPr>
          <w:rFonts w:ascii="Damascus Bold" w:cs="Damascus Bold" w:hAnsi="Damascus Bold" w:eastAsia="Damascus Bold"/>
          <w:caps w:val="0"/>
          <w:smallCaps w:val="0"/>
          <w:sz w:val="24"/>
          <w:szCs w:val="24"/>
          <w:vertAlign w:val="superscript"/>
        </w:rPr>
        <w:br w:type="textWrapping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1-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Ö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mer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Faruk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Yard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mc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TC: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pt-PT"/>
        </w:rPr>
        <w:t>[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Bundan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sonra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SATICI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”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Olarak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İ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fade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edilecektir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]sahibi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bulundu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ğ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u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yukar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da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kay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ü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lk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ü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ü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arac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k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komisyonu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25,000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tl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dahil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955,000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-TL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1"/>
        </w:rPr>
        <w:t>’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ye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pt-PT"/>
        </w:rPr>
        <w:t>[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DOKUZY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Ü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ZEliBe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Ş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İ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N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pt-PT"/>
        </w:rPr>
        <w:t>]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satmay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kabul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etmi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ş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tir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>.</w:t>
      </w:r>
    </w:p>
    <w:p>
      <w:pPr>
        <w:pStyle w:val="Başlık 3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0" w:line="240" w:lineRule="auto"/>
        <w:jc w:val="left"/>
        <w:rPr>
          <w:rFonts w:ascii="Damascus Bold" w:cs="Damascus Bold" w:hAnsi="Damascus Bold" w:eastAsia="Damascus Bold"/>
          <w:caps w:val="0"/>
          <w:smallCaps w:val="0"/>
          <w:sz w:val="24"/>
          <w:szCs w:val="24"/>
          <w:vertAlign w:val="superscript"/>
        </w:rPr>
      </w:pPr>
      <w:r>
        <w:rPr>
          <w:rFonts w:ascii="Damascus Bold" w:cs="Damascus Bold" w:hAnsi="Damascus Bold" w:eastAsia="Damascus Bold"/>
          <w:caps w:val="0"/>
          <w:smallCaps w:val="0"/>
          <w:sz w:val="24"/>
          <w:szCs w:val="24"/>
          <w:vertAlign w:val="superscript"/>
        </w:rPr>
        <w:br w:type="textWrapping"/>
        <w:br w:type="textWrapping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2-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Rojan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Ep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ö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zdemir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TC:66613113636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pt-PT"/>
        </w:rPr>
        <w:t>[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Bundan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sonra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ALICI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”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Olarak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İ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fade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edilecektir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pt-PT"/>
        </w:rPr>
        <w:t>]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yukar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da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Kay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gayrimenkul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ü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kendi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iste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ğ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i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ile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sv-SE"/>
        </w:rPr>
        <w:t>ö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rerek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ve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be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ğ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enerek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sat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n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almak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istemi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ş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tir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>.</w:t>
      </w:r>
    </w:p>
    <w:p>
      <w:pPr>
        <w:pStyle w:val="Başlık 3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0" w:line="240" w:lineRule="auto"/>
        <w:jc w:val="left"/>
        <w:rPr>
          <w:rFonts w:ascii="Damascus Bold" w:cs="Damascus Bold" w:hAnsi="Damascus Bold" w:eastAsia="Damascus Bold"/>
          <w:caps w:val="0"/>
          <w:smallCaps w:val="0"/>
          <w:sz w:val="24"/>
          <w:szCs w:val="24"/>
          <w:vertAlign w:val="superscript"/>
        </w:rPr>
      </w:pPr>
      <w:r>
        <w:rPr>
          <w:rFonts w:ascii="Damascus Bold" w:cs="Damascus Bold" w:hAnsi="Damascus Bold" w:eastAsia="Damascus Bold"/>
          <w:caps w:val="0"/>
          <w:smallCaps w:val="0"/>
          <w:sz w:val="24"/>
          <w:szCs w:val="24"/>
          <w:vertAlign w:val="superscript"/>
        </w:rPr>
        <w:br w:type="textWrapping"/>
        <w:br w:type="textWrapping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3-al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01/11/2019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tarihinde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en-US"/>
        </w:rPr>
        <w:t>20,000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Tl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kapora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ve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04/11/2019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tarihinde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453,600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Tl(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en-US"/>
        </w:rPr>
        <w:t>80,000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de-DE"/>
        </w:rPr>
        <w:t>usdkur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5,67)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olmak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ü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zere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mal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sahibi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hesab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na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sv-SE"/>
        </w:rPr>
        <w:t>ö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deme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yapm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ış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r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en-US"/>
        </w:rPr>
        <w:t>955,000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tl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lik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toplam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bakiyeye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1200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de-DE"/>
        </w:rPr>
        <w:t>usd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tutar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nda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dairede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bulunan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kiraciya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fr-FR"/>
        </w:rPr>
        <w:t>ait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depozito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bedeli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08/11/2019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tapu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devri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esnas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nda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al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ya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iade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edilecektir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Kalan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bakiyeye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fr-FR"/>
        </w:rPr>
        <w:t>ait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,400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1"/>
        </w:rPr>
        <w:t>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lik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tutar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sv-SE"/>
        </w:rPr>
        <w:t>ö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zle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ş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menin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06/11/2019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tarihinde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imzas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esnas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nda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69,000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tl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lik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k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sm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ise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08/11/2019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tarihinde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tapu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devri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sv-SE"/>
        </w:rPr>
        <w:t>ö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ncesi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en-US"/>
        </w:rPr>
        <w:t>QNB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İ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de-DE"/>
        </w:rPr>
        <w:t>NANSBANK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Ş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B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da-DK"/>
        </w:rPr>
        <w:t>TR20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0011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1000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0000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0003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2575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05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nolu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sat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hesab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na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sv-SE"/>
        </w:rPr>
        <w:t>ö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denmi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ş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olacakt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r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.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Ö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deme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olmamas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ve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sat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ış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iptali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halinde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%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10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cayma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bedeli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ve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arac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komisyonu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en-US"/>
        </w:rPr>
        <w:t>25,000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tl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mahsup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edilecek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ve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iade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edilmeyecektir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Gecikme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olmas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halinde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toplam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bedele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%2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gecikme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faizi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uygulanacakt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r</w:t>
      </w:r>
    </w:p>
    <w:p>
      <w:pPr>
        <w:pStyle w:val="Başlık 3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0" w:line="240" w:lineRule="auto"/>
        <w:jc w:val="left"/>
        <w:rPr>
          <w:rFonts w:ascii="Damascus Bold" w:cs="Damascus Bold" w:hAnsi="Damascus Bold" w:eastAsia="Damascus Bold"/>
          <w:caps w:val="0"/>
          <w:smallCaps w:val="0"/>
          <w:sz w:val="24"/>
          <w:szCs w:val="24"/>
          <w:vertAlign w:val="superscript"/>
        </w:rPr>
      </w:pPr>
      <w:bookmarkStart w:name="bookmark" w:id="0"/>
      <w:r>
        <w:rPr>
          <w:rFonts w:ascii="Damascus Bold" w:cs="Damascus Bold" w:hAnsi="Damascus Bold" w:eastAsia="Damascus Bold"/>
          <w:caps w:val="0"/>
          <w:smallCaps w:val="0"/>
          <w:sz w:val="24"/>
          <w:szCs w:val="24"/>
          <w:vertAlign w:val="superscript"/>
        </w:rPr>
        <w:br w:type="textWrapping"/>
      </w:r>
      <w:bookmarkEnd w:id="0"/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4-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arac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k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komisyonu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olarak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25,000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nin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15,000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lik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k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sm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sv-SE"/>
        </w:rPr>
        <w:t>ö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zle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ş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menin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06/11/2019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tarihinde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imzas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esnasinda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en-US"/>
        </w:rPr>
        <w:t>Sat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taraf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ndan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Finansbank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Ya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ğı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z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en-US"/>
        </w:rPr>
        <w:t>Y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ld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m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TR09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0011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1000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0000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0078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5051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62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nolu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hesaba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ö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denecek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olup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kalan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10,000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lik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kismi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08/11/2019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tarihinde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tapu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devri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esnas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nda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ö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denecektir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>.</w:t>
      </w:r>
    </w:p>
    <w:p>
      <w:pPr>
        <w:pStyle w:val="Başlık 3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0" w:line="240" w:lineRule="auto"/>
        <w:jc w:val="left"/>
        <w:rPr>
          <w:rFonts w:ascii="Damascus Bold" w:cs="Damascus Bold" w:hAnsi="Damascus Bold" w:eastAsia="Damascus Bold"/>
          <w:caps w:val="0"/>
          <w:smallCaps w:val="0"/>
          <w:sz w:val="24"/>
          <w:szCs w:val="24"/>
          <w:vertAlign w:val="superscript"/>
        </w:rPr>
      </w:pPr>
      <w:r>
        <w:rPr>
          <w:rFonts w:ascii="Damascus Bold" w:cs="Damascus Bold" w:hAnsi="Damascus Bold" w:eastAsia="Damascus Bold"/>
          <w:caps w:val="0"/>
          <w:smallCaps w:val="0"/>
          <w:sz w:val="24"/>
          <w:szCs w:val="24"/>
          <w:vertAlign w:val="superscript"/>
        </w:rPr>
        <w:br w:type="textWrapping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5-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Gayrimenkul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ü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n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tapu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devri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tarihine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kadar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olan;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emlak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vergisi,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ç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evre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temizlik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vergisi,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site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en-US"/>
        </w:rPr>
        <w:t>aidat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,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bor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ç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lar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sat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taraf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ndan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sv-SE"/>
        </w:rPr>
        <w:t>ö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denecektir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>.</w:t>
      </w:r>
    </w:p>
    <w:p>
      <w:pPr>
        <w:pStyle w:val="Başlık 3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0" w:line="240" w:lineRule="auto"/>
        <w:jc w:val="left"/>
        <w:rPr>
          <w:rFonts w:ascii="Damascus Bold" w:cs="Damascus Bold" w:hAnsi="Damascus Bold" w:eastAsia="Damascus Bold"/>
          <w:caps w:val="0"/>
          <w:smallCaps w:val="0"/>
          <w:sz w:val="24"/>
          <w:szCs w:val="24"/>
          <w:vertAlign w:val="superscript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6-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Tapuda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sv-SE"/>
        </w:rPr>
        <w:t>ö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denecek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olan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Al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de-DE"/>
        </w:rPr>
        <w:t>m-Sat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m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vergisi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ve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da-DK"/>
        </w:rPr>
        <w:t>har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ç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lar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ALICI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taraf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ndan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sv-SE"/>
        </w:rPr>
        <w:t>ö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denecektir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>.</w:t>
      </w:r>
    </w:p>
    <w:p>
      <w:pPr>
        <w:pStyle w:val="Başlık 3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0" w:line="240" w:lineRule="auto"/>
        <w:jc w:val="left"/>
        <w:rPr>
          <w:rFonts w:ascii="Damascus Bold" w:cs="Damascus Bold" w:hAnsi="Damascus Bold" w:eastAsia="Damascus Bold"/>
          <w:caps w:val="0"/>
          <w:smallCaps w:val="0"/>
          <w:sz w:val="24"/>
          <w:szCs w:val="24"/>
          <w:vertAlign w:val="superscript"/>
        </w:rPr>
      </w:pPr>
      <w:r>
        <w:rPr>
          <w:rFonts w:ascii="Damascus Bold" w:cs="Damascus Bold" w:hAnsi="Damascus Bold" w:eastAsia="Damascus Bold"/>
          <w:caps w:val="0"/>
          <w:smallCaps w:val="0"/>
          <w:sz w:val="24"/>
          <w:szCs w:val="24"/>
          <w:vertAlign w:val="superscript"/>
        </w:rPr>
        <w:br w:type="textWrapping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7-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  <w:lang w:val="en-US"/>
        </w:rPr>
        <w:t>Sat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gayrimenkul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ü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sat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ış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ş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lemi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ger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ç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ekle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ş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ğ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i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Tarihi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İ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tibariyle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dairede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20/08/2019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ba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ş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lang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ıç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tarihli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kiraciya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ait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kontrat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ve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yasal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haklar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al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ya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devredilecektir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TAR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İ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H:</w:t>
      </w:r>
      <w:r>
        <w:rPr>
          <w:rFonts w:ascii="Damascus Bold" w:hAnsi="Damascus Bold"/>
          <w:caps w:val="0"/>
          <w:smallCaps w:val="0"/>
          <w:sz w:val="24"/>
          <w:szCs w:val="24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06/11/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201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24"/>
          <w:szCs w:val="24"/>
          <w:vertAlign w:val="superscript"/>
          <w:rtl w:val="0"/>
        </w:rPr>
        <w:t>9</w:t>
      </w:r>
    </w:p>
    <w:p>
      <w:pPr>
        <w:pStyle w:val="Başlık 3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0" w:line="240" w:lineRule="auto"/>
        <w:jc w:val="center"/>
        <w:rPr>
          <w:rFonts w:ascii="Damascus Bold" w:cs="Damascus Bold" w:hAnsi="Damascus Bold" w:eastAsia="Damascus Bold"/>
          <w:caps w:val="0"/>
          <w:smallCaps w:val="0"/>
          <w:sz w:val="30"/>
          <w:szCs w:val="30"/>
          <w:vertAlign w:val="superscript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SATICI</w:t>
      </w:r>
      <w:r>
        <w:rPr>
          <w:rFonts w:ascii="Damascus Bold" w:cs="Damascus Bold" w:hAnsi="Damascus Bold" w:eastAsia="Damascus Bold"/>
          <w:caps w:val="0"/>
          <w:smallCaps w:val="0"/>
          <w:sz w:val="30"/>
          <w:szCs w:val="30"/>
          <w:vertAlign w:val="superscript"/>
          <w:rtl w:val="0"/>
        </w:rPr>
        <w:tab/>
        <w:tab/>
        <w:t xml:space="preserve">                       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  <w:lang w:val="de-DE"/>
        </w:rPr>
        <w:t>ARACI</w:t>
      </w:r>
      <w:r>
        <w:rPr>
          <w:rFonts w:ascii="Damascus Bold" w:hAnsi="Damascus Bold"/>
          <w:caps w:val="0"/>
          <w:smallCaps w:val="0"/>
          <w:sz w:val="30"/>
          <w:szCs w:val="30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İ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  <w:lang w:val="de-DE"/>
        </w:rPr>
        <w:t>RMA</w:t>
      </w:r>
      <w:r>
        <w:rPr>
          <w:rFonts w:ascii="Damascus Bold" w:cs="Damascus Bold" w:hAnsi="Damascus Bold" w:eastAsia="Damascus Bold"/>
          <w:caps w:val="0"/>
          <w:smallCaps w:val="0"/>
          <w:sz w:val="30"/>
          <w:szCs w:val="30"/>
          <w:vertAlign w:val="superscript"/>
          <w:rtl w:val="0"/>
        </w:rPr>
        <w:tab/>
        <w:tab/>
        <w:tab/>
        <w:t xml:space="preserve">        </w:t>
      </w:r>
      <w:r>
        <w:rPr>
          <w:rFonts w:ascii="Damascus Bold" w:hAnsi="Damascus Bold"/>
          <w:caps w:val="0"/>
          <w:smallCaps w:val="0"/>
          <w:sz w:val="30"/>
          <w:szCs w:val="30"/>
          <w:vertAlign w:val="superscript"/>
          <w:rtl w:val="0"/>
        </w:rPr>
        <w:t xml:space="preserve">               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ALICI</w:t>
      </w:r>
    </w:p>
    <w:p>
      <w:pPr>
        <w:pStyle w:val="Başlık 3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0" w:line="240" w:lineRule="auto"/>
        <w:jc w:val="center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Ö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mer</w:t>
      </w:r>
      <w:r>
        <w:rPr>
          <w:rFonts w:ascii="Damascus Bold" w:hAnsi="Damascus Bold"/>
          <w:caps w:val="0"/>
          <w:smallCaps w:val="0"/>
          <w:sz w:val="30"/>
          <w:szCs w:val="30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Faruk</w:t>
      </w:r>
      <w:r>
        <w:rPr>
          <w:rFonts w:ascii="Damascus Bold" w:hAnsi="Damascus Bold"/>
          <w:caps w:val="0"/>
          <w:smallCaps w:val="0"/>
          <w:sz w:val="30"/>
          <w:szCs w:val="30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Yard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mc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ı</w:t>
      </w:r>
      <w:r>
        <w:rPr>
          <w:rFonts w:ascii="Damascus Bold" w:hAnsi="Damascus Bold"/>
          <w:caps w:val="0"/>
          <w:smallCaps w:val="0"/>
          <w:sz w:val="30"/>
          <w:szCs w:val="30"/>
          <w:vertAlign w:val="superscript"/>
          <w:rtl w:val="0"/>
        </w:rPr>
        <w:t xml:space="preserve"> </w:t>
      </w:r>
      <w:r>
        <w:rPr>
          <w:rFonts w:ascii="Damascus Bold" w:hAnsi="Damascus Bold"/>
          <w:caps w:val="0"/>
          <w:smallCaps w:val="0"/>
          <w:sz w:val="30"/>
          <w:szCs w:val="30"/>
          <w:vertAlign w:val="superscript"/>
          <w:rtl w:val="0"/>
        </w:rPr>
        <w:t xml:space="preserve">               </w:t>
      </w:r>
      <w:r>
        <w:rPr>
          <w:rFonts w:ascii="Damascus Bold" w:hAnsi="Damascus Bold"/>
          <w:caps w:val="0"/>
          <w:smallCaps w:val="0"/>
          <w:sz w:val="30"/>
          <w:szCs w:val="30"/>
          <w:vertAlign w:val="superscript"/>
          <w:rtl w:val="0"/>
        </w:rPr>
        <w:t xml:space="preserve"> 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Ya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ğı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z</w:t>
      </w:r>
      <w:r>
        <w:rPr>
          <w:rFonts w:ascii="Damascus Bold" w:hAnsi="Damascus Bold"/>
          <w:caps w:val="0"/>
          <w:smallCaps w:val="0"/>
          <w:sz w:val="30"/>
          <w:szCs w:val="30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Y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ld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m</w:t>
      </w:r>
      <w:r>
        <w:rPr>
          <w:rFonts w:ascii="Damascus Bold" w:hAnsi="Damascus Bold"/>
          <w:caps w:val="0"/>
          <w:smallCaps w:val="0"/>
          <w:sz w:val="30"/>
          <w:szCs w:val="30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/</w:t>
      </w:r>
      <w:r>
        <w:rPr>
          <w:rFonts w:ascii="Damascus Bold" w:hAnsi="Damascus Bold"/>
          <w:caps w:val="0"/>
          <w:smallCaps w:val="0"/>
          <w:sz w:val="30"/>
          <w:szCs w:val="30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Bomonti</w:t>
      </w:r>
      <w:r>
        <w:rPr>
          <w:rFonts w:ascii="Damascus Bold" w:hAnsi="Damascus Bold"/>
          <w:caps w:val="0"/>
          <w:smallCaps w:val="0"/>
          <w:sz w:val="30"/>
          <w:szCs w:val="30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Emlak</w:t>
      </w:r>
      <w:r>
        <w:rPr>
          <w:rFonts w:ascii="Damascus Bold" w:cs="Damascus Bold" w:hAnsi="Damascus Bold" w:eastAsia="Damascus Bold"/>
          <w:caps w:val="0"/>
          <w:smallCaps w:val="0"/>
          <w:sz w:val="30"/>
          <w:szCs w:val="30"/>
          <w:vertAlign w:val="superscript"/>
          <w:rtl w:val="0"/>
        </w:rPr>
        <w:tab/>
        <w:t xml:space="preserve">          </w:t>
      </w:r>
      <w:r>
        <w:rPr>
          <w:rFonts w:ascii="Damascus Bold" w:hAnsi="Damascus Bold"/>
          <w:caps w:val="0"/>
          <w:smallCaps w:val="0"/>
          <w:sz w:val="30"/>
          <w:szCs w:val="30"/>
          <w:vertAlign w:val="superscript"/>
          <w:rtl w:val="0"/>
        </w:rPr>
        <w:t xml:space="preserve">   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Rojan</w:t>
      </w:r>
      <w:r>
        <w:rPr>
          <w:rFonts w:ascii="Damascus Bold" w:hAnsi="Damascus Bold"/>
          <w:caps w:val="0"/>
          <w:smallCaps w:val="0"/>
          <w:sz w:val="30"/>
          <w:szCs w:val="30"/>
          <w:vertAlign w:val="superscript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Ep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ö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z w:val="30"/>
          <w:szCs w:val="30"/>
          <w:vertAlign w:val="superscript"/>
          <w:rtl w:val="0"/>
        </w:rPr>
        <w:t>zdemir</w:t>
      </w:r>
    </w:p>
    <w:sectPr>
      <w:headerReference w:type="default" r:id="rId4"/>
      <w:footerReference w:type="default" r:id="rId5"/>
      <w:pgSz w:w="11900" w:h="16840" w:orient="portrait"/>
      <w:pgMar w:top="720" w:right="707" w:bottom="720" w:left="72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Damascus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aşlık ve Altlık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aşlık ve Altlık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aşlık ve Altlık">
    <w:name w:val="Başlık ve Altlık"/>
    <w:next w:val="Başlık ve Altlık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aşlık 3">
    <w:name w:val="Başlık 3"/>
    <w:next w:val="Gövde"/>
    <w:pPr>
      <w:keepNext w:val="1"/>
      <w:keepLines w:val="0"/>
      <w:pageBreakBefore w:val="0"/>
      <w:widowControl w:val="1"/>
      <w:pBdr>
        <w:top w:val="single" w:color="515151" w:sz="4" w:space="3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3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Yok">
    <w:name w:val="Yok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is Teması">
  <a:themeElements>
    <a:clrScheme name="Ofis Teması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is Teması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is Temas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