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23.03.2026 Pazartesi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6-F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14:30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 xml:space="preserve">6. ÜNİTE: ELEKTRİĞİN </w:t>
              <w:br/>
              <w:t>İLETİMİ VE DİRENÇ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Elektriksel Direnç ve Bağlı Olduğu Faktörler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FB.6.6.2.1. Elektrik devresindeki ampulün parlaklığının bağlı olduğu değişkenleri belirlemeye yönelik deney yapabilme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https://phet.colorado.edu/tr/simulations/circuit-construction-kit-dc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Başlık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İçerik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Değerler Eğitimi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Bu derste ele alınan değer: ___________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Maarif Vizyonu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Öğrencinin gelişimine katkı: ___________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Uygulama Notu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Maarif müfredatı gerekliliklerine uygun ek etkinlik planlanmıştır.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