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26.03.2026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6. ÜNİTE: ELEKTRİĞİN </w:t>
              <w:br/>
              <w:t>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 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direnç, gerilim kaynağı, kablo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parlaklığının bağlı olduğu değişkenleri tanıtmak ve günün öğrenme hedeflerini paylaşmak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 etkileyen faktörleri (direnc, gerilim, akım) keşfetmeleri için deney yapmaları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paylaşmaları ve elektrik devresindeki ampulün parlaklığını etkileyen faktörleri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direnç ve gerilim değerleri ile deney yapmaları ve sonuçları kaydetmeleri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öğrenme hedeflerine ulaşıp ulaşmadıklarını değerlendirmeleri ve deney sonuçlarını yansıtmaları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 hangi faktörler etkiler? / Deney sonuçlarını nasıl analiz edersiniz? / Elektrik devresindeki ampulün parlaklığını etkileyen faktörleri nasıl kontrol edersiniz?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bir rapor halinde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